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80" w:rsidRPr="00E34473" w:rsidRDefault="00074180" w:rsidP="00074180">
      <w:pPr>
        <w:rPr>
          <w:i/>
        </w:rPr>
      </w:pPr>
      <w:r w:rsidRPr="00E34473">
        <w:rPr>
          <w:i/>
        </w:rPr>
        <w:t>Załącznik nr 1 do SIWZ</w:t>
      </w:r>
      <w:r w:rsidR="004D4197">
        <w:rPr>
          <w:i/>
        </w:rPr>
        <w:t xml:space="preserve"> po </w:t>
      </w:r>
      <w:r w:rsidR="00946423">
        <w:rPr>
          <w:i/>
        </w:rPr>
        <w:t>zmianie</w:t>
      </w:r>
      <w:r w:rsidR="004D4197">
        <w:rPr>
          <w:i/>
        </w:rPr>
        <w:t xml:space="preserve"> z dnia 20.11.2020r.</w:t>
      </w:r>
    </w:p>
    <w:p w:rsidR="00074180" w:rsidRPr="00E34473" w:rsidRDefault="00074180" w:rsidP="00074180">
      <w:pPr>
        <w:pStyle w:val="Tytu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  <w:r w:rsidRPr="00E34473">
        <w:rPr>
          <w:rFonts w:ascii="Calibri" w:hAnsi="Calibri"/>
          <w:bCs w:val="0"/>
          <w:sz w:val="18"/>
          <w:szCs w:val="18"/>
          <w:lang w:eastAsia="pl-PL"/>
        </w:rPr>
        <w:t>OPIS PRZEDMIOTU ZAMÓWIENIA</w:t>
      </w:r>
    </w:p>
    <w:p w:rsidR="00074180" w:rsidRPr="00E34473" w:rsidRDefault="00074180" w:rsidP="00074180">
      <w:pPr>
        <w:outlineLvl w:val="0"/>
        <w:rPr>
          <w:b/>
          <w:bCs/>
        </w:rPr>
      </w:pPr>
    </w:p>
    <w:p w:rsidR="00074180" w:rsidRPr="00E34473" w:rsidRDefault="00074180" w:rsidP="00B56793">
      <w:pPr>
        <w:tabs>
          <w:tab w:val="left" w:pos="284"/>
          <w:tab w:val="left" w:pos="567"/>
        </w:tabs>
        <w:ind w:right="27"/>
        <w:jc w:val="center"/>
        <w:rPr>
          <w:rFonts w:cs="Calibri"/>
          <w:b/>
          <w:bCs/>
        </w:rPr>
      </w:pPr>
      <w:r w:rsidRPr="00E34473">
        <w:rPr>
          <w:rFonts w:cs="Calibri"/>
          <w:b/>
          <w:bCs/>
        </w:rPr>
        <w:t>„Dostawa specjalistycznych materiałów do badań”</w:t>
      </w:r>
    </w:p>
    <w:p w:rsidR="00074180" w:rsidRPr="00E34473" w:rsidRDefault="00074180" w:rsidP="00B56793">
      <w:pPr>
        <w:tabs>
          <w:tab w:val="left" w:pos="284"/>
          <w:tab w:val="left" w:pos="567"/>
        </w:tabs>
        <w:ind w:right="27"/>
        <w:jc w:val="center"/>
        <w:rPr>
          <w:rFonts w:cs="Calibri"/>
          <w:bCs/>
        </w:rPr>
      </w:pPr>
      <w:r w:rsidRPr="00E34473">
        <w:rPr>
          <w:rFonts w:cs="Calibri"/>
          <w:bCs/>
        </w:rPr>
        <w:t>(oznaczenie sprawy: PN/113-2020/</w:t>
      </w:r>
      <w:proofErr w:type="spellStart"/>
      <w:r w:rsidRPr="00E34473">
        <w:rPr>
          <w:rFonts w:cs="Calibri"/>
          <w:bCs/>
        </w:rPr>
        <w:t>DZP-p</w:t>
      </w:r>
      <w:proofErr w:type="spellEnd"/>
      <w:r w:rsidRPr="00E34473">
        <w:rPr>
          <w:rFonts w:cs="Calibri"/>
          <w:bCs/>
        </w:rPr>
        <w:t>)</w:t>
      </w:r>
    </w:p>
    <w:p w:rsidR="00074180" w:rsidRPr="00E34473" w:rsidRDefault="00074180" w:rsidP="00074180">
      <w:pPr>
        <w:rPr>
          <w:rFonts w:cs="Calibri"/>
          <w:b/>
        </w:rPr>
      </w:pPr>
    </w:p>
    <w:p w:rsidR="00074180" w:rsidRPr="00E34473" w:rsidRDefault="00074180" w:rsidP="00074180">
      <w:pPr>
        <w:widowControl w:val="0"/>
        <w:suppressAutoHyphens/>
        <w:autoSpaceDE w:val="0"/>
        <w:autoSpaceDN w:val="0"/>
        <w:adjustRightInd w:val="0"/>
        <w:rPr>
          <w:rFonts w:cs="Calibri"/>
        </w:rPr>
      </w:pPr>
    </w:p>
    <w:p w:rsidR="00074180" w:rsidRPr="00E34473" w:rsidRDefault="00074180" w:rsidP="00074180">
      <w:pPr>
        <w:widowControl w:val="0"/>
        <w:suppressAutoHyphens/>
        <w:autoSpaceDE w:val="0"/>
        <w:autoSpaceDN w:val="0"/>
        <w:adjustRightInd w:val="0"/>
        <w:rPr>
          <w:rFonts w:eastAsia="Times New Roman" w:cs="Calibri"/>
          <w:lang w:eastAsia="pl-PL"/>
        </w:rPr>
      </w:pPr>
      <w:r w:rsidRPr="00E34473">
        <w:rPr>
          <w:rFonts w:cs="Calibri"/>
        </w:rPr>
        <w:t xml:space="preserve">Zamawiający wymaga zapewnienia przez Wykonawcę okresu przydatności do użycia dostarczanych produktów nie krótszy niż 70% przydatności do użycia przewidzianej przez producenta, licząc od dnia dostawy (dotyczy wszystkich części). </w:t>
      </w: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sz w:val="18"/>
          <w:szCs w:val="18"/>
          <w:lang w:eastAsia="pl-PL"/>
        </w:rPr>
      </w:pPr>
      <w:r w:rsidRPr="00E34473">
        <w:rPr>
          <w:rFonts w:ascii="Calibri" w:hAnsi="Calibri"/>
          <w:b w:val="0"/>
          <w:bCs w:val="0"/>
          <w:sz w:val="18"/>
          <w:szCs w:val="18"/>
          <w:lang w:eastAsia="pl-PL"/>
        </w:rPr>
        <w:t>Specyfikacja zamawianych materiałów:</w:t>
      </w: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1383"/>
      </w:tblGrid>
      <w:tr w:rsidR="00074180" w:rsidRPr="00E34473" w:rsidTr="00CB79C9">
        <w:trPr>
          <w:trHeight w:val="587"/>
        </w:trPr>
        <w:tc>
          <w:tcPr>
            <w:tcW w:w="10138" w:type="dxa"/>
            <w:gridSpan w:val="3"/>
            <w:vAlign w:val="center"/>
          </w:tcPr>
          <w:p w:rsidR="00074180" w:rsidRPr="00E34473" w:rsidRDefault="00074180" w:rsidP="00CB79C9">
            <w:pPr>
              <w:rPr>
                <w:b/>
                <w:bCs/>
              </w:rPr>
            </w:pPr>
            <w:r w:rsidRPr="00E34473">
              <w:rPr>
                <w:b/>
                <w:bCs/>
              </w:rPr>
              <w:t>Część 1 - Dostawa zestawu materiałów I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rPr>
                <w:bCs/>
              </w:rPr>
            </w:pPr>
            <w:r w:rsidRPr="00E34473">
              <w:rPr>
                <w:bCs/>
              </w:rPr>
              <w:t>lp.</w:t>
            </w:r>
          </w:p>
        </w:tc>
        <w:tc>
          <w:tcPr>
            <w:tcW w:w="8221" w:type="dxa"/>
            <w:vAlign w:val="center"/>
          </w:tcPr>
          <w:p w:rsidR="00074180" w:rsidRPr="00E34473" w:rsidRDefault="00074180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 xml:space="preserve">nazwa </w:t>
            </w:r>
          </w:p>
        </w:tc>
        <w:tc>
          <w:tcPr>
            <w:tcW w:w="1383" w:type="dxa"/>
            <w:vAlign w:val="center"/>
          </w:tcPr>
          <w:p w:rsidR="00074180" w:rsidRPr="00E34473" w:rsidRDefault="00074180" w:rsidP="00CB79C9">
            <w:pPr>
              <w:rPr>
                <w:bCs/>
              </w:rPr>
            </w:pPr>
            <w:r w:rsidRPr="00E34473">
              <w:rPr>
                <w:b/>
                <w:bCs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rPr>
                <w:bCs/>
              </w:rPr>
            </w:pPr>
            <w:r w:rsidRPr="00E34473">
              <w:rPr>
                <w:bCs/>
              </w:rPr>
              <w:t>1.</w:t>
            </w:r>
          </w:p>
        </w:tc>
        <w:tc>
          <w:tcPr>
            <w:tcW w:w="8221" w:type="dxa"/>
            <w:vAlign w:val="center"/>
          </w:tcPr>
          <w:p w:rsidR="00074180" w:rsidRPr="00074180" w:rsidRDefault="00074180" w:rsidP="00CB79C9">
            <w:pPr>
              <w:rPr>
                <w:bCs/>
                <w:lang w:val="en-US"/>
              </w:rPr>
            </w:pPr>
            <w:proofErr w:type="spellStart"/>
            <w:r w:rsidRPr="00074180">
              <w:rPr>
                <w:bCs/>
                <w:lang w:val="en-US"/>
              </w:rPr>
              <w:t>Sabouraud</w:t>
            </w:r>
            <w:proofErr w:type="spellEnd"/>
            <w:r w:rsidRPr="00074180">
              <w:rPr>
                <w:bCs/>
                <w:lang w:val="en-US"/>
              </w:rPr>
              <w:t xml:space="preserve"> Dextrose LAB-AGAR, 500 g </w:t>
            </w:r>
          </w:p>
        </w:tc>
        <w:tc>
          <w:tcPr>
            <w:tcW w:w="1383" w:type="dxa"/>
            <w:vAlign w:val="center"/>
          </w:tcPr>
          <w:p w:rsidR="00074180" w:rsidRPr="00E34473" w:rsidRDefault="00074180" w:rsidP="00CB79C9">
            <w:pPr>
              <w:rPr>
                <w:bCs/>
              </w:rPr>
            </w:pPr>
            <w:r w:rsidRPr="00E34473">
              <w:rPr>
                <w:bCs/>
              </w:rPr>
              <w:t>2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rPr>
                <w:bCs/>
              </w:rPr>
            </w:pPr>
            <w:r w:rsidRPr="00E34473">
              <w:rPr>
                <w:bCs/>
              </w:rPr>
              <w:t>2.</w:t>
            </w:r>
          </w:p>
        </w:tc>
        <w:tc>
          <w:tcPr>
            <w:tcW w:w="8221" w:type="dxa"/>
            <w:vAlign w:val="center"/>
          </w:tcPr>
          <w:p w:rsidR="00074180" w:rsidRPr="00E34473" w:rsidRDefault="00B56793" w:rsidP="00CB79C9">
            <w:pPr>
              <w:rPr>
                <w:bCs/>
              </w:rPr>
            </w:pPr>
            <w:proofErr w:type="spellStart"/>
            <w:r w:rsidRPr="00B56793">
              <w:rPr>
                <w:rFonts w:eastAsia="Calibri"/>
                <w:bCs/>
              </w:rPr>
              <w:t>Chromogenny</w:t>
            </w:r>
            <w:proofErr w:type="spellEnd"/>
            <w:r w:rsidRPr="00B56793">
              <w:rPr>
                <w:rFonts w:eastAsia="Calibri"/>
                <w:bCs/>
              </w:rPr>
              <w:t xml:space="preserve"> agar dla Candida  na płytkach </w:t>
            </w:r>
            <w:proofErr w:type="spellStart"/>
            <w:r w:rsidRPr="00B56793">
              <w:rPr>
                <w:rFonts w:eastAsia="Calibri"/>
                <w:bCs/>
              </w:rPr>
              <w:t>Petriego</w:t>
            </w:r>
            <w:proofErr w:type="spellEnd"/>
            <w:r w:rsidRPr="00B56793">
              <w:rPr>
                <w:rFonts w:eastAsia="Calibri"/>
                <w:bCs/>
              </w:rPr>
              <w:t xml:space="preserve"> a'</w:t>
            </w:r>
            <w:r w:rsidRPr="00B56793">
              <w:rPr>
                <w:bCs/>
              </w:rPr>
              <w:t>1</w:t>
            </w:r>
            <w:r w:rsidRPr="00B56793">
              <w:rPr>
                <w:rFonts w:eastAsia="Calibri"/>
                <w:bCs/>
              </w:rPr>
              <w:t>0szt/op.</w:t>
            </w:r>
          </w:p>
        </w:tc>
        <w:tc>
          <w:tcPr>
            <w:tcW w:w="1383" w:type="dxa"/>
            <w:vAlign w:val="center"/>
          </w:tcPr>
          <w:p w:rsidR="00074180" w:rsidRPr="00E34473" w:rsidRDefault="00074180" w:rsidP="00CB79C9">
            <w:pPr>
              <w:rPr>
                <w:bCs/>
              </w:rPr>
            </w:pPr>
            <w:r w:rsidRPr="00E34473">
              <w:rPr>
                <w:bCs/>
              </w:rPr>
              <w:t>4 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562"/>
        <w:gridCol w:w="1205"/>
      </w:tblGrid>
      <w:tr w:rsidR="00074180" w:rsidRPr="00E34473" w:rsidTr="00CB79C9">
        <w:trPr>
          <w:trHeight w:val="615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2 - Dostawa zestawu materiałów II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rPr>
          <w:trHeight w:val="515"/>
        </w:trPr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 xml:space="preserve">Zestaw do izolacji plazmidów </w:t>
            </w:r>
            <w:proofErr w:type="spellStart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wysoko</w:t>
            </w:r>
            <w:r w:rsidR="00B5679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ko</w:t>
            </w: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pijnych</w:t>
            </w:r>
            <w:proofErr w:type="spellEnd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,</w:t>
            </w:r>
            <w:r w:rsidRPr="00E34473">
              <w:t xml:space="preserve"> </w:t>
            </w:r>
            <w:proofErr w:type="spellStart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minikolumna</w:t>
            </w:r>
            <w:proofErr w:type="spellEnd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 xml:space="preserve"> pojemność złoża 20 µg DNA, wielkość próbki do 3 ml hodowli bakteryjnej, objętość </w:t>
            </w:r>
            <w:proofErr w:type="spellStart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elucji</w:t>
            </w:r>
            <w:proofErr w:type="spellEnd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 xml:space="preserve">, od 60 µl, roztwór </w:t>
            </w:r>
            <w:proofErr w:type="spellStart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elucyjny</w:t>
            </w:r>
            <w:proofErr w:type="spellEnd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 xml:space="preserve"> bufor TE, woda, 50 izolacji.</w:t>
            </w:r>
          </w:p>
        </w:tc>
        <w:tc>
          <w:tcPr>
            <w:tcW w:w="1276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jc w:val="left"/>
              <w:rPr>
                <w:rFonts w:eastAsia="Times New Roman"/>
                <w:bCs/>
                <w:lang w:eastAsia="pl-PL"/>
              </w:rPr>
            </w:pPr>
            <w:r w:rsidRPr="00E34473">
              <w:rPr>
                <w:rFonts w:eastAsia="Times New Roman"/>
                <w:bCs/>
                <w:lang w:eastAsia="pl-PL"/>
              </w:rPr>
              <w:t xml:space="preserve">Zestaw do izolacji DNA, uniwersalny zestaw do izolacji genomowego DNA z różnych materiałów. Wielkość próbki: do 1 x 10⁹ hodowli bakteryjnej, do 1 x 10⁶ hodowli komórkowej, do 15 mg tkanki stałej, do 100 </w:t>
            </w:r>
            <w:proofErr w:type="spellStart"/>
            <w:r w:rsidRPr="00E34473">
              <w:rPr>
                <w:rFonts w:eastAsia="Times New Roman"/>
                <w:bCs/>
                <w:lang w:eastAsia="pl-PL"/>
              </w:rPr>
              <w:t>μl</w:t>
            </w:r>
            <w:proofErr w:type="spellEnd"/>
            <w:r w:rsidRPr="00E34473">
              <w:rPr>
                <w:rFonts w:eastAsia="Times New Roman"/>
                <w:bCs/>
                <w:lang w:eastAsia="pl-PL"/>
              </w:rPr>
              <w:t xml:space="preserve"> nasienia, 50 izolacji.</w:t>
            </w:r>
          </w:p>
        </w:tc>
        <w:tc>
          <w:tcPr>
            <w:tcW w:w="1276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 xml:space="preserve">Zestaw do oczyszczania DNA po reakcji PCR i innych reakcjach enzymatycznych (m.in. trawieniu enzymami restrykcyjnymi, </w:t>
            </w:r>
            <w:proofErr w:type="spellStart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kinazowaniu</w:t>
            </w:r>
            <w:proofErr w:type="spellEnd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ligacji</w:t>
            </w:r>
            <w:proofErr w:type="spellEnd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 xml:space="preserve">, itp.). Wielkość próbki: do 150 µl, </w:t>
            </w:r>
            <w:r w:rsidRPr="00E34473">
              <w:rPr>
                <w:rFonts w:ascii="Calibri" w:hAnsi="Calibri" w:cs="Calibri"/>
                <w:b w:val="0"/>
                <w:sz w:val="18"/>
                <w:szCs w:val="18"/>
                <w:lang w:eastAsia="pl-PL"/>
              </w:rPr>
              <w:t>50 izolacji.</w:t>
            </w:r>
          </w:p>
        </w:tc>
        <w:tc>
          <w:tcPr>
            <w:tcW w:w="1276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jc w:val="left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 xml:space="preserve">Zestaw do izolacji DNA, uniwersalny zestaw do izolacji genomowego DNA z różnych materiałów. Wielkość próbki: do 1 x 10⁹ hodowli bakteryjnej, do 1 x 10⁶ hodowli komórkowej, do 15 mg tkanki stałej, do 100 </w:t>
            </w:r>
            <w:proofErr w:type="spellStart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μl</w:t>
            </w:r>
            <w:proofErr w:type="spellEnd"/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 xml:space="preserve"> nasienia,250 izolacji.</w:t>
            </w:r>
          </w:p>
        </w:tc>
        <w:tc>
          <w:tcPr>
            <w:tcW w:w="1276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 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558"/>
        <w:gridCol w:w="1208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3 - Dostawa zestawu materiałów III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Polimeraza DNA </w:t>
            </w:r>
            <w:proofErr w:type="spellStart"/>
            <w:r w:rsidRPr="00E34473">
              <w:rPr>
                <w:rFonts w:eastAsia="Times New Roman"/>
                <w:bCs/>
              </w:rPr>
              <w:t>Taq</w:t>
            </w:r>
            <w:proofErr w:type="spellEnd"/>
            <w:r w:rsidRPr="00E34473">
              <w:rPr>
                <w:rFonts w:eastAsia="Times New Roman"/>
                <w:bCs/>
              </w:rPr>
              <w:t xml:space="preserve"> z buforem reakcyjnym. Stężenie: 1 U/µl 200U</w:t>
            </w:r>
          </w:p>
        </w:tc>
        <w:tc>
          <w:tcPr>
            <w:tcW w:w="1276" w:type="dxa"/>
            <w:vAlign w:val="center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560"/>
        <w:gridCol w:w="1206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4 - Dostawa zestawu materiałów IV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Macierz krzemionkowa przeznaczona do szybkiego oczyszczania plazmidowego DNA. Podstawowy składnik pozwalający na stworzenie „własnego zestawu” do wykonania dużej liczby przesiewowych mini-izolacji plazmidowego DNA z komórek bakterii, przeznaczonego do reakcji enzymatycznych np. trawienia restrykcyjnego czy PCR. Macierz może być stosowana w połączeniu z odczynnikami do lizy komórek bakteryjnych powszechnie stosowanymi w izolacji plazmidowego DNA (np. lizie alkalicznej). 1250 izolacji.</w:t>
            </w:r>
          </w:p>
        </w:tc>
        <w:tc>
          <w:tcPr>
            <w:tcW w:w="1276" w:type="dxa"/>
            <w:vAlign w:val="center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557"/>
        <w:gridCol w:w="1209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5 - Dostawa zestawu materiałów V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left="-104" w:firstLine="81"/>
              <w:rPr>
                <w:rFonts w:eastAsia="Times New Roman"/>
                <w:bCs/>
                <w:lang w:val="en-US"/>
              </w:rPr>
            </w:pPr>
            <w:proofErr w:type="spellStart"/>
            <w:r w:rsidRPr="00074180">
              <w:rPr>
                <w:rFonts w:eastAsia="Times New Roman"/>
                <w:bCs/>
                <w:lang w:val="en-US"/>
              </w:rPr>
              <w:t>Lactophenol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blue solution 100 ml,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gęstość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1.16 g/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mL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 w 20 °C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7557"/>
        <w:gridCol w:w="1206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6 - Dostawa zestawu materiałów VI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Ceftriaxone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Biotrakson</w:t>
            </w:r>
            <w:proofErr w:type="spellEnd"/>
            <w:r w:rsidRPr="00E34473">
              <w:rPr>
                <w:rFonts w:eastAsia="Times New Roman"/>
                <w:bCs/>
              </w:rPr>
              <w:t xml:space="preserve"> 1g (</w:t>
            </w:r>
            <w:proofErr w:type="spellStart"/>
            <w:r w:rsidRPr="00E34473">
              <w:rPr>
                <w:rFonts w:eastAsia="Times New Roman"/>
                <w:bCs/>
              </w:rPr>
              <w:t>ceftriaxon</w:t>
            </w:r>
            <w:proofErr w:type="spellEnd"/>
            <w:r w:rsidRPr="00E34473">
              <w:rPr>
                <w:rFonts w:eastAsia="Times New Roman"/>
                <w:bCs/>
              </w:rPr>
              <w:t xml:space="preserve"> sodowy)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Cefotaime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Biotaksym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 (</w:t>
            </w:r>
            <w:proofErr w:type="spellStart"/>
            <w:r w:rsidRPr="00E34473">
              <w:rPr>
                <w:rFonts w:eastAsia="Times New Roman"/>
                <w:bCs/>
              </w:rPr>
              <w:t>cefotaksym</w:t>
            </w:r>
            <w:proofErr w:type="spellEnd"/>
            <w:r w:rsidRPr="00E34473">
              <w:rPr>
                <w:rFonts w:eastAsia="Times New Roman"/>
                <w:bCs/>
              </w:rPr>
              <w:t xml:space="preserve"> sodowy)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Cefuroxime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Biofuroksym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1g. (</w:t>
            </w:r>
            <w:proofErr w:type="spellStart"/>
            <w:r w:rsidRPr="00E34473">
              <w:rPr>
                <w:rFonts w:eastAsia="Times New Roman"/>
                <w:bCs/>
              </w:rPr>
              <w:t>biofuroksym</w:t>
            </w:r>
            <w:proofErr w:type="spellEnd"/>
            <w:r w:rsidRPr="00E34473">
              <w:rPr>
                <w:rFonts w:eastAsia="Times New Roman"/>
                <w:bCs/>
              </w:rPr>
              <w:t xml:space="preserve"> sodowy)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Cefepime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Cefepime</w:t>
            </w:r>
            <w:proofErr w:type="spellEnd"/>
            <w:r w:rsidRPr="00E34473">
              <w:rPr>
                <w:rFonts w:eastAsia="Times New Roman"/>
                <w:bCs/>
              </w:rPr>
              <w:t xml:space="preserve"> HCL 1g,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Imipenem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monohydrate</w:t>
            </w:r>
            <w:proofErr w:type="spellEnd"/>
            <w:r w:rsidRPr="00E34473">
              <w:rPr>
                <w:rFonts w:eastAsia="Times New Roman"/>
                <w:bCs/>
              </w:rPr>
              <w:t xml:space="preserve"> 1g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Meropenem</w:t>
            </w:r>
            <w:proofErr w:type="spellEnd"/>
            <w:r w:rsidRPr="00E34473">
              <w:rPr>
                <w:rFonts w:eastAsia="Times New Roman"/>
                <w:bCs/>
              </w:rPr>
              <w:t>, Meropenem*3H2O 1g.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Clindamycin</w:t>
            </w:r>
            <w:proofErr w:type="spellEnd"/>
            <w:r w:rsidRPr="00E34473">
              <w:rPr>
                <w:rFonts w:eastAsia="Times New Roman"/>
                <w:bCs/>
              </w:rPr>
              <w:t xml:space="preserve"> HCL 1 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hanging="317"/>
              <w:rPr>
                <w:rFonts w:eastAsia="Times New Roman"/>
                <w:bCs/>
                <w:lang w:val="en-US"/>
              </w:rPr>
            </w:pPr>
            <w:proofErr w:type="spellStart"/>
            <w:r w:rsidRPr="00074180">
              <w:rPr>
                <w:rFonts w:eastAsia="Times New Roman"/>
                <w:bCs/>
                <w:lang w:val="en-US"/>
              </w:rPr>
              <w:t>Antybiotyk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Oxacilin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sod salt 1g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Piperacililin</w:t>
            </w:r>
            <w:proofErr w:type="spellEnd"/>
            <w:r w:rsidRPr="00E34473">
              <w:rPr>
                <w:rFonts w:eastAsia="Times New Roman"/>
                <w:bCs/>
              </w:rPr>
              <w:t xml:space="preserve"> sod 1g.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Tazobactam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sodium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hanging="317"/>
              <w:rPr>
                <w:rFonts w:eastAsia="Times New Roman"/>
                <w:bCs/>
                <w:lang w:val="en-US"/>
              </w:rPr>
            </w:pPr>
            <w:proofErr w:type="spellStart"/>
            <w:r w:rsidRPr="00074180">
              <w:rPr>
                <w:rFonts w:eastAsia="Times New Roman"/>
                <w:bCs/>
                <w:lang w:val="en-US"/>
              </w:rPr>
              <w:t>Antybiotyk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Cloxacilin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sodium salt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monoh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1g.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Ertapenem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sodium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Ampicilin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sodium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hanging="317"/>
              <w:rPr>
                <w:rFonts w:eastAsia="Times New Roman"/>
                <w:bCs/>
                <w:lang w:val="en-US"/>
              </w:rPr>
            </w:pPr>
            <w:proofErr w:type="spellStart"/>
            <w:r w:rsidRPr="00074180">
              <w:rPr>
                <w:rFonts w:eastAsia="Times New Roman"/>
                <w:bCs/>
                <w:lang w:val="en-US"/>
              </w:rPr>
              <w:t>Antybiotyk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Penicilin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G sodium 1g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hanging="317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Ceftazidime</w:t>
            </w:r>
            <w:proofErr w:type="spellEnd"/>
            <w:r w:rsidRPr="00E34473">
              <w:rPr>
                <w:rFonts w:eastAsia="Times New Roman"/>
                <w:bCs/>
              </w:rPr>
              <w:t xml:space="preserve"> -</w:t>
            </w:r>
            <w:proofErr w:type="spellStart"/>
            <w:r w:rsidRPr="00E34473">
              <w:rPr>
                <w:rFonts w:eastAsia="Times New Roman"/>
                <w:bCs/>
              </w:rPr>
              <w:t>pięciowodzian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ceftazydymu</w:t>
            </w:r>
            <w:proofErr w:type="spellEnd"/>
            <w:r w:rsidRPr="00E34473">
              <w:rPr>
                <w:rFonts w:eastAsia="Times New Roman"/>
                <w:bCs/>
              </w:rPr>
              <w:t xml:space="preserve"> 1g.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hanging="317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Antybiotyk </w:t>
            </w:r>
            <w:proofErr w:type="spellStart"/>
            <w:r w:rsidRPr="00E34473">
              <w:rPr>
                <w:rFonts w:eastAsia="Times New Roman"/>
                <w:bCs/>
              </w:rPr>
              <w:t>Sulbactam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Sodium</w:t>
            </w:r>
            <w:proofErr w:type="spellEnd"/>
            <w:r w:rsidRPr="00E34473">
              <w:rPr>
                <w:rFonts w:eastAsia="Times New Roman"/>
                <w:bCs/>
              </w:rPr>
              <w:t xml:space="preserve"> 1g.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hanging="317"/>
              <w:rPr>
                <w:rFonts w:eastAsia="Times New Roman"/>
                <w:bCs/>
                <w:lang w:val="en-US"/>
              </w:rPr>
            </w:pPr>
            <w:proofErr w:type="spellStart"/>
            <w:r w:rsidRPr="00074180">
              <w:rPr>
                <w:rFonts w:eastAsia="Times New Roman"/>
                <w:bCs/>
                <w:lang w:val="en-US"/>
              </w:rPr>
              <w:t>Antybiotyk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Clavulanic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Acid Potassium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Clavulanate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1g.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hanging="317"/>
              <w:rPr>
                <w:rFonts w:eastAsia="Times New Roman"/>
                <w:bCs/>
                <w:lang w:val="en-US"/>
              </w:rPr>
            </w:pPr>
            <w:proofErr w:type="spellStart"/>
            <w:r w:rsidRPr="00074180">
              <w:rPr>
                <w:rFonts w:eastAsia="Times New Roman"/>
                <w:bCs/>
                <w:lang w:val="en-US"/>
              </w:rPr>
              <w:t>Amoxicilin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z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Clavulanic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Acid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Antybiotyk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Amoxicilin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 1g.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7579"/>
        <w:gridCol w:w="1191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7 - Dostawa zestawu materiałów VII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Trizma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base</w:t>
            </w:r>
            <w:proofErr w:type="spellEnd"/>
            <w:r w:rsidRPr="00E34473">
              <w:rPr>
                <w:rFonts w:eastAsia="Times New Roman"/>
                <w:bCs/>
              </w:rPr>
              <w:t xml:space="preserve"> (czystość &gt; lub = 99,9%; do biologii molekularnej: buforów)  sztuk 1 kg  (synonim: 2-Amino-2-(</w:t>
            </w:r>
            <w:proofErr w:type="spellStart"/>
            <w:r w:rsidRPr="00E34473">
              <w:rPr>
                <w:rFonts w:eastAsia="Times New Roman"/>
                <w:bCs/>
              </w:rPr>
              <w:t>hydroxymethyl</w:t>
            </w:r>
            <w:proofErr w:type="spellEnd"/>
            <w:r w:rsidRPr="00E34473">
              <w:rPr>
                <w:rFonts w:eastAsia="Times New Roman"/>
                <w:bCs/>
              </w:rPr>
              <w:t xml:space="preserve">)-1,3-propanediol, </w:t>
            </w:r>
            <w:proofErr w:type="spellStart"/>
            <w:r w:rsidRPr="00E34473">
              <w:rPr>
                <w:rFonts w:eastAsia="Times New Roman"/>
                <w:bCs/>
              </w:rPr>
              <w:t>Tris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base</w:t>
            </w:r>
            <w:proofErr w:type="spellEnd"/>
            <w:r w:rsidRPr="00E34473">
              <w:rPr>
                <w:rFonts w:eastAsia="Times New Roman"/>
                <w:bCs/>
              </w:rPr>
              <w:t xml:space="preserve">, </w:t>
            </w:r>
            <w:proofErr w:type="spellStart"/>
            <w:r w:rsidRPr="00E34473">
              <w:rPr>
                <w:rFonts w:eastAsia="Times New Roman"/>
                <w:bCs/>
              </w:rPr>
              <w:t>Tris</w:t>
            </w:r>
            <w:proofErr w:type="spellEnd"/>
            <w:r w:rsidRPr="00E34473">
              <w:rPr>
                <w:rFonts w:eastAsia="Times New Roman"/>
                <w:bCs/>
              </w:rPr>
              <w:t>(</w:t>
            </w:r>
            <w:proofErr w:type="spellStart"/>
            <w:r w:rsidRPr="00E34473">
              <w:rPr>
                <w:rFonts w:eastAsia="Times New Roman"/>
                <w:bCs/>
              </w:rPr>
              <w:t>hydroxymethyl</w:t>
            </w:r>
            <w:proofErr w:type="spellEnd"/>
            <w:r w:rsidRPr="00E34473">
              <w:rPr>
                <w:rFonts w:eastAsia="Times New Roman"/>
                <w:bCs/>
              </w:rPr>
              <w:t>)</w:t>
            </w:r>
            <w:proofErr w:type="spellStart"/>
            <w:r w:rsidRPr="00E34473">
              <w:rPr>
                <w:rFonts w:eastAsia="Times New Roman"/>
                <w:bCs/>
              </w:rPr>
              <w:t>aminomethane</w:t>
            </w:r>
            <w:proofErr w:type="spellEnd"/>
            <w:r w:rsidRPr="00E34473">
              <w:rPr>
                <w:rFonts w:eastAsia="Times New Roman"/>
                <w:bCs/>
              </w:rPr>
              <w:t>)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554"/>
        <w:gridCol w:w="1212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8 - Dostawa zestawu materiałów VIII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Tricine</w:t>
            </w:r>
            <w:proofErr w:type="spellEnd"/>
            <w:r w:rsidRPr="00E34473">
              <w:rPr>
                <w:rFonts w:eastAsia="Times New Roman"/>
                <w:bCs/>
              </w:rPr>
              <w:t xml:space="preserve"> 99,0 %, 100g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557"/>
        <w:gridCol w:w="1209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9 - Dostawa zestawu materiałów IX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Line-ETOH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acetonówka</w:t>
            </w:r>
            <w:proofErr w:type="spellEnd"/>
            <w:r w:rsidRPr="00E34473">
              <w:rPr>
                <w:rFonts w:eastAsia="Times New Roman"/>
                <w:bCs/>
              </w:rPr>
              <w:t xml:space="preserve"> a’8kg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3 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555"/>
        <w:gridCol w:w="1211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10 - Dostawa zestawu materiałów X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left="-104" w:firstLine="81"/>
              <w:rPr>
                <w:rFonts w:eastAsia="Times New Roman"/>
                <w:bCs/>
                <w:lang w:val="en-US"/>
              </w:rPr>
            </w:pPr>
            <w:r w:rsidRPr="00074180">
              <w:rPr>
                <w:rFonts w:eastAsia="Times New Roman"/>
                <w:bCs/>
                <w:lang w:val="en-US"/>
              </w:rPr>
              <w:t>Potato Dextrose Broth a 500g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7572"/>
        <w:gridCol w:w="1196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11 - Dostawa zestawu materiałów XI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Barwnik BIOTRACK 640 RED C2( FM4-64) SYNAPTIC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Barwnik </w:t>
            </w:r>
            <w:proofErr w:type="spellStart"/>
            <w:r w:rsidRPr="00E34473">
              <w:rPr>
                <w:rFonts w:eastAsia="Times New Roman"/>
                <w:bCs/>
              </w:rPr>
              <w:t>Dihexyloxacarbocyanineiodide</w:t>
            </w:r>
            <w:proofErr w:type="spellEnd"/>
            <w:r w:rsidRPr="00E34473">
              <w:rPr>
                <w:rFonts w:eastAsia="Times New Roman"/>
                <w:bCs/>
              </w:rPr>
              <w:t xml:space="preserve"> 98%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557"/>
        <w:gridCol w:w="1209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12 - Dostawa zestawu materiałów XII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left="-104" w:firstLine="81"/>
              <w:rPr>
                <w:rFonts w:eastAsia="Times New Roman"/>
                <w:bCs/>
                <w:lang w:val="en-US"/>
              </w:rPr>
            </w:pPr>
            <w:proofErr w:type="spellStart"/>
            <w:r w:rsidRPr="00074180">
              <w:rPr>
                <w:rFonts w:eastAsia="Times New Roman"/>
                <w:bCs/>
                <w:lang w:val="en-US"/>
              </w:rPr>
              <w:t>Immobilon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-P PVDF, Membrane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rolka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o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wymiarach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 26.5 cm x 3.75 m, 0.45 µm pore size, Hydrophobic PVDF Transfer Membrane for western blotting.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Lysozyme</w:t>
            </w:r>
            <w:proofErr w:type="spellEnd"/>
            <w:r w:rsidRPr="00E34473">
              <w:rPr>
                <w:rFonts w:eastAsia="Times New Roman"/>
                <w:bCs/>
              </w:rPr>
              <w:t xml:space="preserve">  z białka jajka kurzego </w:t>
            </w:r>
            <w:proofErr w:type="spellStart"/>
            <w:r w:rsidRPr="00E34473">
              <w:rPr>
                <w:rFonts w:eastAsia="Times New Roman"/>
                <w:bCs/>
              </w:rPr>
              <w:t>powder</w:t>
            </w:r>
            <w:proofErr w:type="spellEnd"/>
            <w:r w:rsidRPr="00E34473">
              <w:rPr>
                <w:rFonts w:eastAsia="Times New Roman"/>
                <w:bCs/>
              </w:rPr>
              <w:t xml:space="preserve"> ( </w:t>
            </w:r>
            <w:proofErr w:type="spellStart"/>
            <w:r w:rsidRPr="00E34473">
              <w:rPr>
                <w:rFonts w:eastAsia="Times New Roman"/>
                <w:bCs/>
              </w:rPr>
              <w:t>crystalline</w:t>
            </w:r>
            <w:proofErr w:type="spellEnd"/>
            <w:r w:rsidRPr="00E34473">
              <w:rPr>
                <w:rFonts w:eastAsia="Times New Roman"/>
                <w:bCs/>
              </w:rPr>
              <w:t xml:space="preserve">) 70000U/mg; 10g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op.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557"/>
        <w:gridCol w:w="1209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13 - Dostawa zestawu materiałów XIII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left="-104" w:firstLine="81"/>
              <w:rPr>
                <w:rFonts w:eastAsia="Times New Roman"/>
                <w:bCs/>
                <w:lang w:val="en-US"/>
              </w:rPr>
            </w:pPr>
            <w:r w:rsidRPr="00074180">
              <w:rPr>
                <w:rFonts w:eastAsia="Times New Roman"/>
                <w:bCs/>
                <w:lang w:val="en-US"/>
              </w:rPr>
              <w:t>Protein Assay Dye Reagent Concentrate  450ml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560"/>
        <w:gridCol w:w="1206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14 - Dostawa zestawu materiałów XIV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Mueller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Hinton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Broth</w:t>
            </w:r>
            <w:proofErr w:type="spellEnd"/>
            <w:r w:rsidRPr="00E34473">
              <w:rPr>
                <w:rFonts w:eastAsia="Times New Roman"/>
                <w:bCs/>
              </w:rPr>
              <w:t xml:space="preserve"> /500g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 xml:space="preserve"> </w:t>
            </w:r>
            <w:r w:rsidRPr="00E34473">
              <w:rPr>
                <w:rFonts w:eastAsia="Times New Roman"/>
                <w:bCs/>
              </w:rPr>
              <w:t>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left="-104" w:firstLine="81"/>
              <w:rPr>
                <w:rFonts w:eastAsia="Times New Roman"/>
                <w:bCs/>
                <w:lang w:val="en-US"/>
              </w:rPr>
            </w:pPr>
            <w:r w:rsidRPr="00074180">
              <w:rPr>
                <w:rFonts w:eastAsia="Times New Roman"/>
                <w:bCs/>
                <w:lang w:val="en-US"/>
              </w:rPr>
              <w:t xml:space="preserve">Mueller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Hintor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LAB-AGAR /500G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 xml:space="preserve"> </w:t>
            </w:r>
            <w:r w:rsidRPr="00E34473">
              <w:rPr>
                <w:rFonts w:eastAsia="Times New Roman"/>
                <w:bCs/>
              </w:rPr>
              <w:t>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Ezy</w:t>
            </w:r>
            <w:proofErr w:type="spellEnd"/>
            <w:r w:rsidRPr="00E34473">
              <w:rPr>
                <w:rFonts w:eastAsia="Times New Roman"/>
                <w:bCs/>
              </w:rPr>
              <w:t xml:space="preserve"> bakteriologiczne 1ul pak. 10szt PP sterylne a100szt/op.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5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Ezy</w:t>
            </w:r>
            <w:proofErr w:type="spellEnd"/>
            <w:r w:rsidRPr="00E34473">
              <w:rPr>
                <w:rFonts w:eastAsia="Times New Roman"/>
                <w:bCs/>
              </w:rPr>
              <w:t xml:space="preserve"> bakteriologiczne 10ul, pakowane po 20szt. PP sterylne a’ 100szt/op.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5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Krążki diagnostyczne czyste  50szt/ op.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10 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Szalki </w:t>
            </w:r>
            <w:proofErr w:type="spellStart"/>
            <w:r w:rsidRPr="00E34473">
              <w:rPr>
                <w:rFonts w:eastAsia="Times New Roman"/>
                <w:bCs/>
              </w:rPr>
              <w:t>Petriego</w:t>
            </w:r>
            <w:proofErr w:type="spellEnd"/>
            <w:r w:rsidRPr="00E34473">
              <w:rPr>
                <w:rFonts w:eastAsia="Times New Roman"/>
                <w:bCs/>
              </w:rPr>
              <w:t xml:space="preserve"> z żebrami wentylacyjnymi 90mm, a500szt/</w:t>
            </w:r>
            <w:proofErr w:type="spellStart"/>
            <w:r w:rsidRPr="00E34473">
              <w:rPr>
                <w:rFonts w:eastAsia="Times New Roman"/>
                <w:bCs/>
              </w:rPr>
              <w:t>op</w:t>
            </w:r>
            <w:proofErr w:type="spellEnd"/>
            <w:r w:rsidRPr="00E34473">
              <w:rPr>
                <w:rFonts w:eastAsia="Times New Roman"/>
                <w:bCs/>
              </w:rPr>
              <w:t xml:space="preserve">,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 xml:space="preserve"> </w:t>
            </w:r>
            <w:r w:rsidRPr="00E34473">
              <w:rPr>
                <w:rFonts w:eastAsia="Times New Roman"/>
                <w:bCs/>
              </w:rPr>
              <w:t>op.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Szalki </w:t>
            </w:r>
            <w:proofErr w:type="spellStart"/>
            <w:r w:rsidRPr="00E34473">
              <w:rPr>
                <w:rFonts w:eastAsia="Times New Roman"/>
                <w:bCs/>
              </w:rPr>
              <w:t>Petriego</w:t>
            </w:r>
            <w:proofErr w:type="spellEnd"/>
            <w:r w:rsidRPr="00E34473">
              <w:rPr>
                <w:rFonts w:eastAsia="Times New Roman"/>
                <w:bCs/>
              </w:rPr>
              <w:t xml:space="preserve"> 90mm </w:t>
            </w:r>
            <w:proofErr w:type="spellStart"/>
            <w:r w:rsidRPr="00E34473">
              <w:rPr>
                <w:rFonts w:eastAsia="Times New Roman"/>
                <w:bCs/>
              </w:rPr>
              <w:t>Mueller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Hinton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Broth</w:t>
            </w:r>
            <w:proofErr w:type="spellEnd"/>
            <w:r w:rsidRPr="00E34473">
              <w:rPr>
                <w:rFonts w:eastAsia="Times New Roman"/>
                <w:bCs/>
              </w:rPr>
              <w:t xml:space="preserve"> w probówkach szklanych po 10ml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500</w:t>
            </w:r>
            <w:r>
              <w:rPr>
                <w:rFonts w:eastAsia="Times New Roman"/>
                <w:bCs/>
              </w:rPr>
              <w:t xml:space="preserve"> </w:t>
            </w:r>
            <w:r w:rsidRPr="00E34473">
              <w:rPr>
                <w:rFonts w:eastAsia="Times New Roman"/>
                <w:bCs/>
              </w:rPr>
              <w:t>szt.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564"/>
        <w:gridCol w:w="1203"/>
      </w:tblGrid>
      <w:tr w:rsidR="00074180" w:rsidRPr="00E34473" w:rsidTr="00CB79C9">
        <w:trPr>
          <w:trHeight w:val="603"/>
        </w:trPr>
        <w:tc>
          <w:tcPr>
            <w:tcW w:w="10031" w:type="dxa"/>
            <w:gridSpan w:val="3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Część 15 - Dostawa zestawu materiałów XV</w:t>
            </w:r>
          </w:p>
        </w:tc>
      </w:tr>
      <w:tr w:rsidR="00074180" w:rsidRPr="00E34473" w:rsidTr="00CB79C9">
        <w:tc>
          <w:tcPr>
            <w:tcW w:w="534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Cs w:val="0"/>
                <w:sz w:val="18"/>
                <w:szCs w:val="18"/>
                <w:lang w:eastAsia="pl-PL"/>
              </w:rPr>
              <w:t>ilość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Acarbose</w:t>
            </w:r>
            <w:proofErr w:type="spellEnd"/>
            <w:r w:rsidRPr="00E34473">
              <w:rPr>
                <w:rFonts w:eastAsia="Times New Roman"/>
                <w:bCs/>
              </w:rPr>
              <w:t xml:space="preserve">, </w:t>
            </w:r>
            <w:proofErr w:type="spellStart"/>
            <w:r w:rsidRPr="00E34473">
              <w:rPr>
                <w:rFonts w:eastAsia="Times New Roman"/>
                <w:bCs/>
              </w:rPr>
              <w:t>synonym</w:t>
            </w:r>
            <w:proofErr w:type="spellEnd"/>
            <w:r w:rsidRPr="00E34473">
              <w:rPr>
                <w:rFonts w:eastAsia="Times New Roman"/>
                <w:bCs/>
              </w:rPr>
              <w:t>; 4”,6”-Dideoxy-4”-([1S]-[1,4,6/5]-4,5,6-trixydroxy-3hydroxymethyl-2-yclohexenylamono)-altotriose, 5</w:t>
            </w:r>
            <w:r>
              <w:rPr>
                <w:rFonts w:eastAsia="Times New Roman"/>
                <w:bCs/>
              </w:rPr>
              <w:t>0</w:t>
            </w:r>
            <w:r w:rsidRPr="00E34473">
              <w:rPr>
                <w:rFonts w:eastAsia="Times New Roman"/>
                <w:bCs/>
              </w:rPr>
              <w:t xml:space="preserve">0mg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Donepezil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hydrochloride</w:t>
            </w:r>
            <w:proofErr w:type="spellEnd"/>
            <w:r w:rsidRPr="00E34473">
              <w:rPr>
                <w:rFonts w:eastAsia="Times New Roman"/>
                <w:bCs/>
              </w:rPr>
              <w:t xml:space="preserve">, ≥98% (HPLC), </w:t>
            </w:r>
            <w:proofErr w:type="spellStart"/>
            <w:r w:rsidRPr="00E34473">
              <w:rPr>
                <w:rFonts w:eastAsia="Times New Roman"/>
                <w:bCs/>
              </w:rPr>
              <w:t>Synonym</w:t>
            </w:r>
            <w:proofErr w:type="spellEnd"/>
            <w:r w:rsidRPr="00E34473">
              <w:rPr>
                <w:rFonts w:eastAsia="Times New Roman"/>
                <w:bCs/>
              </w:rPr>
              <w:t xml:space="preserve">: 1H-Inden-1-one, 2,3-dihydro-5,6-dimethoxy-2-[[1-(phenylmethyl)-4-piperidinyl]methyl]-, </w:t>
            </w:r>
            <w:proofErr w:type="spellStart"/>
            <w:r w:rsidRPr="00E34473">
              <w:rPr>
                <w:rFonts w:eastAsia="Times New Roman"/>
                <w:bCs/>
              </w:rPr>
              <w:t>hydrochloride</w:t>
            </w:r>
            <w:proofErr w:type="spellEnd"/>
            <w:r w:rsidRPr="00E34473">
              <w:rPr>
                <w:rFonts w:eastAsia="Times New Roman"/>
                <w:bCs/>
              </w:rPr>
              <w:t>, E2020, 10mg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 xml:space="preserve">4-Methylumbelliferyl </w:t>
            </w:r>
            <w:proofErr w:type="spellStart"/>
            <w:r w:rsidRPr="00E34473">
              <w:rPr>
                <w:rFonts w:eastAsia="Times New Roman"/>
                <w:bCs/>
              </w:rPr>
              <w:t>β-D-galactopyranoside</w:t>
            </w:r>
            <w:proofErr w:type="spellEnd"/>
            <w:r w:rsidRPr="00E34473">
              <w:rPr>
                <w:rFonts w:eastAsia="Times New Roman"/>
                <w:bCs/>
              </w:rPr>
              <w:t xml:space="preserve">, </w:t>
            </w:r>
            <w:proofErr w:type="spellStart"/>
            <w:r w:rsidRPr="00E34473">
              <w:rPr>
                <w:rFonts w:eastAsia="Times New Roman"/>
                <w:bCs/>
              </w:rPr>
              <w:t>Synonym</w:t>
            </w:r>
            <w:proofErr w:type="spellEnd"/>
            <w:r w:rsidRPr="00E34473">
              <w:rPr>
                <w:rFonts w:eastAsia="Times New Roman"/>
                <w:bCs/>
              </w:rPr>
              <w:t>: MUG, MUGA, 250mg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left="-104" w:firstLine="81"/>
              <w:rPr>
                <w:rFonts w:eastAsia="Times New Roman"/>
                <w:bCs/>
                <w:lang w:val="en-US"/>
              </w:rPr>
            </w:pPr>
            <w:r w:rsidRPr="00074180">
              <w:rPr>
                <w:rFonts w:eastAsia="Times New Roman"/>
                <w:bCs/>
                <w:lang w:val="en-US"/>
              </w:rPr>
              <w:t>Ascorbic Acid, Synonym: L-Ascorbic acid, L-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Threoascorbic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acid,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Antiscorbutic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 factor, Vitamin C, 2g 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221" w:type="dxa"/>
          </w:tcPr>
          <w:p w:rsidR="00074180" w:rsidRPr="00E34473" w:rsidRDefault="00074180" w:rsidP="00CB79C9">
            <w:pPr>
              <w:ind w:left="-104" w:firstLine="81"/>
              <w:rPr>
                <w:rFonts w:eastAsia="Times New Roman"/>
                <w:bCs/>
              </w:rPr>
            </w:pPr>
            <w:proofErr w:type="spellStart"/>
            <w:r w:rsidRPr="00E34473">
              <w:rPr>
                <w:rFonts w:eastAsia="Times New Roman"/>
                <w:bCs/>
              </w:rPr>
              <w:t>Neochlorogenic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acid</w:t>
            </w:r>
            <w:proofErr w:type="spellEnd"/>
            <w:r w:rsidRPr="00E34473">
              <w:rPr>
                <w:rFonts w:eastAsia="Times New Roman"/>
                <w:bCs/>
              </w:rPr>
              <w:t xml:space="preserve">, </w:t>
            </w:r>
            <w:proofErr w:type="spellStart"/>
            <w:r w:rsidRPr="00E34473">
              <w:rPr>
                <w:rFonts w:eastAsia="Times New Roman"/>
                <w:bCs/>
              </w:rPr>
              <w:t>Synonym</w:t>
            </w:r>
            <w:proofErr w:type="spellEnd"/>
            <w:r w:rsidRPr="00E34473">
              <w:rPr>
                <w:rFonts w:eastAsia="Times New Roman"/>
                <w:bCs/>
              </w:rPr>
              <w:t>: 5-O-(trans-3,4-Dihydroxycinnamoyl)-</w:t>
            </w:r>
            <w:proofErr w:type="spellStart"/>
            <w:r w:rsidRPr="00E34473">
              <w:rPr>
                <w:rFonts w:eastAsia="Times New Roman"/>
                <w:bCs/>
              </w:rPr>
              <w:t>D-quinic</w:t>
            </w:r>
            <w:proofErr w:type="spellEnd"/>
            <w:r w:rsidRPr="00E34473">
              <w:rPr>
                <w:rFonts w:eastAsia="Times New Roman"/>
                <w:bCs/>
              </w:rPr>
              <w:t xml:space="preserve"> </w:t>
            </w:r>
            <w:proofErr w:type="spellStart"/>
            <w:r w:rsidRPr="00E34473">
              <w:rPr>
                <w:rFonts w:eastAsia="Times New Roman"/>
                <w:bCs/>
              </w:rPr>
              <w:t>acid</w:t>
            </w:r>
            <w:proofErr w:type="spellEnd"/>
            <w:r w:rsidRPr="00E34473">
              <w:rPr>
                <w:rFonts w:eastAsia="Times New Roman"/>
                <w:bCs/>
              </w:rPr>
              <w:t xml:space="preserve">, trans-5-O-Caffeoylquinic </w:t>
            </w:r>
            <w:proofErr w:type="spellStart"/>
            <w:r w:rsidRPr="00E34473">
              <w:rPr>
                <w:rFonts w:eastAsia="Times New Roman"/>
                <w:bCs/>
              </w:rPr>
              <w:t>acid</w:t>
            </w:r>
            <w:proofErr w:type="spellEnd"/>
            <w:r w:rsidRPr="00E34473">
              <w:rPr>
                <w:rFonts w:eastAsia="Times New Roman"/>
                <w:bCs/>
              </w:rPr>
              <w:t>, 10mg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</w:tr>
      <w:tr w:rsidR="00074180" w:rsidRPr="00E34473" w:rsidTr="00CB79C9">
        <w:tc>
          <w:tcPr>
            <w:tcW w:w="534" w:type="dxa"/>
            <w:vAlign w:val="center"/>
          </w:tcPr>
          <w:p w:rsidR="00074180" w:rsidRPr="00E34473" w:rsidRDefault="00074180" w:rsidP="00CB79C9">
            <w:pPr>
              <w:pStyle w:val="Tytu"/>
              <w:spacing w:after="0" w:line="240" w:lineRule="auto"/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</w:pPr>
            <w:r w:rsidRPr="00E34473">
              <w:rPr>
                <w:rFonts w:ascii="Calibri" w:hAnsi="Calibri"/>
                <w:b w:val="0"/>
                <w:bCs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221" w:type="dxa"/>
          </w:tcPr>
          <w:p w:rsidR="00074180" w:rsidRPr="00074180" w:rsidRDefault="00074180" w:rsidP="00CB79C9">
            <w:pPr>
              <w:ind w:left="-104" w:firstLine="81"/>
              <w:rPr>
                <w:rFonts w:eastAsia="Times New Roman"/>
                <w:bCs/>
                <w:lang w:val="en-US"/>
              </w:rPr>
            </w:pPr>
            <w:r w:rsidRPr="00074180">
              <w:rPr>
                <w:rFonts w:eastAsia="Times New Roman"/>
                <w:bCs/>
                <w:lang w:val="en-US"/>
              </w:rPr>
              <w:t xml:space="preserve">Iron(III) chloride, Synonym: Ferric chloride, Iron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trichloride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 xml:space="preserve">, </w:t>
            </w:r>
            <w:proofErr w:type="spellStart"/>
            <w:r w:rsidRPr="00074180">
              <w:rPr>
                <w:rFonts w:eastAsia="Times New Roman"/>
                <w:bCs/>
                <w:lang w:val="en-US"/>
              </w:rPr>
              <w:t>Molysite</w:t>
            </w:r>
            <w:proofErr w:type="spellEnd"/>
            <w:r w:rsidRPr="00074180">
              <w:rPr>
                <w:rFonts w:eastAsia="Times New Roman"/>
                <w:bCs/>
                <w:lang w:val="en-US"/>
              </w:rPr>
              <w:t>, 100g</w:t>
            </w:r>
          </w:p>
        </w:tc>
        <w:tc>
          <w:tcPr>
            <w:tcW w:w="1276" w:type="dxa"/>
          </w:tcPr>
          <w:p w:rsidR="00074180" w:rsidRPr="00E34473" w:rsidRDefault="00074180" w:rsidP="00CB79C9">
            <w:pPr>
              <w:rPr>
                <w:rFonts w:eastAsia="Times New Roman"/>
                <w:bCs/>
              </w:rPr>
            </w:pPr>
            <w:r w:rsidRPr="00E34473">
              <w:rPr>
                <w:rFonts w:eastAsia="Times New Roman"/>
                <w:bCs/>
              </w:rPr>
              <w:t>1 szt.</w:t>
            </w:r>
          </w:p>
        </w:tc>
      </w:tr>
    </w:tbl>
    <w:p w:rsidR="00074180" w:rsidRPr="00E34473" w:rsidRDefault="00074180" w:rsidP="00074180">
      <w:pPr>
        <w:pStyle w:val="Tytu"/>
        <w:spacing w:after="0" w:line="240" w:lineRule="auto"/>
        <w:jc w:val="left"/>
        <w:rPr>
          <w:rFonts w:ascii="Calibri" w:hAnsi="Calibri"/>
          <w:b w:val="0"/>
          <w:bCs w:val="0"/>
          <w:i/>
          <w:color w:val="FF0000"/>
          <w:sz w:val="18"/>
          <w:szCs w:val="18"/>
          <w:lang w:eastAsia="pl-PL"/>
        </w:rPr>
      </w:pPr>
    </w:p>
    <w:p w:rsidR="00A9346B" w:rsidRDefault="00A9346B"/>
    <w:sectPr w:rsidR="00A9346B" w:rsidSect="00A9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180"/>
    <w:rsid w:val="00074180"/>
    <w:rsid w:val="001539F2"/>
    <w:rsid w:val="00352F06"/>
    <w:rsid w:val="003A370E"/>
    <w:rsid w:val="003A69D6"/>
    <w:rsid w:val="004D4197"/>
    <w:rsid w:val="00852F13"/>
    <w:rsid w:val="00946423"/>
    <w:rsid w:val="009747E5"/>
    <w:rsid w:val="00A9346B"/>
    <w:rsid w:val="00B56793"/>
    <w:rsid w:val="00E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18"/>
        <w:szCs w:val="1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rsid w:val="00074180"/>
    <w:rPr>
      <w:rFonts w:ascii="Arial" w:eastAsia="Times New Roman" w:hAnsi="Arial"/>
      <w:b/>
      <w:bCs/>
      <w:sz w:val="28"/>
      <w:szCs w:val="22"/>
    </w:rPr>
  </w:style>
  <w:style w:type="paragraph" w:styleId="Tytu">
    <w:name w:val="Title"/>
    <w:basedOn w:val="Normalny"/>
    <w:link w:val="TytuZnak"/>
    <w:qFormat/>
    <w:rsid w:val="00074180"/>
    <w:pPr>
      <w:spacing w:after="200"/>
      <w:jc w:val="center"/>
    </w:pPr>
    <w:rPr>
      <w:rFonts w:ascii="Arial" w:eastAsia="Times New Roman" w:hAnsi="Arial"/>
      <w:b/>
      <w:bCs/>
      <w:sz w:val="28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074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 Dorota</dc:creator>
  <cp:lastModifiedBy>Walencik Dorota</cp:lastModifiedBy>
  <cp:revision>4</cp:revision>
  <dcterms:created xsi:type="dcterms:W3CDTF">2020-11-19T12:43:00Z</dcterms:created>
  <dcterms:modified xsi:type="dcterms:W3CDTF">2020-11-20T11:50:00Z</dcterms:modified>
</cp:coreProperties>
</file>