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cs="Arial"/>
          <w:i/>
          <w:sz w:val="18"/>
          <w:szCs w:val="18"/>
        </w:rPr>
      </w:pPr>
      <w:bookmarkStart w:id="0" w:name="_GoBack"/>
      <w:bookmarkEnd w:id="0"/>
    </w:p>
    <w:p>
      <w:pPr>
        <w:spacing w:after="0" w:line="276" w:lineRule="auto"/>
        <w:ind w:left="0" w:firstLine="0"/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 xml:space="preserve">UMOWA Nr …….... 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zawarta w dniu ……….….2020r. w Lublinie pomiędzy:</w:t>
      </w:r>
    </w:p>
    <w:p>
      <w:pPr>
        <w:spacing w:after="0" w:line="276" w:lineRule="auto"/>
        <w:ind w:left="0" w:firstLine="0"/>
        <w:jc w:val="both"/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Uniwersytetem Marii Curie-Skłodowskiej w Lublinie, pl. Marii Curie-Skłodowskiej 5, 20</w:t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noBreakHyphen/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031 Lublin, NIP: 712</w:t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noBreakHyphen/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010</w:t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noBreakHyphen/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36</w:t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noBreakHyphen/>
      </w: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92, REGON: 000001353,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zwanym w treści umowy „Zamawiającym”, reprezentowanym przez: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val="de-DE"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val="de-DE" w:eastAsia="pl-PL"/>
        </w:rPr>
        <w:t>……………….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val="de-DE" w:eastAsia="pl-PL"/>
        </w:rPr>
        <w:t>przy kontrasygnacie Kwestora,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a: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Zwanym/zwaną w treści umowy „Wykonawcą”, reprezentowanym przez: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…………………………………………………..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łącznie zwanych „Stronami”</w:t>
      </w:r>
    </w:p>
    <w:p>
      <w:pPr>
        <w:spacing w:after="0" w:line="276" w:lineRule="auto"/>
        <w:ind w:left="0" w:firstLine="0"/>
        <w:jc w:val="left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</w:p>
    <w:p>
      <w:pPr>
        <w:spacing w:after="0" w:line="276" w:lineRule="auto"/>
        <w:ind w:left="0" w:firstLine="0"/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  <w:t>Podstawa umowy</w:t>
      </w:r>
    </w:p>
    <w:p>
      <w:pPr>
        <w:spacing w:after="0" w:line="276" w:lineRule="auto"/>
        <w:ind w:left="0" w:right="43" w:firstLine="0"/>
        <w:jc w:val="both"/>
        <w:rPr>
          <w:rFonts w:eastAsia="Times New Roman" w:asciiTheme="minorHAnsi" w:hAnsiTheme="minorHAnsi" w:cstheme="minorHAnsi"/>
          <w:b/>
          <w:sz w:val="20"/>
          <w:szCs w:val="20"/>
          <w:lang w:eastAsia="pl-PL"/>
        </w:rPr>
      </w:pP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Umowa niniejsza została zawarta po przeprowadzonym postępowaniu na podstawie art. 4 pkt 8 ustawy z dnia 29 stycznia 2004r. Prawo zamówień publicznych (tj. 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§1</w:t>
      </w: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umowy</w:t>
      </w:r>
    </w:p>
    <w:p>
      <w:pPr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  <w:lang w:val="zh-CN"/>
        </w:rPr>
        <w:t xml:space="preserve">Przedmiotem niniejszej umowy jest </w:t>
      </w:r>
      <w:r>
        <w:rPr>
          <w:rFonts w:asciiTheme="minorHAnsi" w:hAnsiTheme="minorHAnsi" w:cstheme="minorHAnsi"/>
          <w:sz w:val="20"/>
          <w:szCs w:val="20"/>
        </w:rPr>
        <w:t>wykonanie usługi aktualizacj</w:t>
      </w:r>
      <w:r>
        <w:rPr>
          <w:rFonts w:asciiTheme="minorHAnsi" w:hAnsiTheme="minorHAnsi" w:cstheme="minorHAnsi"/>
          <w:sz w:val="20"/>
          <w:szCs w:val="20"/>
          <w:lang w:val="pl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systemu rejestrującego do zestawu mikroskopowego typu FLIM wraz z instalacją, uruchomieniem, demonstracją działania, zgodnie z opisem przedmiotu zamówienia oraz ofertą Wykonawcy.</w:t>
      </w:r>
    </w:p>
    <w:p>
      <w:pPr>
        <w:spacing w:after="0" w:line="276" w:lineRule="auto"/>
        <w:ind w:hanging="317"/>
        <w:jc w:val="both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eastAsia="Times New Roman" w:asciiTheme="minorHAnsi" w:hAnsiTheme="minorHAnsi" w:cstheme="minorHAnsi"/>
          <w:sz w:val="20"/>
          <w:szCs w:val="20"/>
          <w:lang w:eastAsia="pl-PL"/>
        </w:rPr>
        <w:t>Wykonawca oświadcza, że aktualizacja objęta umową nie będzie naruszać praw osób trzecich, w szczególności praw autorskich do  oprogramowania osób trzecich.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§2</w:t>
      </w: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wykonania umowy</w:t>
      </w:r>
    </w:p>
    <w:p>
      <w:pPr>
        <w:spacing w:after="0" w:line="276" w:lineRule="auto"/>
        <w:ind w:hanging="31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Wykonanie  umowy nastąpi w terminie maksymalnie </w:t>
      </w:r>
      <w:r>
        <w:rPr>
          <w:rFonts w:asciiTheme="minorHAnsi" w:hAnsiTheme="minorHAnsi" w:cstheme="minorHAnsi"/>
          <w:b/>
          <w:sz w:val="20"/>
          <w:szCs w:val="20"/>
        </w:rPr>
        <w:t xml:space="preserve">do </w:t>
      </w:r>
      <w:r>
        <w:rPr>
          <w:rFonts w:asciiTheme="minorHAnsi" w:hAnsiTheme="minorHAnsi" w:cstheme="minorHAnsi"/>
          <w:b/>
          <w:sz w:val="20"/>
          <w:szCs w:val="20"/>
          <w:lang w:val="pl"/>
        </w:rPr>
        <w:t>...........</w:t>
      </w:r>
      <w:r>
        <w:rPr>
          <w:rFonts w:asciiTheme="minorHAnsi" w:hAnsiTheme="minorHAnsi" w:cstheme="minorHAnsi"/>
          <w:b/>
          <w:sz w:val="20"/>
          <w:szCs w:val="20"/>
        </w:rPr>
        <w:t xml:space="preserve"> dni od daty zawarcia niniejszej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§3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wykonania umowy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umowy określony w §1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Wykonawca zobowiązuje się wykonać na swój koszt i ryzyko.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przedmiotu umowy obejmuje: wszystkie koszty związane z wykonaniem usługi aktualizacji, uruchomienia, sprawdzenia działania oraz dostawą niezbędnych do jej wykonania części/urządzeń/sprzętów/osprzętu.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Wykonawca, przy odbiorze  przedmiotu umowy dostarczy kartę gwarancyjną na wykonaną usługę</w:t>
      </w:r>
      <w:r>
        <w:rPr>
          <w:rFonts w:asciiTheme="minorHAnsi" w:hAnsiTheme="minorHAnsi" w:cstheme="minorHAnsi"/>
          <w:sz w:val="20"/>
          <w:szCs w:val="20"/>
          <w:lang w:val="pl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oraz zamontowane w ramach naprawy części/urządzenia/sprzęt/osprzęt.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Ilościowego i technicznego odbioru przedmiotu umowy dokona upoważniony przedstawiciel Zamawiającego.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Wady stwierdzone w wykonaniu przedmiotu zamówienia Zamawiający reklamuje w ciągu 14 dni roboczych od dnia ich stwierdzenia. Wykonawca zobowiązuje się na własny koszt i ryzyko do usunięcia niezwłocznie wad, nie później jednak niż terminie do 30 dni roboczych, licząc od daty otrzymania wezwania do ich usunięcia.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Odbiór przedmiotu umowy zostanie potwierdzony protokółem (sporządzonym przez Wykonawcę), podpisanym przez przedstawicieli każdej ze stron.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§4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Wartość umowy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wykonania przedmiotu umowy po cenie wymienionej w formularzu oferty złożonym przez Wykonawcę w postępowaniu.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Wartość brutto</w:t>
      </w:r>
      <w:r>
        <w:rPr>
          <w:rFonts w:asciiTheme="minorHAnsi" w:hAnsiTheme="minorHAnsi" w:cstheme="minorHAnsi"/>
          <w:sz w:val="20"/>
          <w:szCs w:val="20"/>
        </w:rPr>
        <w:t xml:space="preserve"> przedmiotu umowy wynosi: 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 zł</w:t>
      </w:r>
      <w:r>
        <w:rPr>
          <w:rFonts w:asciiTheme="minorHAnsi" w:hAnsiTheme="minorHAnsi" w:cstheme="minorHAnsi"/>
          <w:sz w:val="20"/>
          <w:szCs w:val="20"/>
        </w:rPr>
        <w:t xml:space="preserve"> (słownie:  ……………………………złotych 00/100) w tym wartość podatku od towarów i usług: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(słownie: ……………….. złotych 00/100) według stawki </w:t>
      </w:r>
      <w:r>
        <w:rPr>
          <w:rFonts w:asciiTheme="minorHAnsi" w:hAnsiTheme="minorHAnsi" w:cstheme="minorHAnsi"/>
          <w:sz w:val="20"/>
          <w:szCs w:val="20"/>
          <w:lang w:val="pl"/>
        </w:rPr>
        <w:t>.......</w:t>
      </w:r>
      <w:r>
        <w:rPr>
          <w:rFonts w:asciiTheme="minorHAnsi" w:hAnsiTheme="minorHAnsi" w:cstheme="minorHAnsi"/>
          <w:sz w:val="20"/>
          <w:szCs w:val="20"/>
        </w:rPr>
        <w:t xml:space="preserve"> % oraz </w:t>
      </w:r>
      <w:r>
        <w:rPr>
          <w:rFonts w:asciiTheme="minorHAnsi" w:hAnsiTheme="minorHAnsi" w:cstheme="minorHAnsi"/>
          <w:b/>
          <w:sz w:val="20"/>
          <w:szCs w:val="20"/>
        </w:rPr>
        <w:t xml:space="preserve">wartość netto </w:t>
      </w:r>
      <w:r>
        <w:rPr>
          <w:rFonts w:asciiTheme="minorHAnsi" w:hAnsiTheme="minorHAnsi" w:cstheme="minorHAnsi"/>
          <w:sz w:val="20"/>
          <w:szCs w:val="20"/>
        </w:rPr>
        <w:t xml:space="preserve">przedmiotu umowy: </w:t>
      </w:r>
      <w:r>
        <w:rPr>
          <w:rFonts w:asciiTheme="minorHAnsi" w:hAnsiTheme="minorHAnsi" w:cstheme="minorHAnsi"/>
          <w:b/>
          <w:sz w:val="20"/>
          <w:szCs w:val="20"/>
        </w:rPr>
        <w:t>……….  zł</w:t>
      </w:r>
      <w:r>
        <w:rPr>
          <w:rFonts w:asciiTheme="minorHAnsi" w:hAnsiTheme="minorHAnsi" w:cstheme="minorHAnsi"/>
          <w:sz w:val="20"/>
          <w:szCs w:val="20"/>
        </w:rPr>
        <w:t xml:space="preserve"> (słownie: ……………….. złotych 00/100)</w:t>
      </w:r>
    </w:p>
    <w:p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 zawiera wszelkie koszty, opłaty i podatki związane z wykonaniem przedmiotu umowy.</w:t>
      </w:r>
    </w:p>
    <w:p>
      <w:pPr>
        <w:tabs>
          <w:tab w:val="left" w:pos="360"/>
        </w:tabs>
        <w:spacing w:after="0" w:line="276" w:lineRule="auto"/>
        <w:ind w:left="357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UWAGA! W przypadku, gdy w zakres zamówienia wchodzi sprzęt komputerowy Zamawiający zastrzega sobie prawo zastosowania stawki podatku VAT w wysokości 0% zgodnie z art. 83 ust. 1 pkt 26 lit. a) ustawy o podatku od towarów i usług z dnia 11 marca 2004r. (Dz. U. z 2020r., poz. 106), pod warunkiem uzyskania zgody wydawanej przez Ministerstwo Nauki i Szkolnictwa Wyższego. Zamawiający przekaże wyłonionemu Wykonawcy pisemną informację o uzyskaniu zgody wydanej przez Ministerstwo Nauki i Szkolnictwa Wyższego, na podstawie której Wykonawca zobowiązany będzie do wystawienia faktury korygującej.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§5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i warunki płatności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Podstawę do zapłaty wynagrodzenia za wykonanie przedmiotu umowy będzie stanowiła faktura wystawiona na podstawie protokołu odbioru (sporządzonego przez Wykonawcę) podpisanego bez zastrzeżeń.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 na dzień zlecenia przelewu rachunek bankowy określony na fakturze, figuruje w wykazie podmiotów o którym mowa w art. 96 b ust. 1 ustawy o podatku od towarów i usług (Dz. U. 2020r. poz. 106).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nastąpi w formie przelewu na rachunek wskazany na fakturze w terminie 30 dni od daty otrzymania przez Zamawiającego prawidłowo wystawionej faktury, z wyjątkiem sytuacji przewidzianej w §3 ust. 5, gdzie 30-dniowy termin płatności liczony będzie od daty prawidłowego wykonania usługi poprzez usunięcie powstałych wad.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 może bez pisemnej zgody Zamawiającego powierzyć podmiotowi trzeciemu wykonywania zobowiązań wynikających z niniejszej umowy.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20% łącznej wartości brutto, o której mowa w §4 ust. 2.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zapłaci Zamawiającemu karę umowną w wysokości 0,2% łącznej wartości brutto określonej w §4 ust. 2 za przedmiot umowy za każdy dzień zwłoki w jego wykonaniu lub zwłoki w usunięciu wad.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zapłaci Zamawiającemu karę umowną w wysokości 10% łącznej wartości brutto określonej w §4 ust. 2 z tytułu odstąpienia Zamawiającego od umowy z powodu okoliczności, za które odpowiada Wykonawca.</w:t>
      </w:r>
    </w:p>
    <w:p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>
      <w:pPr>
        <w:spacing w:after="0" w:line="276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Zamawiający z winy Wykonawcy poniesie szkodę związaną z tym, iż na dzień zlecenia przelewu rachunek bankowy Wykonawcy określony na fakturze nie figuruje w wykazie podmiotów o których mowa w art. 96b ust. 1 ustawy o podatku od towarów i usług (Dz. U. z 2020r. poz. 106), Wykonawca zapłaci karę w wysokości 30% ogólnej wartości brutto faktury za przedmiot umowy.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 sobie prawo do dochodzenia odszkodowania uzupełniającego do wysokości faktycznie poniesionej szkody, niezależnie od kar umownych.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ma prawo potrącania kar umownych z należnego Wykonawcy wynagrodzenia, po uprzednim wystawieniu noty obciążeniowej. </w:t>
      </w:r>
    </w:p>
    <w:p>
      <w:pPr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wyraża zgodę na potrącenie kar umownych z przysługującego mu wynagrodzenia.</w:t>
      </w:r>
    </w:p>
    <w:p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Łączna wysokość kar umownych nie może przekroczyć 30% maksymalnej wartości umowy brutto określonej w 4 ust. 1 niniejszej umowy.</w:t>
      </w:r>
    </w:p>
    <w:p>
      <w:pPr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§7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Oprócz przyczyn wynikających z obowiązujących przepisów, Zamawiającemu przysługuje prawo odstąpienia od umowy gdy, Wykonawca wykonuje umowę niezgodnie z jej warunkami, w szczególności nie zachowuje właściwej jakości oraz terminów określonych w §2 oraz w §3 ust. 5 niniejszej umowy.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stwierdzenia wadliwego wykonania przedmiotu zamówienia, kosztami niezbędnymi do jego prawidłowego wykonania obciążony zostanie Wykonawca, z którym rozwiązano umowę poprzez odstąpienie.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nie pozbawia Zamawiającego prawa do żądania kar umownych.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§8</w:t>
      </w:r>
    </w:p>
    <w:p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gwarancji i serwisu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udziela Zamawiającemu </w:t>
      </w:r>
      <w:r>
        <w:rPr>
          <w:rFonts w:asciiTheme="minorHAnsi" w:hAnsiTheme="minorHAnsi" w:cstheme="minorHAnsi"/>
          <w:sz w:val="20"/>
          <w:szCs w:val="20"/>
          <w:lang w:val="pl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 xml:space="preserve"> miesięczną gwarancję na system rejestrujący do zestawu mikroskopowego typu FLIM MT200 firmy PicoQuant, licząc od dnia podpisania przez Zamawiającego bez zastrzeżeń protokołu odbioru.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zapewnia bezpłatny serwis gwarancyjny.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serwisu gwarancyjnego: </w:t>
      </w:r>
    </w:p>
    <w:p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czas przystąpienia Wykonawcy do naprawy (podjęcie działań naprawczych) przy zgłoszeniu usterki telefonicznie, faksem lub drogą elektroniczną wynosi maksymalnie do 72 godzin;</w:t>
      </w:r>
    </w:p>
    <w:p>
      <w:pPr>
        <w:autoSpaceDE w:val="0"/>
        <w:autoSpaceDN w:val="0"/>
        <w:adjustRightInd w:val="0"/>
        <w:spacing w:after="0" w:line="276" w:lineRule="auto"/>
        <w:ind w:left="360" w:firstLine="3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Wykonawca zapewni telefoniczną pomoc przy rozwiązywaniu problemów dotyczących naprawianego sprzętu;</w:t>
      </w:r>
    </w:p>
    <w:p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naprawy uszkodzeń spowodowanych wadami technicznymi, technologicznymi i materiałowymi wykonywane będą przy wykorzystaniu nowych nie regenerowanych, nie używanych materiałów, części, urządzeń, sprzętu, osprzętu.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naprawy.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Zakres  serwisu gwarancyjnego obejmuje również dojazd i pracę osób wykonujących czynności serwisowe w imieniu Wykonawcy.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osoba realizująca w imieniu Wykonawcy serwis gwarancyjny będzie posiadała dokument tożsamości i pisemne upoważnienie  wystawione przez Wykonawcę oraz będzie zobligowana stosować się do przepisów wewnętrznych Zamawiającego dotyczących ruchu osobowego i materiałowego.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będzie wykonywał  serwis  gwarancyjny przy wykorzystaniu własnych materiałów, części, urządzeń, sprzętu, osprzętu i narzędzi.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Części lub urządzenia, sprzęt, osprzęt, które zostaną wymienione na nowe w ramach serwisu gwarancyjnego stają się własnością Wykonawcy, który zobowiązuje się do ich bezpośredniego odbioru od Zamawiającego i utylizacji zgodnie z obowiązującymi przepisami prawa.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 wymiany części lub urządzeń, sprzętu, osprzętu, Wykonawca zobowiązany jest do dostarczenia karty gwarancyjnej (jeśli ich producent udziela odrębnej gwarancji) wraz z jej tłumaczeniem na język polski.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§9</w:t>
      </w: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Zmiany umowy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 sobie prawo zmiany postanowień umowy w przypadku gdy nastąpi zmiana powszechnie obowiązujących przepisów prawa w zakresie mającym wpływ na realizację umowy, w tym zmiana stawki podatku od towarów i usług na przedmiot umowy.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umowy mogą nastąpić wyłącznie w formie pisemnego aneksu pod rygorem nieważności za zgodą obu stron. Zmiany umowy nie mogą naruszać postanowień zawartych w art. 144 ustawy.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Inicjatorem zmian może być Zamawiający lub Wykonawca.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Strona występująca o zmianę postanowień umowy zobowiązana jest do udokumentowania zaistnienia okoliczności, o których mowa w §9 ust. 1.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Wniosek o zmianę postanowień umowy musi być wyrażony na piśmie.</w:t>
      </w:r>
    </w:p>
    <w:p>
      <w:pPr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>
      <w:pPr>
        <w:spacing w:before="24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§10</w:t>
      </w: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zh-CN"/>
        </w:rPr>
      </w:pPr>
      <w:r>
        <w:rPr>
          <w:rFonts w:asciiTheme="minorHAnsi" w:hAnsiTheme="minorHAnsi" w:cstheme="minorHAnsi"/>
          <w:sz w:val="20"/>
          <w:szCs w:val="20"/>
        </w:rPr>
        <w:t>Postanowienia niniejszej umowy mają charakter rozłączny, a uznanie któregokolwiek z nich za nieważne nie uchybia mocy wiążącej pozostałych.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zh-CN"/>
        </w:rPr>
      </w:pPr>
      <w:r>
        <w:rPr>
          <w:rFonts w:asciiTheme="minorHAnsi" w:hAnsiTheme="minorHAnsi" w:cstheme="minorHAnsi"/>
          <w:sz w:val="20"/>
          <w:szCs w:val="20"/>
          <w:lang w:val="zh-CN"/>
        </w:rPr>
        <w:t xml:space="preserve">W sprawach nieuregulowanych umową mają zastosowanie przepisy Kodeksu cywilnego oraz ustawy </w:t>
      </w:r>
      <w:r>
        <w:rPr>
          <w:rFonts w:asciiTheme="minorHAnsi" w:hAnsiTheme="minorHAnsi" w:cstheme="minorHAnsi"/>
          <w:sz w:val="20"/>
          <w:szCs w:val="20"/>
        </w:rPr>
        <w:t xml:space="preserve">z dnia 29 stycznia 2004r. </w:t>
      </w:r>
      <w:r>
        <w:rPr>
          <w:rFonts w:asciiTheme="minorHAnsi" w:hAnsiTheme="minorHAnsi" w:cstheme="minorHAnsi"/>
          <w:sz w:val="20"/>
          <w:szCs w:val="20"/>
          <w:lang w:val="zh-CN"/>
        </w:rPr>
        <w:t>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oraz inne przepisy właściwe dla przedmiotu zamówienia.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Spory wynikłe na tle niniejszej umowy rozpatrywane będą przez sąd właściwy miejscowo dla siedziby Zamawiającego.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niniejsza została zawarta w trzech jednobrzmiących egzemplarzach, dwa egzemplarze dla Zamawiającego, jeden dla Wykonawcy.</w:t>
      </w:r>
    </w:p>
    <w:p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Integralną część umowy stanowi</w:t>
      </w:r>
      <w:r>
        <w:rPr>
          <w:rFonts w:asciiTheme="minorHAnsi" w:hAnsiTheme="minorHAnsi" w:cstheme="minorHAnsi"/>
          <w:sz w:val="20"/>
          <w:szCs w:val="20"/>
          <w:lang w:val="pl"/>
        </w:rPr>
        <w:t xml:space="preserve"> o</w:t>
      </w:r>
      <w:r>
        <w:rPr>
          <w:rFonts w:asciiTheme="minorHAnsi" w:hAnsiTheme="minorHAnsi" w:cstheme="minorHAnsi"/>
          <w:sz w:val="20"/>
          <w:szCs w:val="20"/>
        </w:rPr>
        <w:t>ferta Wykonawcy.</w:t>
      </w: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sectPr>
      <w:headerReference r:id="rId5" w:type="first"/>
      <w:footerReference r:id="rId8" w:type="first"/>
      <w:footerReference r:id="rId6" w:type="default"/>
      <w:footerReference r:id="rId7" w:type="even"/>
      <w:pgSz w:w="11906" w:h="16838"/>
      <w:pgMar w:top="720" w:right="720" w:bottom="720" w:left="720" w:header="420" w:footer="295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EE"/>
    <w:family w:val="roman"/>
    <w:pitch w:val="default"/>
    <w:sig w:usb0="00000000" w:usb1="00000000" w:usb2="02000000" w:usb3="00000000" w:csb0="0000019F" w:csb1="00000000"/>
  </w:font>
  <w:font w:name="Calibri Light">
    <w:altName w:val="Arial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Times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>
      <w:rPr>
        <w:rFonts w:ascii="Calibri" w:hAnsi="Calibri"/>
        <w:color w:val="FFFFFF"/>
        <w:sz w:val="16"/>
        <w:szCs w:val="16"/>
      </w:rPr>
      <w:instrText xml:space="preserve"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>
      <w:rPr>
        <w:rFonts w:ascii="Calibri" w:hAnsi="Calibri"/>
        <w:color w:val="FFFFFF"/>
        <w:sz w:val="16"/>
        <w:szCs w:val="16"/>
        <w:lang w:val="pl-PL"/>
      </w:rPr>
      <w:t>3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</w:instrText>
    </w:r>
    <w:r>
      <w:rPr>
        <w:rStyle w:val="25"/>
      </w:rPr>
      <w:fldChar w:fldCharType="end"/>
    </w:r>
  </w:p>
  <w:p>
    <w:pPr>
      <w:pStyle w:val="1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>
      <w:rPr>
        <w:rFonts w:eastAsia="Times New Roman" w:cs="Arial"/>
        <w:sz w:val="18"/>
        <w:szCs w:val="18"/>
        <w:u w:val="single"/>
        <w:lang w:eastAsia="pl-PL"/>
      </w:rPr>
      <w:t>Oznaczenie sprawy: PU/IFKB-2020-10-TP-03/DZP-a</w:t>
    </w:r>
    <w:r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 xml:space="preserve">    </w:t>
    </w:r>
    <w:r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 xml:space="preserve">                              </w:t>
    </w:r>
    <w:r>
      <w:rPr>
        <w:rFonts w:eastAsia="Times New Roman" w:cs="Arial"/>
        <w:sz w:val="18"/>
        <w:szCs w:val="18"/>
        <w:u w:val="single"/>
        <w:lang w:val="pl" w:eastAsia="pl-PL"/>
      </w:rPr>
      <w:t>z</w:t>
    </w:r>
    <w:r>
      <w:rPr>
        <w:rFonts w:eastAsia="Times New Roman" w:cs="Arial"/>
        <w:sz w:val="18"/>
        <w:szCs w:val="18"/>
        <w:u w:val="single"/>
        <w:lang w:eastAsia="pl-PL"/>
      </w:rPr>
      <w:t>ałącznik nr 3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0C2E600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">
    <w:nsid w:val="2FEA68CC"/>
    <w:multiLevelType w:val="multilevel"/>
    <w:tmpl w:val="2FEA68C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3ECA7B6F"/>
    <w:multiLevelType w:val="multilevel"/>
    <w:tmpl w:val="3ECA7B6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43C528CE"/>
    <w:multiLevelType w:val="multilevel"/>
    <w:tmpl w:val="43C528C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">
    <w:nsid w:val="4E183963"/>
    <w:multiLevelType w:val="multilevel"/>
    <w:tmpl w:val="4E18396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5">
    <w:nsid w:val="585751AC"/>
    <w:multiLevelType w:val="multilevel"/>
    <w:tmpl w:val="585751AC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FBA3B51"/>
    <w:multiLevelType w:val="multilevel"/>
    <w:tmpl w:val="5FBA3B5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67934258"/>
    <w:multiLevelType w:val="multilevel"/>
    <w:tmpl w:val="6793425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8">
    <w:nsid w:val="7582543A"/>
    <w:multiLevelType w:val="multilevel"/>
    <w:tmpl w:val="7582543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decimal"/>
      <w:lvlText w:val="%3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NDQwNzI3tjQ1NTdX0lEKTi0uzszPAykwrgUAApUzzSwAAAA="/>
  </w:docVars>
  <w:rsids>
    <w:rsidRoot w:val="005B3668"/>
    <w:rsid w:val="00002031"/>
    <w:rsid w:val="00002FF1"/>
    <w:rsid w:val="000116CC"/>
    <w:rsid w:val="000167C9"/>
    <w:rsid w:val="00016D65"/>
    <w:rsid w:val="00022A99"/>
    <w:rsid w:val="000247CE"/>
    <w:rsid w:val="000255C1"/>
    <w:rsid w:val="0003174E"/>
    <w:rsid w:val="00032044"/>
    <w:rsid w:val="00034671"/>
    <w:rsid w:val="0004295E"/>
    <w:rsid w:val="000440A8"/>
    <w:rsid w:val="00050967"/>
    <w:rsid w:val="00051304"/>
    <w:rsid w:val="00051DC1"/>
    <w:rsid w:val="0005334A"/>
    <w:rsid w:val="0006336A"/>
    <w:rsid w:val="00066179"/>
    <w:rsid w:val="00083B8F"/>
    <w:rsid w:val="0008474C"/>
    <w:rsid w:val="00087C57"/>
    <w:rsid w:val="00092322"/>
    <w:rsid w:val="00092727"/>
    <w:rsid w:val="000A002B"/>
    <w:rsid w:val="000A50B9"/>
    <w:rsid w:val="000A76D9"/>
    <w:rsid w:val="000B4A54"/>
    <w:rsid w:val="000B671A"/>
    <w:rsid w:val="000B6869"/>
    <w:rsid w:val="000C0D5D"/>
    <w:rsid w:val="000C3D98"/>
    <w:rsid w:val="000C74E0"/>
    <w:rsid w:val="000D0E7C"/>
    <w:rsid w:val="000D717E"/>
    <w:rsid w:val="000D795A"/>
    <w:rsid w:val="000E2867"/>
    <w:rsid w:val="000E3137"/>
    <w:rsid w:val="000E35E3"/>
    <w:rsid w:val="000E3B40"/>
    <w:rsid w:val="000E5A49"/>
    <w:rsid w:val="000E5D1A"/>
    <w:rsid w:val="000F6EC9"/>
    <w:rsid w:val="001020CD"/>
    <w:rsid w:val="001028F7"/>
    <w:rsid w:val="00102C00"/>
    <w:rsid w:val="00110013"/>
    <w:rsid w:val="00116360"/>
    <w:rsid w:val="00125F92"/>
    <w:rsid w:val="00126ECC"/>
    <w:rsid w:val="0013748D"/>
    <w:rsid w:val="0014191C"/>
    <w:rsid w:val="00141B0B"/>
    <w:rsid w:val="001471EE"/>
    <w:rsid w:val="00150A97"/>
    <w:rsid w:val="00152B33"/>
    <w:rsid w:val="00175ABB"/>
    <w:rsid w:val="001846FA"/>
    <w:rsid w:val="00184F8D"/>
    <w:rsid w:val="0018508A"/>
    <w:rsid w:val="0019120E"/>
    <w:rsid w:val="00191683"/>
    <w:rsid w:val="00193EED"/>
    <w:rsid w:val="00194DEE"/>
    <w:rsid w:val="00195036"/>
    <w:rsid w:val="001956D5"/>
    <w:rsid w:val="001A5C46"/>
    <w:rsid w:val="001A65F2"/>
    <w:rsid w:val="001B044F"/>
    <w:rsid w:val="001B51D1"/>
    <w:rsid w:val="001B5A25"/>
    <w:rsid w:val="001B74FD"/>
    <w:rsid w:val="001B79CB"/>
    <w:rsid w:val="001C2ED8"/>
    <w:rsid w:val="001C333A"/>
    <w:rsid w:val="001C42F3"/>
    <w:rsid w:val="001C7255"/>
    <w:rsid w:val="001C7CD8"/>
    <w:rsid w:val="001D2C75"/>
    <w:rsid w:val="001D4C55"/>
    <w:rsid w:val="001D6B89"/>
    <w:rsid w:val="001E2165"/>
    <w:rsid w:val="001E492A"/>
    <w:rsid w:val="001F0373"/>
    <w:rsid w:val="00216EEC"/>
    <w:rsid w:val="00222C3D"/>
    <w:rsid w:val="00226E82"/>
    <w:rsid w:val="002469B6"/>
    <w:rsid w:val="00247E4D"/>
    <w:rsid w:val="00252495"/>
    <w:rsid w:val="00254564"/>
    <w:rsid w:val="00255A1C"/>
    <w:rsid w:val="00262399"/>
    <w:rsid w:val="00262AA3"/>
    <w:rsid w:val="002654DC"/>
    <w:rsid w:val="00271F7A"/>
    <w:rsid w:val="00272C52"/>
    <w:rsid w:val="00275237"/>
    <w:rsid w:val="00281237"/>
    <w:rsid w:val="002840E4"/>
    <w:rsid w:val="002849FA"/>
    <w:rsid w:val="00286DB2"/>
    <w:rsid w:val="00287F46"/>
    <w:rsid w:val="00290289"/>
    <w:rsid w:val="00295BAA"/>
    <w:rsid w:val="00296223"/>
    <w:rsid w:val="002A17AD"/>
    <w:rsid w:val="002A4987"/>
    <w:rsid w:val="002A4A52"/>
    <w:rsid w:val="002A5071"/>
    <w:rsid w:val="002A5376"/>
    <w:rsid w:val="002A5F6E"/>
    <w:rsid w:val="002A6E26"/>
    <w:rsid w:val="002B20B6"/>
    <w:rsid w:val="002B4C1F"/>
    <w:rsid w:val="002E14F9"/>
    <w:rsid w:val="002F32EF"/>
    <w:rsid w:val="002F6772"/>
    <w:rsid w:val="002F692B"/>
    <w:rsid w:val="00300FF9"/>
    <w:rsid w:val="00305EEA"/>
    <w:rsid w:val="003072D6"/>
    <w:rsid w:val="00310AC0"/>
    <w:rsid w:val="00323492"/>
    <w:rsid w:val="00323EC2"/>
    <w:rsid w:val="00324126"/>
    <w:rsid w:val="0032568A"/>
    <w:rsid w:val="003340B9"/>
    <w:rsid w:val="0034170D"/>
    <w:rsid w:val="0034259C"/>
    <w:rsid w:val="00343541"/>
    <w:rsid w:val="00354264"/>
    <w:rsid w:val="00355229"/>
    <w:rsid w:val="00360B07"/>
    <w:rsid w:val="00364409"/>
    <w:rsid w:val="003651EF"/>
    <w:rsid w:val="0036694D"/>
    <w:rsid w:val="00371C25"/>
    <w:rsid w:val="00373DDD"/>
    <w:rsid w:val="00374155"/>
    <w:rsid w:val="00375EEA"/>
    <w:rsid w:val="00380151"/>
    <w:rsid w:val="00380B1C"/>
    <w:rsid w:val="00381D68"/>
    <w:rsid w:val="003940B7"/>
    <w:rsid w:val="0039521C"/>
    <w:rsid w:val="00395257"/>
    <w:rsid w:val="00395C53"/>
    <w:rsid w:val="00397918"/>
    <w:rsid w:val="00397BB1"/>
    <w:rsid w:val="003A5B8C"/>
    <w:rsid w:val="003C3B2F"/>
    <w:rsid w:val="003D02FD"/>
    <w:rsid w:val="003D054C"/>
    <w:rsid w:val="003D1247"/>
    <w:rsid w:val="003D779A"/>
    <w:rsid w:val="003F4DA5"/>
    <w:rsid w:val="003F783C"/>
    <w:rsid w:val="00404CA2"/>
    <w:rsid w:val="00406995"/>
    <w:rsid w:val="00407348"/>
    <w:rsid w:val="00410EBC"/>
    <w:rsid w:val="00411C80"/>
    <w:rsid w:val="004131A4"/>
    <w:rsid w:val="00414555"/>
    <w:rsid w:val="004214D1"/>
    <w:rsid w:val="00431737"/>
    <w:rsid w:val="00436B43"/>
    <w:rsid w:val="00442E6C"/>
    <w:rsid w:val="0044323F"/>
    <w:rsid w:val="00443BE5"/>
    <w:rsid w:val="00444295"/>
    <w:rsid w:val="004459D7"/>
    <w:rsid w:val="004520C1"/>
    <w:rsid w:val="00453820"/>
    <w:rsid w:val="004560C8"/>
    <w:rsid w:val="0046338E"/>
    <w:rsid w:val="004654A1"/>
    <w:rsid w:val="00466A89"/>
    <w:rsid w:val="00467A71"/>
    <w:rsid w:val="0047110A"/>
    <w:rsid w:val="0047705D"/>
    <w:rsid w:val="00495D64"/>
    <w:rsid w:val="00496D69"/>
    <w:rsid w:val="004A5866"/>
    <w:rsid w:val="004A723E"/>
    <w:rsid w:val="004B7471"/>
    <w:rsid w:val="004C50E5"/>
    <w:rsid w:val="004C5E6E"/>
    <w:rsid w:val="004C624D"/>
    <w:rsid w:val="004D5224"/>
    <w:rsid w:val="004D6060"/>
    <w:rsid w:val="004E4FFD"/>
    <w:rsid w:val="004E5C61"/>
    <w:rsid w:val="004F118A"/>
    <w:rsid w:val="004F1C3C"/>
    <w:rsid w:val="005005AD"/>
    <w:rsid w:val="005019AC"/>
    <w:rsid w:val="00502F14"/>
    <w:rsid w:val="0051439B"/>
    <w:rsid w:val="00514F31"/>
    <w:rsid w:val="005154F7"/>
    <w:rsid w:val="00515A9A"/>
    <w:rsid w:val="0051704F"/>
    <w:rsid w:val="00525ABF"/>
    <w:rsid w:val="005318B6"/>
    <w:rsid w:val="00533DC4"/>
    <w:rsid w:val="00540F94"/>
    <w:rsid w:val="005424DA"/>
    <w:rsid w:val="005437A7"/>
    <w:rsid w:val="00544607"/>
    <w:rsid w:val="005450B5"/>
    <w:rsid w:val="00547839"/>
    <w:rsid w:val="00560C52"/>
    <w:rsid w:val="00564AFD"/>
    <w:rsid w:val="00576339"/>
    <w:rsid w:val="005771B2"/>
    <w:rsid w:val="005818C5"/>
    <w:rsid w:val="0059532A"/>
    <w:rsid w:val="00595402"/>
    <w:rsid w:val="00595B2E"/>
    <w:rsid w:val="005A716E"/>
    <w:rsid w:val="005B3668"/>
    <w:rsid w:val="005B3E24"/>
    <w:rsid w:val="005B425E"/>
    <w:rsid w:val="005B6C1B"/>
    <w:rsid w:val="005C02E2"/>
    <w:rsid w:val="005C111E"/>
    <w:rsid w:val="005C16C5"/>
    <w:rsid w:val="005C3763"/>
    <w:rsid w:val="005C403D"/>
    <w:rsid w:val="005C406E"/>
    <w:rsid w:val="005C7C4B"/>
    <w:rsid w:val="005D2228"/>
    <w:rsid w:val="005D54E1"/>
    <w:rsid w:val="005D5B6E"/>
    <w:rsid w:val="005D7F4C"/>
    <w:rsid w:val="005E4E3E"/>
    <w:rsid w:val="005E5D80"/>
    <w:rsid w:val="005F1461"/>
    <w:rsid w:val="00601F08"/>
    <w:rsid w:val="0060744F"/>
    <w:rsid w:val="0062058F"/>
    <w:rsid w:val="0062075D"/>
    <w:rsid w:val="00627F56"/>
    <w:rsid w:val="006302C0"/>
    <w:rsid w:val="006412E9"/>
    <w:rsid w:val="00641D67"/>
    <w:rsid w:val="00644385"/>
    <w:rsid w:val="00645A64"/>
    <w:rsid w:val="00655CB8"/>
    <w:rsid w:val="00655DFC"/>
    <w:rsid w:val="006579A9"/>
    <w:rsid w:val="006624E1"/>
    <w:rsid w:val="00674B18"/>
    <w:rsid w:val="00675926"/>
    <w:rsid w:val="00676F8B"/>
    <w:rsid w:val="00686775"/>
    <w:rsid w:val="006879DD"/>
    <w:rsid w:val="00691CFB"/>
    <w:rsid w:val="0069397C"/>
    <w:rsid w:val="00697EA6"/>
    <w:rsid w:val="006A00F1"/>
    <w:rsid w:val="006A33BB"/>
    <w:rsid w:val="006A4560"/>
    <w:rsid w:val="006A7357"/>
    <w:rsid w:val="006A7808"/>
    <w:rsid w:val="006B0CBC"/>
    <w:rsid w:val="006B2873"/>
    <w:rsid w:val="006B3E8D"/>
    <w:rsid w:val="006B72F7"/>
    <w:rsid w:val="006C157E"/>
    <w:rsid w:val="006C4293"/>
    <w:rsid w:val="006C7543"/>
    <w:rsid w:val="006D2638"/>
    <w:rsid w:val="006E341B"/>
    <w:rsid w:val="006E4A9E"/>
    <w:rsid w:val="006F293A"/>
    <w:rsid w:val="006F6DEF"/>
    <w:rsid w:val="006F7609"/>
    <w:rsid w:val="006F7CCF"/>
    <w:rsid w:val="00706EBC"/>
    <w:rsid w:val="007115D3"/>
    <w:rsid w:val="00713463"/>
    <w:rsid w:val="007134EF"/>
    <w:rsid w:val="007163F9"/>
    <w:rsid w:val="00722F05"/>
    <w:rsid w:val="00726ABB"/>
    <w:rsid w:val="007331E8"/>
    <w:rsid w:val="00750A40"/>
    <w:rsid w:val="00753C59"/>
    <w:rsid w:val="00757FC1"/>
    <w:rsid w:val="0076268D"/>
    <w:rsid w:val="00763552"/>
    <w:rsid w:val="0077334B"/>
    <w:rsid w:val="007734B7"/>
    <w:rsid w:val="00773978"/>
    <w:rsid w:val="00791180"/>
    <w:rsid w:val="0079307B"/>
    <w:rsid w:val="00794BCD"/>
    <w:rsid w:val="00796818"/>
    <w:rsid w:val="007A1889"/>
    <w:rsid w:val="007A2A2D"/>
    <w:rsid w:val="007A5596"/>
    <w:rsid w:val="007C0EA1"/>
    <w:rsid w:val="007D2815"/>
    <w:rsid w:val="007E3C0D"/>
    <w:rsid w:val="007E7740"/>
    <w:rsid w:val="00806481"/>
    <w:rsid w:val="008143A1"/>
    <w:rsid w:val="00823D4C"/>
    <w:rsid w:val="00823FA8"/>
    <w:rsid w:val="00826E6C"/>
    <w:rsid w:val="00842756"/>
    <w:rsid w:val="00855C35"/>
    <w:rsid w:val="00860186"/>
    <w:rsid w:val="00863A5F"/>
    <w:rsid w:val="00867A0F"/>
    <w:rsid w:val="008742C5"/>
    <w:rsid w:val="00877390"/>
    <w:rsid w:val="00880E70"/>
    <w:rsid w:val="00881543"/>
    <w:rsid w:val="00881618"/>
    <w:rsid w:val="00881671"/>
    <w:rsid w:val="008879D2"/>
    <w:rsid w:val="008969EE"/>
    <w:rsid w:val="008A385B"/>
    <w:rsid w:val="008B20C4"/>
    <w:rsid w:val="008B49CE"/>
    <w:rsid w:val="008C0A5F"/>
    <w:rsid w:val="008C1EE9"/>
    <w:rsid w:val="008C3B06"/>
    <w:rsid w:val="008C52F2"/>
    <w:rsid w:val="008E4E73"/>
    <w:rsid w:val="008E56DC"/>
    <w:rsid w:val="008F0462"/>
    <w:rsid w:val="008F0BD4"/>
    <w:rsid w:val="008F14F8"/>
    <w:rsid w:val="008F4FE4"/>
    <w:rsid w:val="00905E89"/>
    <w:rsid w:val="00905F05"/>
    <w:rsid w:val="009115D6"/>
    <w:rsid w:val="009125D9"/>
    <w:rsid w:val="009225A0"/>
    <w:rsid w:val="00933C4C"/>
    <w:rsid w:val="00936E48"/>
    <w:rsid w:val="00936EF9"/>
    <w:rsid w:val="00951580"/>
    <w:rsid w:val="0095668C"/>
    <w:rsid w:val="00957D2A"/>
    <w:rsid w:val="00962030"/>
    <w:rsid w:val="00963690"/>
    <w:rsid w:val="00965930"/>
    <w:rsid w:val="00971D8B"/>
    <w:rsid w:val="00974D30"/>
    <w:rsid w:val="00977B00"/>
    <w:rsid w:val="00981B50"/>
    <w:rsid w:val="00984483"/>
    <w:rsid w:val="00987353"/>
    <w:rsid w:val="00987CC1"/>
    <w:rsid w:val="009942FF"/>
    <w:rsid w:val="009950AA"/>
    <w:rsid w:val="009A1D49"/>
    <w:rsid w:val="009B3841"/>
    <w:rsid w:val="009B730F"/>
    <w:rsid w:val="009C28A1"/>
    <w:rsid w:val="009C678F"/>
    <w:rsid w:val="009D01ED"/>
    <w:rsid w:val="009D126B"/>
    <w:rsid w:val="009D1666"/>
    <w:rsid w:val="009D41C6"/>
    <w:rsid w:val="009D43A8"/>
    <w:rsid w:val="009E5C91"/>
    <w:rsid w:val="009F7BE1"/>
    <w:rsid w:val="009F7E66"/>
    <w:rsid w:val="00A05225"/>
    <w:rsid w:val="00A14F6A"/>
    <w:rsid w:val="00A1716D"/>
    <w:rsid w:val="00A31C88"/>
    <w:rsid w:val="00A34044"/>
    <w:rsid w:val="00A34E90"/>
    <w:rsid w:val="00A356F4"/>
    <w:rsid w:val="00A3612D"/>
    <w:rsid w:val="00A448E1"/>
    <w:rsid w:val="00A45585"/>
    <w:rsid w:val="00A4767D"/>
    <w:rsid w:val="00A47B3E"/>
    <w:rsid w:val="00A52C7F"/>
    <w:rsid w:val="00A5393A"/>
    <w:rsid w:val="00A644DC"/>
    <w:rsid w:val="00A668FF"/>
    <w:rsid w:val="00A75273"/>
    <w:rsid w:val="00A823C0"/>
    <w:rsid w:val="00A84BB3"/>
    <w:rsid w:val="00A8579E"/>
    <w:rsid w:val="00A8646F"/>
    <w:rsid w:val="00A86E68"/>
    <w:rsid w:val="00A93D9E"/>
    <w:rsid w:val="00AA020E"/>
    <w:rsid w:val="00AB02EC"/>
    <w:rsid w:val="00AB2AE7"/>
    <w:rsid w:val="00AB6D78"/>
    <w:rsid w:val="00AD16B1"/>
    <w:rsid w:val="00AD3219"/>
    <w:rsid w:val="00AD3F3B"/>
    <w:rsid w:val="00AE7548"/>
    <w:rsid w:val="00B002B3"/>
    <w:rsid w:val="00B00F4B"/>
    <w:rsid w:val="00B12AEA"/>
    <w:rsid w:val="00B15316"/>
    <w:rsid w:val="00B231AD"/>
    <w:rsid w:val="00B26CCC"/>
    <w:rsid w:val="00B3010E"/>
    <w:rsid w:val="00B35D93"/>
    <w:rsid w:val="00B36926"/>
    <w:rsid w:val="00B56AE1"/>
    <w:rsid w:val="00B61701"/>
    <w:rsid w:val="00B63881"/>
    <w:rsid w:val="00B740A1"/>
    <w:rsid w:val="00B800A1"/>
    <w:rsid w:val="00B8130B"/>
    <w:rsid w:val="00B83C65"/>
    <w:rsid w:val="00B85B88"/>
    <w:rsid w:val="00B85F0C"/>
    <w:rsid w:val="00B86CCD"/>
    <w:rsid w:val="00B90CEE"/>
    <w:rsid w:val="00B95C3D"/>
    <w:rsid w:val="00BA2ADD"/>
    <w:rsid w:val="00BA2F8C"/>
    <w:rsid w:val="00BB2BFF"/>
    <w:rsid w:val="00BB4F01"/>
    <w:rsid w:val="00BC12D0"/>
    <w:rsid w:val="00BC1CDC"/>
    <w:rsid w:val="00BC4F01"/>
    <w:rsid w:val="00BD4388"/>
    <w:rsid w:val="00BD4BF1"/>
    <w:rsid w:val="00BD50F3"/>
    <w:rsid w:val="00BE4F61"/>
    <w:rsid w:val="00BF29D5"/>
    <w:rsid w:val="00BF71CB"/>
    <w:rsid w:val="00C02F03"/>
    <w:rsid w:val="00C047C6"/>
    <w:rsid w:val="00C06315"/>
    <w:rsid w:val="00C06516"/>
    <w:rsid w:val="00C12C53"/>
    <w:rsid w:val="00C22D35"/>
    <w:rsid w:val="00C33B20"/>
    <w:rsid w:val="00C36290"/>
    <w:rsid w:val="00C44CC0"/>
    <w:rsid w:val="00C4517A"/>
    <w:rsid w:val="00C46256"/>
    <w:rsid w:val="00C46AE7"/>
    <w:rsid w:val="00C47640"/>
    <w:rsid w:val="00C538C5"/>
    <w:rsid w:val="00C563E1"/>
    <w:rsid w:val="00C56DC5"/>
    <w:rsid w:val="00C6008E"/>
    <w:rsid w:val="00C62A0D"/>
    <w:rsid w:val="00C63106"/>
    <w:rsid w:val="00C7299D"/>
    <w:rsid w:val="00C73ECA"/>
    <w:rsid w:val="00C74C3A"/>
    <w:rsid w:val="00C74C42"/>
    <w:rsid w:val="00C75955"/>
    <w:rsid w:val="00C77498"/>
    <w:rsid w:val="00C86311"/>
    <w:rsid w:val="00C87820"/>
    <w:rsid w:val="00C90817"/>
    <w:rsid w:val="00C939FE"/>
    <w:rsid w:val="00C951EF"/>
    <w:rsid w:val="00C97F96"/>
    <w:rsid w:val="00CA3C36"/>
    <w:rsid w:val="00CB1B60"/>
    <w:rsid w:val="00CB35DC"/>
    <w:rsid w:val="00CB40BD"/>
    <w:rsid w:val="00CB5455"/>
    <w:rsid w:val="00CC64B7"/>
    <w:rsid w:val="00CD0682"/>
    <w:rsid w:val="00CD4B5E"/>
    <w:rsid w:val="00CE04CF"/>
    <w:rsid w:val="00CE15C1"/>
    <w:rsid w:val="00CE3008"/>
    <w:rsid w:val="00CE6F64"/>
    <w:rsid w:val="00CF0151"/>
    <w:rsid w:val="00CF3978"/>
    <w:rsid w:val="00CF6199"/>
    <w:rsid w:val="00D0676C"/>
    <w:rsid w:val="00D071EB"/>
    <w:rsid w:val="00D136EF"/>
    <w:rsid w:val="00D21CE1"/>
    <w:rsid w:val="00D3220E"/>
    <w:rsid w:val="00D47795"/>
    <w:rsid w:val="00D533F8"/>
    <w:rsid w:val="00D536BD"/>
    <w:rsid w:val="00D53896"/>
    <w:rsid w:val="00D551BA"/>
    <w:rsid w:val="00D612F5"/>
    <w:rsid w:val="00D63BFE"/>
    <w:rsid w:val="00D65443"/>
    <w:rsid w:val="00D6657D"/>
    <w:rsid w:val="00D7283E"/>
    <w:rsid w:val="00D74CA0"/>
    <w:rsid w:val="00D7590B"/>
    <w:rsid w:val="00D76E1D"/>
    <w:rsid w:val="00D8149E"/>
    <w:rsid w:val="00D819C6"/>
    <w:rsid w:val="00D82904"/>
    <w:rsid w:val="00D87F69"/>
    <w:rsid w:val="00D90E20"/>
    <w:rsid w:val="00D9355D"/>
    <w:rsid w:val="00D946E4"/>
    <w:rsid w:val="00D96966"/>
    <w:rsid w:val="00D96C77"/>
    <w:rsid w:val="00D9740A"/>
    <w:rsid w:val="00DA16E0"/>
    <w:rsid w:val="00DA23BC"/>
    <w:rsid w:val="00DA2E7D"/>
    <w:rsid w:val="00DA7433"/>
    <w:rsid w:val="00DD4A4E"/>
    <w:rsid w:val="00DE2EBE"/>
    <w:rsid w:val="00DE4F69"/>
    <w:rsid w:val="00DE76CE"/>
    <w:rsid w:val="00DF04DB"/>
    <w:rsid w:val="00DF10E0"/>
    <w:rsid w:val="00DF2F7D"/>
    <w:rsid w:val="00DF602B"/>
    <w:rsid w:val="00E01735"/>
    <w:rsid w:val="00E036DD"/>
    <w:rsid w:val="00E11B86"/>
    <w:rsid w:val="00E16DD4"/>
    <w:rsid w:val="00E1717E"/>
    <w:rsid w:val="00E263A4"/>
    <w:rsid w:val="00E26EF1"/>
    <w:rsid w:val="00E44188"/>
    <w:rsid w:val="00E463FF"/>
    <w:rsid w:val="00E56D1B"/>
    <w:rsid w:val="00E63207"/>
    <w:rsid w:val="00E6412A"/>
    <w:rsid w:val="00E64BB3"/>
    <w:rsid w:val="00E7024C"/>
    <w:rsid w:val="00E72F7A"/>
    <w:rsid w:val="00E7469A"/>
    <w:rsid w:val="00E75653"/>
    <w:rsid w:val="00E76655"/>
    <w:rsid w:val="00E8048E"/>
    <w:rsid w:val="00E812D7"/>
    <w:rsid w:val="00E95264"/>
    <w:rsid w:val="00EA097B"/>
    <w:rsid w:val="00EB0558"/>
    <w:rsid w:val="00EB1007"/>
    <w:rsid w:val="00EB135B"/>
    <w:rsid w:val="00EC0D95"/>
    <w:rsid w:val="00EC15E2"/>
    <w:rsid w:val="00EC2B52"/>
    <w:rsid w:val="00EC3A2C"/>
    <w:rsid w:val="00EC7FE0"/>
    <w:rsid w:val="00ED2AEE"/>
    <w:rsid w:val="00ED7284"/>
    <w:rsid w:val="00EE25F7"/>
    <w:rsid w:val="00EE480D"/>
    <w:rsid w:val="00EE5799"/>
    <w:rsid w:val="00EE66A9"/>
    <w:rsid w:val="00EE7FE6"/>
    <w:rsid w:val="00EF3FAA"/>
    <w:rsid w:val="00F1104B"/>
    <w:rsid w:val="00F176B9"/>
    <w:rsid w:val="00F17876"/>
    <w:rsid w:val="00F20AF1"/>
    <w:rsid w:val="00F2521B"/>
    <w:rsid w:val="00F27347"/>
    <w:rsid w:val="00F27A0D"/>
    <w:rsid w:val="00F352FC"/>
    <w:rsid w:val="00F35ECD"/>
    <w:rsid w:val="00F4128E"/>
    <w:rsid w:val="00F4367E"/>
    <w:rsid w:val="00F4445E"/>
    <w:rsid w:val="00F45A27"/>
    <w:rsid w:val="00F5282F"/>
    <w:rsid w:val="00F56E46"/>
    <w:rsid w:val="00F65027"/>
    <w:rsid w:val="00F75FAD"/>
    <w:rsid w:val="00F81713"/>
    <w:rsid w:val="00F82FAD"/>
    <w:rsid w:val="00F8342F"/>
    <w:rsid w:val="00F86A5F"/>
    <w:rsid w:val="00F92346"/>
    <w:rsid w:val="00FA00BC"/>
    <w:rsid w:val="00FA4EEF"/>
    <w:rsid w:val="00FA6EF0"/>
    <w:rsid w:val="00FA72EE"/>
    <w:rsid w:val="00FB2DCE"/>
    <w:rsid w:val="00FB3227"/>
    <w:rsid w:val="00FC3F12"/>
    <w:rsid w:val="00FE31C4"/>
    <w:rsid w:val="00FE5AF6"/>
    <w:rsid w:val="00FE7A74"/>
    <w:rsid w:val="00FF1E0C"/>
    <w:rsid w:val="00FF2CE7"/>
    <w:rsid w:val="00FF3E7F"/>
    <w:rsid w:val="1F7C87D6"/>
    <w:rsid w:val="6F3B492D"/>
    <w:rsid w:val="7FEF8DDC"/>
    <w:rsid w:val="AF5E2127"/>
    <w:rsid w:val="CFDF9CF2"/>
    <w:rsid w:val="FFB9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left="317" w:hanging="340"/>
      <w:jc w:val="center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spacing w:before="240" w:after="60"/>
      <w:ind w:left="0" w:firstLine="0"/>
      <w:jc w:val="left"/>
      <w:outlineLvl w:val="0"/>
    </w:pPr>
    <w:rPr>
      <w:rFonts w:ascii="Cambria" w:hAnsi="Cambria" w:eastAsia="Times New Roman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30"/>
    <w:qFormat/>
    <w:uiPriority w:val="0"/>
    <w:pPr>
      <w:keepNext/>
      <w:ind w:left="0" w:firstLine="0"/>
      <w:outlineLvl w:val="1"/>
    </w:pPr>
    <w:rPr>
      <w:rFonts w:ascii="Times New Roman" w:hAnsi="Times New Roman" w:eastAsia="Times New Roman"/>
      <w:b/>
      <w:sz w:val="32"/>
      <w:szCs w:val="20"/>
      <w:lang w:val="zh-CN" w:eastAsia="zh-CN"/>
    </w:rPr>
  </w:style>
  <w:style w:type="paragraph" w:styleId="4">
    <w:name w:val="heading 3"/>
    <w:basedOn w:val="1"/>
    <w:next w:val="1"/>
    <w:link w:val="31"/>
    <w:semiHidden/>
    <w:unhideWhenUsed/>
    <w:qFormat/>
    <w:uiPriority w:val="9"/>
    <w:pPr>
      <w:keepNext/>
      <w:spacing w:before="240" w:after="60"/>
      <w:ind w:left="0" w:firstLine="0"/>
      <w:jc w:val="left"/>
      <w:outlineLvl w:val="2"/>
    </w:pPr>
    <w:rPr>
      <w:rFonts w:ascii="Calibri Light" w:hAnsi="Calibri Light" w:eastAsia="Times New Roman"/>
      <w:b/>
      <w:bCs/>
      <w:sz w:val="26"/>
      <w:szCs w:val="26"/>
      <w:lang w:val="zh-CN" w:eastAsia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9"/>
    <w:semiHidden/>
    <w:unhideWhenUsed/>
    <w:qFormat/>
    <w:uiPriority w:val="99"/>
    <w:pPr>
      <w:ind w:left="0" w:firstLine="0"/>
      <w:jc w:val="left"/>
    </w:pPr>
    <w:rPr>
      <w:rFonts w:ascii="Tahoma" w:hAnsi="Tahoma" w:eastAsia="Times New Roman"/>
      <w:sz w:val="16"/>
      <w:szCs w:val="16"/>
      <w:lang w:val="zh-CN" w:eastAsia="zh-CN"/>
    </w:rPr>
  </w:style>
  <w:style w:type="paragraph" w:styleId="8">
    <w:name w:val="Body Text"/>
    <w:basedOn w:val="1"/>
    <w:link w:val="41"/>
    <w:unhideWhenUsed/>
    <w:qFormat/>
    <w:uiPriority w:val="99"/>
    <w:pPr>
      <w:spacing w:after="120"/>
      <w:ind w:left="0" w:firstLine="0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paragraph" w:styleId="9">
    <w:name w:val="Body Text 2"/>
    <w:basedOn w:val="1"/>
    <w:link w:val="35"/>
    <w:qFormat/>
    <w:uiPriority w:val="0"/>
    <w:pPr>
      <w:ind w:left="0" w:firstLine="0"/>
      <w:jc w:val="both"/>
    </w:pPr>
    <w:rPr>
      <w:rFonts w:ascii="Times New Roman" w:hAnsi="Times New Roman" w:eastAsia="Times New Roman"/>
      <w:b/>
      <w:bCs/>
      <w:i/>
      <w:iCs/>
      <w:sz w:val="24"/>
      <w:szCs w:val="24"/>
      <w:lang w:val="zh-CN" w:eastAsia="zh-CN"/>
    </w:rPr>
  </w:style>
  <w:style w:type="paragraph" w:styleId="10">
    <w:name w:val="Body Text Indent"/>
    <w:basedOn w:val="1"/>
    <w:link w:val="39"/>
    <w:unhideWhenUsed/>
    <w:qFormat/>
    <w:uiPriority w:val="0"/>
    <w:pPr>
      <w:spacing w:after="120"/>
      <w:ind w:left="283" w:firstLine="0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paragraph" w:styleId="11">
    <w:name w:val="Body Text Indent 3"/>
    <w:basedOn w:val="1"/>
    <w:link w:val="36"/>
    <w:unhideWhenUsed/>
    <w:qFormat/>
    <w:uiPriority w:val="99"/>
    <w:pPr>
      <w:suppressAutoHyphens/>
      <w:spacing w:after="120"/>
      <w:ind w:left="283" w:firstLine="0"/>
      <w:jc w:val="left"/>
    </w:pPr>
    <w:rPr>
      <w:rFonts w:ascii="Times New Roman" w:hAnsi="Times New Roman" w:eastAsia="Times New Roman"/>
      <w:sz w:val="16"/>
      <w:szCs w:val="16"/>
      <w:lang w:val="zh-CN" w:eastAsia="ar-SA"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link w:val="61"/>
    <w:semiHidden/>
    <w:unhideWhenUsed/>
    <w:qFormat/>
    <w:uiPriority w:val="99"/>
    <w:pPr>
      <w:ind w:left="0" w:firstLine="0"/>
      <w:jc w:val="left"/>
    </w:pPr>
    <w:rPr>
      <w:rFonts w:ascii="Times New Roman" w:hAnsi="Times New Roman" w:eastAsia="Times New Roman"/>
      <w:sz w:val="20"/>
      <w:szCs w:val="20"/>
      <w:lang w:val="zh-CN" w:eastAsia="zh-CN"/>
    </w:rPr>
  </w:style>
  <w:style w:type="paragraph" w:styleId="14">
    <w:name w:val="annotation subject"/>
    <w:basedOn w:val="13"/>
    <w:next w:val="13"/>
    <w:link w:val="62"/>
    <w:semiHidden/>
    <w:unhideWhenUsed/>
    <w:qFormat/>
    <w:uiPriority w:val="99"/>
    <w:rPr>
      <w:b/>
      <w:bCs/>
    </w:rPr>
  </w:style>
  <w:style w:type="paragraph" w:styleId="15">
    <w:name w:val="Document Map"/>
    <w:basedOn w:val="1"/>
    <w:link w:val="57"/>
    <w:semiHidden/>
    <w:unhideWhenUsed/>
    <w:qFormat/>
    <w:uiPriority w:val="99"/>
    <w:pPr>
      <w:ind w:left="0" w:firstLine="0"/>
      <w:jc w:val="left"/>
    </w:pPr>
    <w:rPr>
      <w:rFonts w:ascii="Tahoma" w:hAnsi="Tahoma" w:eastAsia="Times New Roman"/>
      <w:sz w:val="16"/>
      <w:szCs w:val="16"/>
      <w:lang w:val="zh-CN" w:eastAsia="zh-CN"/>
    </w:rPr>
  </w:style>
  <w:style w:type="character" w:styleId="16">
    <w:name w:val="endnote reference"/>
    <w:semiHidden/>
    <w:unhideWhenUsed/>
    <w:qFormat/>
    <w:uiPriority w:val="99"/>
    <w:rPr>
      <w:vertAlign w:val="superscript"/>
    </w:rPr>
  </w:style>
  <w:style w:type="paragraph" w:styleId="17">
    <w:name w:val="endnote text"/>
    <w:basedOn w:val="1"/>
    <w:link w:val="63"/>
    <w:semiHidden/>
    <w:unhideWhenUsed/>
    <w:qFormat/>
    <w:uiPriority w:val="99"/>
    <w:pPr>
      <w:ind w:left="0" w:firstLine="0"/>
      <w:jc w:val="left"/>
    </w:pPr>
    <w:rPr>
      <w:rFonts w:ascii="Times New Roman" w:hAnsi="Times New Roman" w:eastAsia="Times New Roman"/>
      <w:sz w:val="20"/>
      <w:szCs w:val="20"/>
      <w:lang w:val="zh-CN" w:eastAsia="zh-CN"/>
    </w:rPr>
  </w:style>
  <w:style w:type="character" w:styleId="18">
    <w:name w:val="FollowedHyperlink"/>
    <w:semiHidden/>
    <w:unhideWhenUsed/>
    <w:qFormat/>
    <w:uiPriority w:val="99"/>
    <w:rPr>
      <w:color w:val="800080"/>
      <w:u w:val="single"/>
    </w:rPr>
  </w:style>
  <w:style w:type="paragraph" w:styleId="19">
    <w:name w:val="footer"/>
    <w:basedOn w:val="1"/>
    <w:link w:val="33"/>
    <w:qFormat/>
    <w:uiPriority w:val="99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character" w:styleId="20">
    <w:name w:val="footnote reference"/>
    <w:semiHidden/>
    <w:unhideWhenUsed/>
    <w:qFormat/>
    <w:uiPriority w:val="99"/>
    <w:rPr>
      <w:vertAlign w:val="superscript"/>
    </w:rPr>
  </w:style>
  <w:style w:type="paragraph" w:styleId="21">
    <w:name w:val="footnote text"/>
    <w:basedOn w:val="1"/>
    <w:link w:val="64"/>
    <w:semiHidden/>
    <w:unhideWhenUsed/>
    <w:qFormat/>
    <w:uiPriority w:val="99"/>
    <w:pPr>
      <w:ind w:left="0" w:firstLine="0"/>
      <w:jc w:val="left"/>
    </w:pPr>
    <w:rPr>
      <w:rFonts w:ascii="Times New Roman" w:hAnsi="Times New Roman" w:eastAsia="Times New Roman"/>
      <w:sz w:val="20"/>
      <w:szCs w:val="20"/>
      <w:lang w:val="zh-CN" w:eastAsia="zh-CN"/>
    </w:rPr>
  </w:style>
  <w:style w:type="paragraph" w:styleId="22">
    <w:name w:val="header"/>
    <w:basedOn w:val="1"/>
    <w:link w:val="32"/>
    <w:qFormat/>
    <w:uiPriority w:val="0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character" w:styleId="23">
    <w:name w:val="Hyperlink"/>
    <w:qFormat/>
    <w:uiPriority w:val="99"/>
    <w:rPr>
      <w:color w:val="0000FF"/>
      <w:u w:val="single"/>
    </w:rPr>
  </w:style>
  <w:style w:type="paragraph" w:styleId="24">
    <w:name w:val="Normal (Web)"/>
    <w:basedOn w:val="1"/>
    <w:qFormat/>
    <w:uiPriority w:val="0"/>
    <w:pPr>
      <w:spacing w:before="100" w:beforeAutospacing="1" w:after="119"/>
      <w:ind w:left="0" w:firstLine="0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25">
    <w:name w:val="page number"/>
    <w:qFormat/>
    <w:uiPriority w:val="0"/>
  </w:style>
  <w:style w:type="character" w:styleId="26">
    <w:name w:val="Strong"/>
    <w:qFormat/>
    <w:uiPriority w:val="22"/>
    <w:rPr>
      <w:b/>
      <w:bCs/>
    </w:rPr>
  </w:style>
  <w:style w:type="table" w:styleId="27">
    <w:name w:val="Table Grid"/>
    <w:basedOn w:val="6"/>
    <w:qFormat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8">
    <w:name w:val="Title"/>
    <w:basedOn w:val="1"/>
    <w:link w:val="44"/>
    <w:qFormat/>
    <w:uiPriority w:val="0"/>
    <w:pPr>
      <w:spacing w:after="200" w:line="276" w:lineRule="auto"/>
      <w:ind w:left="0" w:firstLine="0"/>
    </w:pPr>
    <w:rPr>
      <w:rFonts w:ascii="Arial" w:hAnsi="Arial" w:eastAsia="Times New Roman"/>
      <w:b/>
      <w:bCs/>
      <w:sz w:val="28"/>
      <w:lang w:val="zh-CN"/>
    </w:rPr>
  </w:style>
  <w:style w:type="character" w:customStyle="1" w:styleId="29">
    <w:name w:val="Nagłówek 1 Znak"/>
    <w:link w:val="2"/>
    <w:qFormat/>
    <w:uiPriority w:val="9"/>
    <w:rPr>
      <w:rFonts w:ascii="Cambria" w:hAnsi="Cambria" w:eastAsia="Times New Roman"/>
      <w:b/>
      <w:bCs/>
      <w:kern w:val="32"/>
      <w:sz w:val="32"/>
      <w:szCs w:val="32"/>
      <w:lang w:val="zh-CN" w:eastAsia="zh-CN"/>
    </w:rPr>
  </w:style>
  <w:style w:type="character" w:customStyle="1" w:styleId="30">
    <w:name w:val="Nagłówek 2 Znak"/>
    <w:link w:val="3"/>
    <w:qFormat/>
    <w:uiPriority w:val="0"/>
    <w:rPr>
      <w:rFonts w:ascii="Times New Roman" w:hAnsi="Times New Roman" w:eastAsia="Times New Roman"/>
      <w:b/>
      <w:sz w:val="32"/>
      <w:lang w:val="zh-CN" w:eastAsia="zh-CN"/>
    </w:rPr>
  </w:style>
  <w:style w:type="character" w:customStyle="1" w:styleId="31">
    <w:name w:val="Nagłówek 3 Znak"/>
    <w:link w:val="4"/>
    <w:semiHidden/>
    <w:qFormat/>
    <w:uiPriority w:val="9"/>
    <w:rPr>
      <w:rFonts w:ascii="Calibri Light" w:hAnsi="Calibri Light" w:eastAsia="Times New Roman"/>
      <w:b/>
      <w:bCs/>
      <w:sz w:val="26"/>
      <w:szCs w:val="26"/>
      <w:lang w:val="zh-CN" w:eastAsia="zh-CN"/>
    </w:rPr>
  </w:style>
  <w:style w:type="character" w:customStyle="1" w:styleId="32">
    <w:name w:val="Nagłówek Znak"/>
    <w:link w:val="22"/>
    <w:qFormat/>
    <w:uiPriority w:val="0"/>
    <w:rPr>
      <w:rFonts w:ascii="Times New Roman" w:hAnsi="Times New Roman" w:eastAsia="Times New Roman"/>
      <w:sz w:val="24"/>
      <w:szCs w:val="24"/>
      <w:lang w:val="zh-CN" w:eastAsia="zh-CN"/>
    </w:rPr>
  </w:style>
  <w:style w:type="character" w:customStyle="1" w:styleId="33">
    <w:name w:val="Stopka Znak"/>
    <w:link w:val="19"/>
    <w:qFormat/>
    <w:uiPriority w:val="99"/>
    <w:rPr>
      <w:rFonts w:ascii="Times New Roman" w:hAnsi="Times New Roman" w:eastAsia="Times New Roman"/>
      <w:sz w:val="24"/>
      <w:szCs w:val="24"/>
      <w:lang w:val="zh-CN" w:eastAsia="zh-CN"/>
    </w:rPr>
  </w:style>
  <w:style w:type="paragraph" w:customStyle="1" w:styleId="34">
    <w:name w:val="[No paragraph style]"/>
    <w:qFormat/>
    <w:uiPriority w:val="0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35">
    <w:name w:val="Tekst podstawowy 2 Znak"/>
    <w:link w:val="9"/>
    <w:qFormat/>
    <w:uiPriority w:val="0"/>
    <w:rPr>
      <w:rFonts w:ascii="Times New Roman" w:hAnsi="Times New Roman" w:eastAsia="Times New Roman"/>
      <w:b/>
      <w:bCs/>
      <w:i/>
      <w:iCs/>
      <w:sz w:val="24"/>
      <w:szCs w:val="24"/>
      <w:lang w:val="zh-CN" w:eastAsia="zh-CN"/>
    </w:rPr>
  </w:style>
  <w:style w:type="character" w:customStyle="1" w:styleId="36">
    <w:name w:val="Tekst podstawowy wcięty 3 Znak"/>
    <w:link w:val="11"/>
    <w:qFormat/>
    <w:uiPriority w:val="99"/>
    <w:rPr>
      <w:rFonts w:ascii="Times New Roman" w:hAnsi="Times New Roman" w:eastAsia="Times New Roman"/>
      <w:sz w:val="16"/>
      <w:szCs w:val="16"/>
      <w:lang w:val="zh-CN" w:eastAsia="ar-SA"/>
    </w:rPr>
  </w:style>
  <w:style w:type="paragraph" w:customStyle="1" w:styleId="37">
    <w:name w:val="WW-Tekst podstawowy 2"/>
    <w:basedOn w:val="1"/>
    <w:qFormat/>
    <w:uiPriority w:val="0"/>
    <w:pPr>
      <w:suppressAutoHyphens/>
      <w:spacing w:line="160" w:lineRule="atLeast"/>
      <w:ind w:left="0" w:firstLine="0"/>
    </w:pPr>
    <w:rPr>
      <w:rFonts w:ascii="Times New Roman" w:hAnsi="Times New Roman" w:eastAsia="Times New Roman"/>
      <w:b/>
      <w:sz w:val="24"/>
      <w:szCs w:val="20"/>
      <w:lang w:eastAsia="pl-PL"/>
    </w:rPr>
  </w:style>
  <w:style w:type="paragraph" w:styleId="38">
    <w:name w:val="List Paragraph"/>
    <w:basedOn w:val="1"/>
    <w:link w:val="66"/>
    <w:qFormat/>
    <w:uiPriority w:val="34"/>
    <w:pPr>
      <w:suppressAutoHyphens/>
      <w:ind w:left="720" w:firstLine="0"/>
      <w:contextualSpacing/>
      <w:jc w:val="left"/>
    </w:pPr>
    <w:rPr>
      <w:rFonts w:ascii="Times New Roman" w:hAnsi="Times New Roman" w:eastAsia="Times New Roman"/>
      <w:sz w:val="24"/>
      <w:szCs w:val="24"/>
      <w:lang w:val="zh-CN" w:eastAsia="ar-SA"/>
    </w:rPr>
  </w:style>
  <w:style w:type="character" w:customStyle="1" w:styleId="39">
    <w:name w:val="Tekst podstawowy wcięty Znak"/>
    <w:link w:val="10"/>
    <w:qFormat/>
    <w:uiPriority w:val="0"/>
    <w:rPr>
      <w:rFonts w:ascii="Times New Roman" w:hAnsi="Times New Roman" w:eastAsia="Times New Roman"/>
      <w:sz w:val="24"/>
      <w:szCs w:val="24"/>
      <w:lang w:val="zh-CN" w:eastAsia="zh-CN"/>
    </w:rPr>
  </w:style>
  <w:style w:type="paragraph" w:customStyle="1" w:styleId="40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41">
    <w:name w:val="Tekst podstawowy Znak"/>
    <w:link w:val="8"/>
    <w:qFormat/>
    <w:uiPriority w:val="99"/>
    <w:rPr>
      <w:rFonts w:ascii="Times New Roman" w:hAnsi="Times New Roman" w:eastAsia="Times New Roman"/>
      <w:sz w:val="24"/>
      <w:szCs w:val="24"/>
      <w:lang w:val="zh-CN" w:eastAsia="zh-CN"/>
    </w:rPr>
  </w:style>
  <w:style w:type="paragraph" w:customStyle="1" w:styleId="42">
    <w:name w:val="Nagłówek tabeli"/>
    <w:basedOn w:val="1"/>
    <w:qFormat/>
    <w:uiPriority w:val="0"/>
    <w:pPr>
      <w:suppressLineNumbers/>
      <w:suppressAutoHyphens/>
      <w:ind w:left="0" w:firstLine="0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43">
    <w:name w:val="No Spacing"/>
    <w:link w:val="68"/>
    <w:qFormat/>
    <w:uiPriority w:val="0"/>
    <w:pPr>
      <w:suppressAutoHyphens/>
      <w:spacing w:after="160" w:line="259" w:lineRule="auto"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character" w:customStyle="1" w:styleId="44">
    <w:name w:val="Tytuł Znak"/>
    <w:link w:val="28"/>
    <w:qFormat/>
    <w:uiPriority w:val="0"/>
    <w:rPr>
      <w:rFonts w:ascii="Arial" w:hAnsi="Arial" w:eastAsia="Times New Roman"/>
      <w:b/>
      <w:bCs/>
      <w:sz w:val="28"/>
      <w:szCs w:val="22"/>
      <w:lang w:val="zh-CN" w:eastAsia="en-US"/>
    </w:rPr>
  </w:style>
  <w:style w:type="paragraph" w:customStyle="1" w:styleId="45">
    <w:name w:val="FR1"/>
    <w:qFormat/>
    <w:uiPriority w:val="0"/>
    <w:pPr>
      <w:widowControl w:val="0"/>
      <w:suppressAutoHyphens/>
      <w:spacing w:before="140" w:after="160" w:line="259" w:lineRule="auto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character" w:customStyle="1" w:styleId="46">
    <w:name w:val="apple-style-span"/>
    <w:qFormat/>
    <w:uiPriority w:val="0"/>
  </w:style>
  <w:style w:type="character" w:customStyle="1" w:styleId="47">
    <w:name w:val="luc_hili"/>
    <w:qFormat/>
    <w:uiPriority w:val="0"/>
  </w:style>
  <w:style w:type="paragraph" w:customStyle="1" w:styleId="48">
    <w:name w:val="scfbrieftext"/>
    <w:basedOn w:val="1"/>
    <w:qFormat/>
    <w:uiPriority w:val="0"/>
    <w:pPr>
      <w:ind w:left="0" w:firstLine="0"/>
      <w:jc w:val="left"/>
    </w:pPr>
    <w:rPr>
      <w:rFonts w:ascii="Arial" w:hAnsi="Arial" w:eastAsia="Times New Roman" w:cs="Arial"/>
      <w:lang w:eastAsia="zh-CN"/>
    </w:rPr>
  </w:style>
  <w:style w:type="paragraph" w:customStyle="1" w:styleId="49">
    <w:name w:val="Znak2"/>
    <w:basedOn w:val="1"/>
    <w:qFormat/>
    <w:uiPriority w:val="0"/>
    <w:pPr>
      <w:ind w:left="0" w:firstLine="0"/>
      <w:jc w:val="left"/>
    </w:pPr>
    <w:rPr>
      <w:rFonts w:ascii="Arial" w:hAnsi="Arial" w:eastAsia="Times New Roman" w:cs="Arial"/>
      <w:sz w:val="24"/>
      <w:szCs w:val="24"/>
      <w:lang w:eastAsia="pl-PL"/>
    </w:rPr>
  </w:style>
  <w:style w:type="paragraph" w:customStyle="1" w:styleId="50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eastAsia="ar-SA"/>
    </w:rPr>
  </w:style>
  <w:style w:type="paragraph" w:customStyle="1" w:styleId="51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eastAsia="ar-SA"/>
    </w:rPr>
  </w:style>
  <w:style w:type="paragraph" w:customStyle="1" w:styleId="52">
    <w:name w:val="Bez odstępów1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  <w:style w:type="character" w:customStyle="1" w:styleId="53">
    <w:name w:val="apple-converted-space"/>
    <w:qFormat/>
    <w:uiPriority w:val="0"/>
  </w:style>
  <w:style w:type="paragraph" w:customStyle="1" w:styleId="54">
    <w:name w:val="Akapit z listą2"/>
    <w:basedOn w:val="1"/>
    <w:qFormat/>
    <w:uiPriority w:val="0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55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character" w:customStyle="1" w:styleId="56">
    <w:name w:val="Mapa dokumentu Znak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57">
    <w:name w:val="Mapa dokumentu Znak1"/>
    <w:link w:val="15"/>
    <w:semiHidden/>
    <w:qFormat/>
    <w:uiPriority w:val="99"/>
    <w:rPr>
      <w:rFonts w:ascii="Tahoma" w:hAnsi="Tahoma" w:eastAsia="Times New Roman"/>
      <w:sz w:val="16"/>
      <w:szCs w:val="16"/>
      <w:lang w:val="zh-CN" w:eastAsia="zh-CN"/>
    </w:rPr>
  </w:style>
  <w:style w:type="character" w:customStyle="1" w:styleId="58">
    <w:name w:val="luc_hili luc_hili_selected"/>
    <w:qFormat/>
    <w:uiPriority w:val="0"/>
  </w:style>
  <w:style w:type="character" w:customStyle="1" w:styleId="59">
    <w:name w:val="Tekst dymka Znak"/>
    <w:link w:val="7"/>
    <w:semiHidden/>
    <w:qFormat/>
    <w:uiPriority w:val="99"/>
    <w:rPr>
      <w:rFonts w:ascii="Tahoma" w:hAnsi="Tahoma" w:eastAsia="Times New Roman"/>
      <w:sz w:val="16"/>
      <w:szCs w:val="16"/>
      <w:lang w:val="zh-CN" w:eastAsia="zh-CN"/>
    </w:rPr>
  </w:style>
  <w:style w:type="paragraph" w:customStyle="1" w:styleId="60">
    <w:name w:val="Poprawka1"/>
    <w:hidden/>
    <w:semiHidden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61">
    <w:name w:val="Tekst komentarza Znak"/>
    <w:link w:val="13"/>
    <w:semiHidden/>
    <w:qFormat/>
    <w:uiPriority w:val="99"/>
    <w:rPr>
      <w:rFonts w:ascii="Times New Roman" w:hAnsi="Times New Roman" w:eastAsia="Times New Roman"/>
    </w:rPr>
  </w:style>
  <w:style w:type="character" w:customStyle="1" w:styleId="62">
    <w:name w:val="Temat komentarza Znak"/>
    <w:link w:val="14"/>
    <w:semiHidden/>
    <w:qFormat/>
    <w:uiPriority w:val="99"/>
    <w:rPr>
      <w:rFonts w:ascii="Times New Roman" w:hAnsi="Times New Roman" w:eastAsia="Times New Roman"/>
      <w:b/>
      <w:bCs/>
      <w:lang w:val="zh-CN" w:eastAsia="zh-CN"/>
    </w:rPr>
  </w:style>
  <w:style w:type="character" w:customStyle="1" w:styleId="63">
    <w:name w:val="Tekst przypisu końcowego Znak"/>
    <w:link w:val="17"/>
    <w:semiHidden/>
    <w:qFormat/>
    <w:uiPriority w:val="99"/>
    <w:rPr>
      <w:rFonts w:ascii="Times New Roman" w:hAnsi="Times New Roman" w:eastAsia="Times New Roman"/>
    </w:rPr>
  </w:style>
  <w:style w:type="character" w:customStyle="1" w:styleId="64">
    <w:name w:val="Tekst przypisu dolnego Znak"/>
    <w:link w:val="21"/>
    <w:semiHidden/>
    <w:qFormat/>
    <w:uiPriority w:val="99"/>
    <w:rPr>
      <w:rFonts w:ascii="Times New Roman" w:hAnsi="Times New Roman" w:eastAsia="Times New Roman"/>
    </w:rPr>
  </w:style>
  <w:style w:type="character" w:customStyle="1" w:styleId="65">
    <w:name w:val="text2"/>
    <w:qFormat/>
    <w:uiPriority w:val="0"/>
  </w:style>
  <w:style w:type="character" w:customStyle="1" w:styleId="66">
    <w:name w:val="Akapit z listą Znak"/>
    <w:link w:val="38"/>
    <w:qFormat/>
    <w:uiPriority w:val="34"/>
    <w:rPr>
      <w:rFonts w:ascii="Times New Roman" w:hAnsi="Times New Roman" w:eastAsia="Times New Roman"/>
      <w:sz w:val="24"/>
      <w:szCs w:val="24"/>
      <w:lang w:eastAsia="ar-SA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character" w:customStyle="1" w:styleId="68">
    <w:name w:val="Bez odstępów Znak"/>
    <w:link w:val="43"/>
    <w:qFormat/>
    <w:uiPriority w:val="0"/>
    <w:rPr>
      <w:rFonts w:ascii="Times New Roman" w:hAnsi="Times New Roman" w:eastAsia="Arial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1666</Words>
  <Characters>10001</Characters>
  <Lines>83</Lines>
  <Paragraphs>23</Paragraphs>
  <TotalTime>4</TotalTime>
  <ScaleCrop>false</ScaleCrop>
  <LinksUpToDate>false</LinksUpToDate>
  <CharactersWithSpaces>11644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2020-10-28T09:40:00Z</dcterms:created>
  <dc:creator>Królik Jarosław</dc:creator>
  <cp:lastModifiedBy>gosia</cp:lastModifiedBy>
  <cp:lastPrinted>2019-03-01T12:56:00Z</cp:lastPrinted>
  <dcterms:modified xsi:type="dcterms:W3CDTF">2020-11-04T11:49:39Z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