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5A05EA">
        <w:rPr>
          <w:rFonts w:ascii="Calibri" w:hAnsi="Calibri" w:cs="Calibri"/>
          <w:sz w:val="14"/>
          <w:szCs w:val="14"/>
        </w:rPr>
        <w:t>Lublin, dnia 03</w:t>
      </w:r>
      <w:r w:rsidR="006B1773">
        <w:rPr>
          <w:rFonts w:ascii="Calibri" w:hAnsi="Calibri" w:cs="Calibri"/>
          <w:sz w:val="14"/>
          <w:szCs w:val="14"/>
        </w:rPr>
        <w:t>.09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5A05EA">
        <w:rPr>
          <w:rFonts w:ascii="Calibri" w:hAnsi="Calibri" w:cs="Calibri"/>
          <w:bCs w:val="0"/>
          <w:sz w:val="14"/>
          <w:szCs w:val="14"/>
        </w:rPr>
        <w:t>1000000242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  <w:r w:rsidR="006E520D">
        <w:rPr>
          <w:rFonts w:ascii="Calibri" w:hAnsi="Calibri" w:cs="Calibri"/>
          <w:bCs w:val="0"/>
          <w:sz w:val="14"/>
          <w:szCs w:val="14"/>
        </w:rPr>
        <w:t>-SAP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3F3E8E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172A41" w:rsidRDefault="0050714E" w:rsidP="00172A4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Pr="00F07900" w:rsidRDefault="005A05EA" w:rsidP="00F321B4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Woreczki polipropylenowe, z PP</w:t>
            </w:r>
            <w:r w:rsidR="00105ABB">
              <w:rPr>
                <w:rFonts w:ascii="Calibri" w:hAnsi="Calibri"/>
                <w:bCs/>
                <w:sz w:val="14"/>
                <w:szCs w:val="14"/>
              </w:rPr>
              <w:t>, autoklawowalne 121</w:t>
            </w:r>
            <w:r w:rsidR="00105ABB">
              <w:rPr>
                <w:rFonts w:ascii="Calibri" w:hAnsi="Calibri" w:cs="Calibri"/>
                <w:bCs/>
                <w:sz w:val="14"/>
                <w:szCs w:val="14"/>
              </w:rPr>
              <w:t>°</w:t>
            </w:r>
            <w:r w:rsidR="00105ABB">
              <w:rPr>
                <w:rFonts w:ascii="Calibri" w:hAnsi="Calibri"/>
                <w:bCs/>
                <w:sz w:val="14"/>
                <w:szCs w:val="14"/>
              </w:rPr>
              <w:t>C, przezroczyste, wym. 200x300 mm, w opakowaniu 100 szt. np. nr kat. 1-7071</w:t>
            </w:r>
            <w:r w:rsidR="00EF3265"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r w:rsidR="0025775B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  <w:r w:rsidR="00EF3265"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051A9B" w:rsidRPr="00F07900" w:rsidRDefault="00105ABB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="006E520D" w:rsidRPr="00F07900">
              <w:rPr>
                <w:rFonts w:ascii="Calibri" w:hAnsi="Calibri" w:cs="Calibri"/>
                <w:sz w:val="14"/>
                <w:szCs w:val="14"/>
              </w:rPr>
              <w:t xml:space="preserve"> op.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F3265" w:rsidRPr="005D1B95" w:rsidRDefault="00EF3265" w:rsidP="00EF3265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</w:t>
      </w:r>
      <w:r w:rsidR="00EF3265">
        <w:rPr>
          <w:rFonts w:asciiTheme="minorHAnsi" w:hAnsiTheme="minorHAnsi" w:cstheme="minorHAnsi"/>
          <w:sz w:val="14"/>
          <w:szCs w:val="14"/>
        </w:rPr>
        <w:t>uktu lub dokumentu równoważnego.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105ABB">
        <w:rPr>
          <w:rFonts w:asciiTheme="minorHAnsi" w:hAnsiTheme="minorHAnsi" w:cstheme="minorHAnsi"/>
          <w:b/>
          <w:sz w:val="14"/>
          <w:szCs w:val="14"/>
        </w:rPr>
        <w:t>08</w:t>
      </w:r>
      <w:r w:rsidR="001A40E0">
        <w:rPr>
          <w:rFonts w:asciiTheme="minorHAnsi" w:hAnsiTheme="minorHAnsi" w:cstheme="minorHAnsi"/>
          <w:b/>
          <w:sz w:val="14"/>
          <w:szCs w:val="14"/>
        </w:rPr>
        <w:t>.09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105ABB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="00EF3265">
        <w:rPr>
          <w:rFonts w:asciiTheme="minorHAnsi" w:hAnsiTheme="minorHAnsi" w:cstheme="minorHAnsi"/>
          <w:b/>
          <w:sz w:val="14"/>
          <w:szCs w:val="14"/>
        </w:rPr>
        <w:t>:0</w:t>
      </w:r>
      <w:r w:rsidRPr="005D1B95">
        <w:rPr>
          <w:rFonts w:asciiTheme="minorHAnsi" w:hAnsiTheme="minorHAnsi" w:cstheme="minorHAnsi"/>
          <w:b/>
          <w:sz w:val="14"/>
          <w:szCs w:val="14"/>
        </w:rPr>
        <w:t>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EF3265" w:rsidRDefault="00EF3265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B611A6" w:rsidRDefault="00B611A6" w:rsidP="00051A9B">
      <w:pPr>
        <w:rPr>
          <w:rFonts w:ascii="Calibri" w:hAnsi="Calibri" w:cs="Calibri"/>
          <w:sz w:val="14"/>
          <w:szCs w:val="14"/>
        </w:rPr>
      </w:pPr>
    </w:p>
    <w:p w:rsidR="00105ABB" w:rsidRDefault="00105ABB" w:rsidP="00051A9B">
      <w:pPr>
        <w:rPr>
          <w:rFonts w:ascii="Calibri" w:hAnsi="Calibri" w:cs="Calibri"/>
          <w:sz w:val="14"/>
          <w:szCs w:val="14"/>
        </w:rPr>
      </w:pPr>
    </w:p>
    <w:p w:rsidR="00105ABB" w:rsidRDefault="00105ABB" w:rsidP="00051A9B">
      <w:pPr>
        <w:rPr>
          <w:rFonts w:ascii="Calibri" w:hAnsi="Calibri" w:cs="Calibri"/>
          <w:sz w:val="14"/>
          <w:szCs w:val="14"/>
        </w:rPr>
      </w:pPr>
    </w:p>
    <w:p w:rsidR="00105ABB" w:rsidRDefault="00105ABB" w:rsidP="00051A9B">
      <w:pPr>
        <w:rPr>
          <w:rFonts w:ascii="Calibri" w:hAnsi="Calibri" w:cs="Calibri"/>
          <w:sz w:val="14"/>
          <w:szCs w:val="14"/>
        </w:rPr>
      </w:pPr>
    </w:p>
    <w:p w:rsidR="00105ABB" w:rsidRDefault="00105ABB" w:rsidP="00051A9B">
      <w:pPr>
        <w:rPr>
          <w:rFonts w:ascii="Calibri" w:hAnsi="Calibri" w:cs="Calibri"/>
          <w:sz w:val="14"/>
          <w:szCs w:val="14"/>
        </w:rPr>
      </w:pPr>
    </w:p>
    <w:p w:rsidR="00105ABB" w:rsidRDefault="00105ABB" w:rsidP="00051A9B">
      <w:pPr>
        <w:rPr>
          <w:rFonts w:ascii="Calibri" w:hAnsi="Calibri" w:cs="Calibri"/>
          <w:sz w:val="14"/>
          <w:szCs w:val="14"/>
        </w:rPr>
      </w:pPr>
    </w:p>
    <w:p w:rsidR="00105ABB" w:rsidRDefault="00105ABB" w:rsidP="00051A9B">
      <w:pPr>
        <w:rPr>
          <w:rFonts w:ascii="Calibri" w:hAnsi="Calibri" w:cs="Calibri"/>
          <w:sz w:val="14"/>
          <w:szCs w:val="14"/>
        </w:rPr>
      </w:pPr>
    </w:p>
    <w:p w:rsidR="00105ABB" w:rsidRDefault="00105ABB" w:rsidP="00051A9B">
      <w:pPr>
        <w:rPr>
          <w:rFonts w:ascii="Calibri" w:hAnsi="Calibri" w:cs="Calibri"/>
          <w:sz w:val="14"/>
          <w:szCs w:val="14"/>
        </w:rPr>
      </w:pPr>
    </w:p>
    <w:p w:rsidR="00105ABB" w:rsidRDefault="00105ABB" w:rsidP="00051A9B">
      <w:pPr>
        <w:rPr>
          <w:rFonts w:ascii="Calibri" w:hAnsi="Calibri" w:cs="Calibri"/>
          <w:sz w:val="14"/>
          <w:szCs w:val="14"/>
        </w:rPr>
      </w:pPr>
    </w:p>
    <w:p w:rsidR="00105ABB" w:rsidRDefault="00105ABB" w:rsidP="00051A9B">
      <w:pPr>
        <w:rPr>
          <w:rFonts w:ascii="Calibri" w:hAnsi="Calibri" w:cs="Calibri"/>
          <w:sz w:val="14"/>
          <w:szCs w:val="14"/>
        </w:rPr>
      </w:pPr>
    </w:p>
    <w:p w:rsidR="00105ABB" w:rsidRDefault="00105ABB" w:rsidP="00051A9B">
      <w:pPr>
        <w:rPr>
          <w:rFonts w:ascii="Calibri" w:hAnsi="Calibri" w:cs="Calibri"/>
          <w:sz w:val="14"/>
          <w:szCs w:val="14"/>
        </w:rPr>
      </w:pPr>
    </w:p>
    <w:p w:rsidR="00105ABB" w:rsidRDefault="00105ABB" w:rsidP="00051A9B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3F3E8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3F3E8E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8C" w:rsidRDefault="0054728C" w:rsidP="00570FB8">
      <w:r>
        <w:separator/>
      </w:r>
    </w:p>
  </w:endnote>
  <w:endnote w:type="continuationSeparator" w:id="0">
    <w:p w:rsidR="0054728C" w:rsidRDefault="0054728C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8C" w:rsidRDefault="0054728C" w:rsidP="00570FB8">
      <w:r>
        <w:separator/>
      </w:r>
    </w:p>
  </w:footnote>
  <w:footnote w:type="continuationSeparator" w:id="0">
    <w:p w:rsidR="0054728C" w:rsidRDefault="0054728C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9668AD6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05ABB"/>
    <w:rsid w:val="001103F2"/>
    <w:rsid w:val="0011094E"/>
    <w:rsid w:val="001128B4"/>
    <w:rsid w:val="00123C55"/>
    <w:rsid w:val="00150B26"/>
    <w:rsid w:val="0015719D"/>
    <w:rsid w:val="00157A27"/>
    <w:rsid w:val="001612BA"/>
    <w:rsid w:val="00162394"/>
    <w:rsid w:val="00171AF4"/>
    <w:rsid w:val="00172A41"/>
    <w:rsid w:val="0017301F"/>
    <w:rsid w:val="0018614F"/>
    <w:rsid w:val="00186D53"/>
    <w:rsid w:val="001A3C5C"/>
    <w:rsid w:val="001A40E0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5775B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27D1E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3E8E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2337"/>
    <w:rsid w:val="004F7D80"/>
    <w:rsid w:val="00502829"/>
    <w:rsid w:val="0050714E"/>
    <w:rsid w:val="00520DED"/>
    <w:rsid w:val="005309D5"/>
    <w:rsid w:val="00534E9D"/>
    <w:rsid w:val="00536F8D"/>
    <w:rsid w:val="00542584"/>
    <w:rsid w:val="0054728C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05EA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1773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520D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801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15715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F2DA3"/>
    <w:rsid w:val="008F4CAA"/>
    <w:rsid w:val="009075F3"/>
    <w:rsid w:val="009126C7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B66D6"/>
    <w:rsid w:val="009C1306"/>
    <w:rsid w:val="009C45F6"/>
    <w:rsid w:val="009C68F9"/>
    <w:rsid w:val="009D2B27"/>
    <w:rsid w:val="009D3FDB"/>
    <w:rsid w:val="009E0AA9"/>
    <w:rsid w:val="009F184E"/>
    <w:rsid w:val="009F2229"/>
    <w:rsid w:val="009F23BB"/>
    <w:rsid w:val="009F2E45"/>
    <w:rsid w:val="009F7D98"/>
    <w:rsid w:val="00A006D2"/>
    <w:rsid w:val="00A01315"/>
    <w:rsid w:val="00A078F8"/>
    <w:rsid w:val="00A13491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51840"/>
    <w:rsid w:val="00A620B5"/>
    <w:rsid w:val="00A66E68"/>
    <w:rsid w:val="00A730D0"/>
    <w:rsid w:val="00A76CC1"/>
    <w:rsid w:val="00A959ED"/>
    <w:rsid w:val="00AA40D7"/>
    <w:rsid w:val="00AA6112"/>
    <w:rsid w:val="00AB0BF9"/>
    <w:rsid w:val="00AB2265"/>
    <w:rsid w:val="00AB4AB6"/>
    <w:rsid w:val="00AC0FC0"/>
    <w:rsid w:val="00AC349D"/>
    <w:rsid w:val="00AC390F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11A6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6D89"/>
    <w:rsid w:val="00D678DB"/>
    <w:rsid w:val="00D74A3F"/>
    <w:rsid w:val="00D7561D"/>
    <w:rsid w:val="00D75A4C"/>
    <w:rsid w:val="00D75E95"/>
    <w:rsid w:val="00D770FC"/>
    <w:rsid w:val="00D77669"/>
    <w:rsid w:val="00D80463"/>
    <w:rsid w:val="00D80E8A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3265"/>
    <w:rsid w:val="00EF5822"/>
    <w:rsid w:val="00F02A02"/>
    <w:rsid w:val="00F04E21"/>
    <w:rsid w:val="00F07900"/>
    <w:rsid w:val="00F20694"/>
    <w:rsid w:val="00F22ADD"/>
    <w:rsid w:val="00F2342E"/>
    <w:rsid w:val="00F25AED"/>
    <w:rsid w:val="00F307F7"/>
    <w:rsid w:val="00F310F1"/>
    <w:rsid w:val="00F321B4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137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2020-09-03T08:15:00Z</dcterms:created>
  <dcterms:modified xsi:type="dcterms:W3CDTF">2020-09-03T08:15:00Z</dcterms:modified>
</cp:coreProperties>
</file>