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71" w:rsidRPr="00122071" w:rsidRDefault="00122071" w:rsidP="00122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220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</w:t>
      </w:r>
    </w:p>
    <w:p w:rsidR="00122071" w:rsidRPr="00122071" w:rsidRDefault="00122071" w:rsidP="00122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Uniwersytet Marii Curie-Skłodowskiej w Lublinie</w:t>
      </w:r>
      <w:r w:rsidRPr="0012207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20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działając na podstawie: art. 64 ustawy z dnia 29 września 199</w:t>
      </w:r>
      <w:r w:rsidR="00245BD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 r. o rachunkowości (Dz.U. 2019</w:t>
      </w:r>
      <w:r w:rsidRPr="001220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  <w:r w:rsidR="00245BD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351</w:t>
      </w:r>
      <w:r w:rsidRPr="001220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j.t.)</w:t>
      </w:r>
    </w:p>
    <w:p w:rsidR="00122071" w:rsidRPr="00122071" w:rsidRDefault="00122071" w:rsidP="00122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zaprasza firmy audytorskie do składania pisemnych ofert</w:t>
      </w:r>
      <w:r w:rsidRPr="0012207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20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 przeprowadzenie badania sprawozdania finansowego</w:t>
      </w:r>
      <w:r w:rsidRPr="001220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 rok obrotowy 2020, 2021</w:t>
      </w:r>
      <w:r w:rsidRPr="0012207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20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 możliwością przedłużenia umowy na kolejny 2-letni okres</w:t>
      </w:r>
    </w:p>
    <w:p w:rsidR="00122071" w:rsidRPr="00122071" w:rsidRDefault="00122071" w:rsidP="0024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Przedmiot zamówienia obejmuje przeprowadzenie badania </w:t>
      </w:r>
      <w:r w:rsidR="00245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oceny </w:t>
      </w: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finansowego Uniwersytetu Marii Curie-Skłodowskiej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Lublinie za rok obrotowy 2020, 2021</w:t>
      </w: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możliwością przedłużenia umowy na kolejny 2-letni okres. Wymagany termin przeprowadzenia badania oraz złożenia spr</w:t>
      </w:r>
      <w:r w:rsidR="00245BD7">
        <w:rPr>
          <w:rFonts w:ascii="Times New Roman" w:eastAsia="Times New Roman" w:hAnsi="Times New Roman" w:cs="Times New Roman"/>
          <w:sz w:val="24"/>
          <w:szCs w:val="24"/>
          <w:lang w:eastAsia="pl-PL"/>
        </w:rPr>
        <w:t>awozdania z badania - do dnia 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2021 r. za rok obrotowy 2020</w:t>
      </w: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, do dnia 28 kwiet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2022 r. za rok obrotowy 2021</w:t>
      </w: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25F0" w:rsidRDefault="00122071" w:rsidP="0024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Zainteresowane firmy audytorskie proszone są o złożenie lub przesłanie ofert w terminie </w:t>
      </w:r>
      <w:r w:rsidR="0023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18</w:t>
      </w:r>
      <w:r w:rsidRPr="00122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23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DD3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86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122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 z adnotacją: „Oferta na badanie sprawozdania finansowego”. Miejsce składania ofert: Uniwersytet Marii Curie-Skłodowskiej, Pl. Marii Curie Skłodowskiej 5, pok. 801, 20-031 Lublin.</w:t>
      </w:r>
    </w:p>
    <w:p w:rsidR="002325F0" w:rsidRPr="00122071" w:rsidRDefault="002325F0" w:rsidP="0024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Oferenci zostają związani ofertą przez okres </w:t>
      </w:r>
      <w:r w:rsidRPr="00232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terminu składania ofert. </w:t>
      </w:r>
    </w:p>
    <w:p w:rsidR="00122071" w:rsidRPr="00122071" w:rsidRDefault="00122071" w:rsidP="00122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Warunki badania sprawozdania finansowego:</w:t>
      </w:r>
    </w:p>
    <w:p w:rsidR="00122071" w:rsidRPr="00122071" w:rsidRDefault="00122071" w:rsidP="0024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a) bada</w:t>
      </w:r>
      <w:r w:rsidR="00245BD7">
        <w:rPr>
          <w:rFonts w:ascii="Times New Roman" w:eastAsia="Times New Roman" w:hAnsi="Times New Roman" w:cs="Times New Roman"/>
          <w:sz w:val="24"/>
          <w:szCs w:val="24"/>
          <w:lang w:eastAsia="pl-PL"/>
        </w:rPr>
        <w:t>niu podlegać będzie: wprowadzenie do sprawozdania finansowego, bilans, rachunek zysków i strat, informacja dodatkowa</w:t>
      </w:r>
      <w:r w:rsidR="00717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objaśnienia, zestawienie zmian w </w:t>
      </w:r>
      <w:r w:rsidR="002325F0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kapitale (</w:t>
      </w:r>
      <w:r w:rsidR="0071730D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</w:t>
      </w:r>
      <w:r w:rsidR="002325F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17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własnym, rachunek przepływów pieniężnych;</w:t>
      </w:r>
    </w:p>
    <w:p w:rsidR="00122071" w:rsidRPr="00122071" w:rsidRDefault="00122071" w:rsidP="0024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Firma </w:t>
      </w:r>
      <w:r w:rsidR="0071730D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audytorska posiada co najmniej 5</w:t>
      </w: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-letnie doświadczenie w przeprowadzaniu badania sprawozdań </w:t>
      </w:r>
      <w:r w:rsidR="0071730D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finansowych w szkołach wyższych, w tym w latach 2015-2019 wykonała co najmniej 5 badań w uczelniach publicznych, których suma bilansowa przekracza wartość 400 mln zł;</w:t>
      </w:r>
    </w:p>
    <w:p w:rsidR="00122071" w:rsidRPr="00122071" w:rsidRDefault="0071730D" w:rsidP="0024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22071"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) zapewnienie udziału w badaniu kluczowego biegłego rewidenta posiadającego co najmniej 6-letnie doświadczenie w badaniu sprawozdań finansowych jako biegły rewident, w tym co najmniej 3-letnie doświadczenie w badaniu sprawozdań finansowych szkół wyższych;</w:t>
      </w:r>
    </w:p>
    <w:p w:rsidR="00122071" w:rsidRPr="005A38FB" w:rsidRDefault="0071730D" w:rsidP="0024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22071" w:rsidRPr="005A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biegły rewident zobowiązany będzie do </w:t>
      </w:r>
      <w:r w:rsidR="005B3C39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gotowości uczestnictwa w</w:t>
      </w:r>
      <w:r w:rsidR="00122071" w:rsidRPr="005A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861127" w:rsidRPr="005A38FB">
        <w:rPr>
          <w:rFonts w:ascii="Times New Roman" w:eastAsia="Times New Roman" w:hAnsi="Times New Roman" w:cs="Times New Roman"/>
          <w:sz w:val="24"/>
          <w:szCs w:val="24"/>
          <w:lang w:eastAsia="pl-PL"/>
        </w:rPr>
        <w:t>osiedzeniu Rady Uczelni</w:t>
      </w:r>
      <w:r w:rsidR="00122071" w:rsidRPr="005A38FB">
        <w:rPr>
          <w:rFonts w:ascii="Times New Roman" w:eastAsia="Times New Roman" w:hAnsi="Times New Roman" w:cs="Times New Roman"/>
          <w:sz w:val="24"/>
          <w:szCs w:val="24"/>
          <w:lang w:eastAsia="pl-PL"/>
        </w:rPr>
        <w:t>, rozpatrującej sprawozdani</w:t>
      </w:r>
      <w:r w:rsidR="00861127" w:rsidRPr="005A38FB">
        <w:rPr>
          <w:rFonts w:ascii="Times New Roman" w:eastAsia="Times New Roman" w:hAnsi="Times New Roman" w:cs="Times New Roman"/>
          <w:sz w:val="24"/>
          <w:szCs w:val="24"/>
          <w:lang w:eastAsia="pl-PL"/>
        </w:rPr>
        <w:t>e finansowe za rok obrotowy 2020, 2021</w:t>
      </w:r>
      <w:r w:rsidR="00122071" w:rsidRPr="005A38FB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którego terminie powiadomiony będzie z co najmniej dwutygodniowym wyprzedzeniem. Koszty uczestnictwa w ww. posiedzeniu ponosi firma audytorska;</w:t>
      </w:r>
    </w:p>
    <w:p w:rsidR="00122071" w:rsidRPr="00122071" w:rsidRDefault="005B3C39" w:rsidP="0024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22071"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) pełna płatność za przeprowadzenie badania sprawozdania finansowego nastąpi po wykonaniu usługi, w terminie 14 dni od daty złożenia faktury przez Wykonawcę umowy;</w:t>
      </w:r>
    </w:p>
    <w:p w:rsidR="00122071" w:rsidRPr="00122071" w:rsidRDefault="005B3C39" w:rsidP="0024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122071"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przedłużenie umowy na kolejny 2-letni okres może nastąpić pod warunkiem wyrażenia woli kontynuacji umowy przez Uniwersytet (złożenie oświadczenia woli o skorzystaniu z </w:t>
      </w:r>
      <w:r w:rsidR="00122071"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przedłużenia umowy). W przypadku nie skorzystania z przedłużenia umowy, Wykonawcy usługi nie przysługują żadne roszczenia z tego tytułu. Wykonawca usługi może odmówić przedłużenia umowy w przypadku, gdy będzie to sprzeczne z obowiązującymi w tym okresie przepisami prawa. Realizacja badania sprawozdania </w:t>
      </w:r>
      <w:r w:rsidR="002218B0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 za rok obrotowy 2022, 2023</w:t>
      </w:r>
      <w:r w:rsidR="00122071"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się odbywała na takich samych warunkach, jak zamówienie podstawowe - badanie sprawozdania </w:t>
      </w:r>
      <w:r w:rsidR="002218B0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 za rok obrotowy 2020 i 2021</w:t>
      </w:r>
      <w:r w:rsidR="00122071"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2071" w:rsidRPr="00122071" w:rsidRDefault="00122071" w:rsidP="0024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Oferta powinna zawierać:</w:t>
      </w:r>
    </w:p>
    <w:p w:rsidR="00122071" w:rsidRPr="00122071" w:rsidRDefault="00122071" w:rsidP="0024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1) Informację o oferencie, w tym:</w:t>
      </w:r>
    </w:p>
    <w:p w:rsidR="00122071" w:rsidRPr="00122071" w:rsidRDefault="00122071" w:rsidP="00245B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firmy i siedzibę firmy audytorskiej,</w:t>
      </w:r>
    </w:p>
    <w:p w:rsidR="00122071" w:rsidRPr="00122071" w:rsidRDefault="00122071" w:rsidP="00245B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 prowadzenia działalności (aktualny odpis z właściwego rejestru),</w:t>
      </w:r>
    </w:p>
    <w:p w:rsidR="00122071" w:rsidRPr="00122071" w:rsidRDefault="00122071" w:rsidP="00245B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wpis na listę podmiotów uprawnionych do badania sprawozdań finansowych z podaniem numeru ewidencyjnego i daty wpisu,</w:t>
      </w:r>
    </w:p>
    <w:p w:rsidR="00122071" w:rsidRPr="00122071" w:rsidRDefault="00122071" w:rsidP="00245B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zatrudnionych biegłych rewidentów,</w:t>
      </w:r>
    </w:p>
    <w:p w:rsidR="00122071" w:rsidRPr="00122071" w:rsidRDefault="00122071" w:rsidP="00245B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wpis do rejestru biegłych rewidentów wchodzących w skład zespołu przeprowadzającego badanie;</w:t>
      </w:r>
    </w:p>
    <w:p w:rsidR="00122071" w:rsidRPr="00122071" w:rsidRDefault="00122071" w:rsidP="0024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2) Oświadczenie firmy audytorskiej oraz członków zespołu wykonującego badanie o spełnieniu wymogów niezależności określonych w art. 69-73 ustawy z dnia 11 maja 2017 r. o biegłych rewidentach, firmach audytorskich oraz</w:t>
      </w:r>
      <w:r w:rsidR="005B3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nadzorze publicznym (Dz. U.2020</w:t>
      </w: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5B3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415) </w:t>
      </w: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pod rygorem odpowiedzialności karnej za złożenie fałszywego oświadczenia. Składający oświadczenie jest obowiązany do zawarcia w nim klauzuli o następującej treści: „Jestem świadomy odpowiedzialności karnej za złożenie fałszywego oświadczenia.”;</w:t>
      </w:r>
    </w:p>
    <w:p w:rsidR="00122071" w:rsidRPr="00122071" w:rsidRDefault="00122071" w:rsidP="005B3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3) Opis dotychczasowego doświadczenia firmy audytorskiej oraz kluczowego biegłego rewidenta w badaniu sprawozdań finansowych, w tym w zakresie szkolnictwa wyższego, oraz wykaz podmiotów gospodarczych, w których firma audytorska przeprowadziła badania sprawozdań finansowych w ciągu ostatnich trzech lat;</w:t>
      </w:r>
    </w:p>
    <w:p w:rsidR="00122071" w:rsidRPr="00122071" w:rsidRDefault="00122071" w:rsidP="005B3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Oświadczenie firmy audytorskiej o spełnieniu warunków badania sprawozdania finansowego, zawartych w pkt. III. </w:t>
      </w:r>
      <w:r w:rsidR="005B3C3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III. </w:t>
      </w:r>
      <w:r w:rsidR="005B3C3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ogłoszenia;</w:t>
      </w:r>
    </w:p>
    <w:p w:rsidR="00122071" w:rsidRPr="00122071" w:rsidRDefault="00122071" w:rsidP="005B3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Oświadczenie o przyjęciu zobowiązania o </w:t>
      </w:r>
      <w:r w:rsidR="005B3C39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gotowości</w:t>
      </w: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uczestnictwa w posiedzeniu </w:t>
      </w:r>
      <w:r w:rsidR="005B3C39">
        <w:rPr>
          <w:rFonts w:ascii="Times New Roman" w:eastAsia="Times New Roman" w:hAnsi="Times New Roman" w:cs="Times New Roman"/>
          <w:sz w:val="24"/>
          <w:szCs w:val="24"/>
          <w:lang w:eastAsia="pl-PL"/>
        </w:rPr>
        <w:t>Rady Uczelni</w:t>
      </w: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określonych w ogłoszeniu;</w:t>
      </w:r>
    </w:p>
    <w:p w:rsidR="00122071" w:rsidRPr="00122071" w:rsidRDefault="00122071" w:rsidP="005B3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6) Polisę lub inny dokument ubezpieczenia potwierdzający, że firma audytorska jest ubezpieczona od odpowiedzialności cywilnej w zakresie prowadzonej działalności gospodarczej;</w:t>
      </w:r>
    </w:p>
    <w:p w:rsidR="00122071" w:rsidRPr="00122071" w:rsidRDefault="00122071" w:rsidP="005B3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Cenę jednostkową netto plus podatek vat za przeprowadzenie badania sprawozdania </w:t>
      </w:r>
      <w:r w:rsidR="00DD374E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 za rok obrotowy 2020 oraz 2021</w:t>
      </w: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22071" w:rsidRPr="00122071" w:rsidRDefault="00122071" w:rsidP="005B3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8) Określenie składu zespołu przeprowadzającego badanie, z wyszczególnieniem osób posiadających uprawnienia biegłego rewidenta i wykazaniem znajomości przez członków zespołu problematyki szkolnictwa wyższego;</w:t>
      </w:r>
    </w:p>
    <w:p w:rsidR="00122071" w:rsidRPr="00122071" w:rsidRDefault="00122071" w:rsidP="005B3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9) Wskazanie metod i wstępnego harmonogramu przeprowadzania badania sprawozdania finansowego, z uwzględnieniem udziału w inwentaryzacji;</w:t>
      </w:r>
    </w:p>
    <w:p w:rsidR="00122071" w:rsidRPr="00122071" w:rsidRDefault="00122071" w:rsidP="005B3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10) Projekt umowy na badanie sprawozdania finansowego.</w:t>
      </w:r>
    </w:p>
    <w:p w:rsidR="00122071" w:rsidRPr="00122071" w:rsidRDefault="00122071" w:rsidP="005B3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spełnieniu wymogów formalnych przez firmę audytorską określonych w warunkach badania oraz wskazanych do przedstawienia w ofercie, za kryterium oceny przyjmuje się cenę netto powiększoną o należny podatek od towarów i usług za przeprowadzenie badania sprawozdania </w:t>
      </w:r>
      <w:r w:rsidR="00861127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 za rok obrotowy 2020, 2021</w:t>
      </w: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zastrzeżeniem, że Uniwersytet odrzuca oferty w przypadku, gdy cena całkowita oferty jest niższa o co najmniej 20% od kwoty, jaką zamierza przeznaczyć na sfinansowanie zamówienia.</w:t>
      </w:r>
    </w:p>
    <w:p w:rsidR="00122071" w:rsidRPr="00122071" w:rsidRDefault="00122071" w:rsidP="005B3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podpisana przez osoby uprawnione do reprezentowania firmy audytorskiej. Wszelkie dokumenty i oświadczenia dołączone do oferty winny być składane w oryginałach lub odpisach poświadczonych za zgodność z oryginałem przez osoby upoważnione do reprezentowania firmy audytorskiej.</w:t>
      </w:r>
    </w:p>
    <w:p w:rsidR="00122071" w:rsidRPr="00122071" w:rsidRDefault="002325F0" w:rsidP="005B3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podjęciu uchwały o wyborze firmy audytorskiej przez Radę Uczelni, </w:t>
      </w:r>
      <w:r w:rsidR="00122071"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Marii Curie-Skłodowskiej poinformuje pisemnie tylko firmę audytorską</w:t>
      </w:r>
      <w:r w:rsidR="00F9506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której oferta została wybrana.</w:t>
      </w:r>
    </w:p>
    <w:p w:rsidR="00122071" w:rsidRPr="00122071" w:rsidRDefault="00122071" w:rsidP="005B3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upływie terminu określonego do ich przyjmowania nie podlegają rozpatrzeniu. UMCS zastrzega sobie prawo swobodnego wyboru ofert, unieważnienia zaproszenia bez podania przyczyn i bez ponoszenia jakichkolwiek skutków prawnych i finansowych.</w:t>
      </w:r>
    </w:p>
    <w:p w:rsidR="005D07F1" w:rsidRDefault="005D07F1" w:rsidP="005B3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22071" w:rsidRPr="00122071" w:rsidRDefault="00122071" w:rsidP="00122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UZUPEŁNIENIE INFORMACJI DO OGŁOSZENIA</w:t>
      </w:r>
      <w:r w:rsidRPr="00122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UNIWERSYTETU MARII CURIE-SKŁODOWSKIEJ W LUBLINIE </w:t>
      </w:r>
      <w:r w:rsidRPr="00122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DOTYCZĄCEGO PRZEPROWADZENIA BADANIA SPRAWOZDANIA FINANSOWEGO</w:t>
      </w:r>
      <w:r w:rsidRPr="00122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DD3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ROK OBROTOWY 2020, 2021</w:t>
      </w:r>
      <w:r w:rsidRPr="00122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2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MOŻLIWOŚCIĄ PRZEDŁUŻENIA UMOWY NA KOLEJNY 2-LETNI OKRES </w:t>
      </w:r>
    </w:p>
    <w:p w:rsidR="00122071" w:rsidRPr="00352B9D" w:rsidRDefault="00DD374E" w:rsidP="00352B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za rok obrotowy 2019 – MSiG nr 120/2020 poz. 29471</w:t>
      </w:r>
    </w:p>
    <w:tbl>
      <w:tblPr>
        <w:tblW w:w="500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9"/>
        <w:gridCol w:w="3978"/>
        <w:gridCol w:w="4733"/>
      </w:tblGrid>
      <w:tr w:rsidR="002218B0" w:rsidRPr="00122071" w:rsidTr="0012207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071" w:rsidRPr="00122071" w:rsidRDefault="00122071" w:rsidP="0012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071" w:rsidRPr="00122071" w:rsidRDefault="00122071" w:rsidP="0012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informacje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071" w:rsidRPr="00122071" w:rsidRDefault="00122071" w:rsidP="0012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w tys. zł</w:t>
            </w:r>
          </w:p>
        </w:tc>
      </w:tr>
      <w:tr w:rsidR="002218B0" w:rsidRPr="00122071" w:rsidTr="0012207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071" w:rsidRPr="00122071" w:rsidRDefault="00122071" w:rsidP="0012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071" w:rsidRPr="00122071" w:rsidRDefault="00122071" w:rsidP="0012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Przychody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071" w:rsidRPr="00122071" w:rsidRDefault="00DD374E" w:rsidP="00DD3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374 395,3</w:t>
            </w:r>
          </w:p>
        </w:tc>
      </w:tr>
      <w:tr w:rsidR="002218B0" w:rsidRPr="00122071" w:rsidTr="0012207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071" w:rsidRPr="00122071" w:rsidRDefault="00122071" w:rsidP="0012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071" w:rsidRPr="00122071" w:rsidRDefault="00122071" w:rsidP="0012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finansowy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071" w:rsidRPr="00122071" w:rsidRDefault="00DD374E" w:rsidP="0012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18 566,0</w:t>
            </w:r>
          </w:p>
        </w:tc>
      </w:tr>
      <w:tr w:rsidR="002218B0" w:rsidRPr="00122071" w:rsidTr="0012207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071" w:rsidRPr="00122071" w:rsidRDefault="00122071" w:rsidP="0012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071" w:rsidRPr="00122071" w:rsidRDefault="00122071" w:rsidP="0012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Kapitały własne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071" w:rsidRPr="00122071" w:rsidRDefault="00DD374E" w:rsidP="00221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21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5 266,2</w:t>
            </w:r>
          </w:p>
        </w:tc>
      </w:tr>
      <w:tr w:rsidR="002218B0" w:rsidRPr="00122071" w:rsidTr="0012207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071" w:rsidRPr="00122071" w:rsidRDefault="00122071" w:rsidP="0012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071" w:rsidRPr="00122071" w:rsidRDefault="00122071" w:rsidP="0012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bilansowa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071" w:rsidRPr="00122071" w:rsidRDefault="002218B0" w:rsidP="00221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639 682,6</w:t>
            </w:r>
          </w:p>
        </w:tc>
      </w:tr>
    </w:tbl>
    <w:p w:rsidR="00122071" w:rsidRPr="00122071" w:rsidRDefault="00122071" w:rsidP="00122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218B0" w:rsidRPr="002218B0" w:rsidRDefault="00122071" w:rsidP="002218B0">
      <w:pPr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</w:t>
      </w:r>
      <w:r w:rsidR="00DD374E">
        <w:rPr>
          <w:rFonts w:ascii="Times New Roman" w:eastAsia="Times New Roman" w:hAnsi="Times New Roman" w:cs="Times New Roman"/>
          <w:sz w:val="24"/>
          <w:szCs w:val="24"/>
          <w:lang w:eastAsia="pl-PL"/>
        </w:rPr>
        <w:t>ętna liczba zatrudnionych w 2019</w:t>
      </w:r>
      <w:r w:rsidR="00221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2218B0" w:rsidRPr="00221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218B0" w:rsidRPr="002218B0">
        <w:rPr>
          <w:rFonts w:ascii="Arial Narrow" w:eastAsia="Times New Roman" w:hAnsi="Arial Narrow" w:cs="Times New Roman"/>
          <w:bCs/>
          <w:color w:val="000000"/>
          <w:lang w:eastAsia="pl-PL"/>
        </w:rPr>
        <w:t>2 787,37</w:t>
      </w:r>
    </w:p>
    <w:p w:rsidR="001B2861" w:rsidRPr="00352B9D" w:rsidRDefault="00122071" w:rsidP="0035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audytorska b</w:t>
      </w:r>
      <w:r w:rsidR="00DD374E">
        <w:rPr>
          <w:rFonts w:ascii="Times New Roman" w:eastAsia="Times New Roman" w:hAnsi="Times New Roman" w:cs="Times New Roman"/>
          <w:sz w:val="24"/>
          <w:szCs w:val="24"/>
          <w:lang w:eastAsia="pl-PL"/>
        </w:rPr>
        <w:t>adająca sprawozdanie za rok 2019: POL-TAX 2</w:t>
      </w:r>
      <w:r w:rsidRPr="00122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</w:p>
    <w:sectPr w:rsidR="001B2861" w:rsidRPr="0035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529D"/>
    <w:multiLevelType w:val="multilevel"/>
    <w:tmpl w:val="3396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F738A"/>
    <w:multiLevelType w:val="multilevel"/>
    <w:tmpl w:val="9A20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01043"/>
    <w:multiLevelType w:val="multilevel"/>
    <w:tmpl w:val="F4EC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E4343"/>
    <w:multiLevelType w:val="hybridMultilevel"/>
    <w:tmpl w:val="40BE4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61D01"/>
    <w:multiLevelType w:val="multilevel"/>
    <w:tmpl w:val="AC28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71"/>
    <w:rsid w:val="000E18B8"/>
    <w:rsid w:val="00122071"/>
    <w:rsid w:val="00137EAC"/>
    <w:rsid w:val="001B2861"/>
    <w:rsid w:val="002218B0"/>
    <w:rsid w:val="002325F0"/>
    <w:rsid w:val="00245BD7"/>
    <w:rsid w:val="00352B9D"/>
    <w:rsid w:val="003725BA"/>
    <w:rsid w:val="00594ED2"/>
    <w:rsid w:val="005A38FB"/>
    <w:rsid w:val="005B3C39"/>
    <w:rsid w:val="005D07F1"/>
    <w:rsid w:val="00660DF1"/>
    <w:rsid w:val="0071730D"/>
    <w:rsid w:val="00861127"/>
    <w:rsid w:val="00893E38"/>
    <w:rsid w:val="00BB2D7D"/>
    <w:rsid w:val="00DD374E"/>
    <w:rsid w:val="00F9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77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8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0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6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7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2020-07-29T11:40:00Z</cp:lastPrinted>
  <dcterms:created xsi:type="dcterms:W3CDTF">2020-08-28T07:12:00Z</dcterms:created>
  <dcterms:modified xsi:type="dcterms:W3CDTF">2020-08-28T07:12:00Z</dcterms:modified>
</cp:coreProperties>
</file>