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B1" w:rsidRPr="00E2411D" w:rsidRDefault="00EC2CB1" w:rsidP="00EC2CB1">
      <w:pPr>
        <w:pStyle w:val="Tytu"/>
        <w:rPr>
          <w:color w:val="000000" w:themeColor="text1"/>
        </w:rPr>
      </w:pPr>
      <w:bookmarkStart w:id="0" w:name="_GoBack"/>
      <w:r w:rsidRPr="00E2411D">
        <w:rPr>
          <w:color w:val="000000" w:themeColor="text1"/>
        </w:rPr>
        <w:t xml:space="preserve">Powiązanie Wydziału Humanistycznego UMCS </w:t>
      </w:r>
      <w:r w:rsidRPr="00E2411D">
        <w:rPr>
          <w:color w:val="000000" w:themeColor="text1"/>
        </w:rPr>
        <w:br/>
        <w:t>z otoczeniem społeczno-gospodarczym</w:t>
      </w:r>
    </w:p>
    <w:bookmarkEnd w:id="0"/>
    <w:p w:rsidR="00EC2CB1" w:rsidRPr="00E2411D" w:rsidRDefault="00EC2CB1" w:rsidP="00EC2CB1">
      <w:pPr>
        <w:jc w:val="center"/>
        <w:rPr>
          <w:rFonts w:cs="Cambria"/>
          <w:b/>
          <w:bCs/>
          <w:caps/>
          <w:color w:val="000000" w:themeColor="text1"/>
          <w:sz w:val="28"/>
          <w:szCs w:val="28"/>
          <w:lang w:eastAsia="en-US"/>
        </w:rPr>
      </w:pPr>
    </w:p>
    <w:p w:rsidR="00EC2CB1" w:rsidRPr="00E2411D" w:rsidRDefault="00B547C0" w:rsidP="00B547C0">
      <w:pPr>
        <w:pStyle w:val="podstawa"/>
        <w:rPr>
          <w:color w:val="000000" w:themeColor="text1"/>
        </w:rPr>
      </w:pPr>
      <w:r w:rsidRPr="00E2411D">
        <w:rPr>
          <w:color w:val="000000" w:themeColor="text1"/>
        </w:rPr>
        <w:t>PODSTAWA PRAWNA:</w:t>
      </w:r>
    </w:p>
    <w:p w:rsidR="00EC2CB1" w:rsidRPr="00E2411D" w:rsidRDefault="00EC2CB1" w:rsidP="00EC2CB1">
      <w:pPr>
        <w:rPr>
          <w:rFonts w:cs="Cambria"/>
          <w:b/>
          <w:bCs/>
          <w:color w:val="000000" w:themeColor="text1"/>
          <w:lang w:eastAsia="en-US"/>
        </w:rPr>
      </w:pPr>
    </w:p>
    <w:p w:rsidR="00EC2CB1" w:rsidRPr="0001176B" w:rsidRDefault="00EC2CB1" w:rsidP="003E5263">
      <w:pPr>
        <w:pStyle w:val="punktor"/>
        <w:rPr>
          <w:b w:val="0"/>
          <w:color w:val="000000" w:themeColor="text1"/>
          <w:lang w:eastAsia="en-US"/>
        </w:rPr>
      </w:pPr>
      <w:r w:rsidRPr="0001176B">
        <w:rPr>
          <w:b w:val="0"/>
          <w:color w:val="000000" w:themeColor="text1"/>
          <w:lang w:eastAsia="en-US"/>
        </w:rPr>
        <w:t>USTAWA z dnia  20 lipca 2018 r.– Prawo o szkolnictwie wyższym i nauce;</w:t>
      </w:r>
    </w:p>
    <w:p w:rsidR="00EC2CB1" w:rsidRPr="0001176B" w:rsidRDefault="00EC2CB1" w:rsidP="003E5263">
      <w:pPr>
        <w:pStyle w:val="punktor"/>
        <w:rPr>
          <w:b w:val="0"/>
          <w:color w:val="000000" w:themeColor="text1"/>
          <w:lang w:eastAsia="en-US"/>
        </w:rPr>
      </w:pPr>
      <w:r w:rsidRPr="0001176B">
        <w:rPr>
          <w:b w:val="0"/>
          <w:color w:val="000000" w:themeColor="text1"/>
          <w:lang w:eastAsia="en-US"/>
        </w:rPr>
        <w:t>ROZPORZĄDZENIE Ministra Nauki i Szkolnictwa Wyższego z dnia 27 września 2018 r. w sprawie studiów</w:t>
      </w:r>
    </w:p>
    <w:p w:rsidR="00EC2CB1" w:rsidRPr="0001176B" w:rsidRDefault="00EC2CB1" w:rsidP="003E5263">
      <w:pPr>
        <w:pStyle w:val="punktor"/>
        <w:rPr>
          <w:b w:val="0"/>
          <w:color w:val="000000" w:themeColor="text1"/>
          <w:lang w:eastAsia="en-US"/>
        </w:rPr>
      </w:pPr>
      <w:r w:rsidRPr="0001176B">
        <w:rPr>
          <w:b w:val="0"/>
          <w:color w:val="000000" w:themeColor="text1"/>
          <w:lang w:eastAsia="en-US"/>
        </w:rPr>
        <w:t>UCHWAŁA Nr XXIV – 30.6/19 Senatu Uniwersytetu Marii Curie-Skłodowskiej w Lublinie z dnia 16 października 2019 r. w sprawie wytycznych dotyczących wymagań w zakresie tworzenia i doskonalenia programów studiów.</w:t>
      </w:r>
    </w:p>
    <w:p w:rsidR="00EC2CB1" w:rsidRPr="00E2411D" w:rsidRDefault="00EC2CB1" w:rsidP="00EC2CB1">
      <w:pPr>
        <w:rPr>
          <w:rFonts w:cs="Cambria"/>
          <w:b/>
          <w:bCs/>
          <w:color w:val="000000" w:themeColor="text1"/>
        </w:rPr>
      </w:pPr>
    </w:p>
    <w:p w:rsidR="00EC2CB1" w:rsidRPr="00E2411D" w:rsidRDefault="00EC2CB1" w:rsidP="001E17D1">
      <w:pPr>
        <w:pStyle w:val="Nagwek3"/>
        <w:numPr>
          <w:ilvl w:val="0"/>
          <w:numId w:val="4"/>
        </w:numPr>
        <w:ind w:left="284" w:hanging="284"/>
      </w:pPr>
      <w:r w:rsidRPr="00E2411D">
        <w:t>Formy i zakres współpracy z otoczeniem społeczno-gospodarczym</w:t>
      </w:r>
    </w:p>
    <w:p w:rsidR="00EC2CB1" w:rsidRPr="00E2411D" w:rsidRDefault="00EC2CB1" w:rsidP="001E17D1">
      <w:pPr>
        <w:pStyle w:val="Nagwek1"/>
        <w:numPr>
          <w:ilvl w:val="0"/>
          <w:numId w:val="15"/>
        </w:numPr>
        <w:rPr>
          <w:lang w:eastAsia="pl-PL"/>
        </w:rPr>
      </w:pPr>
      <w:r w:rsidRPr="00E2411D">
        <w:rPr>
          <w:lang w:eastAsia="pl-PL"/>
        </w:rPr>
        <w:t>Poszczególne instytuty/jednostki opracowują strategie współpracy z otoczeniem społeczno-gospodarczym, sposoby jej dokumentowania i ewaluacji.</w:t>
      </w:r>
    </w:p>
    <w:p w:rsidR="00EC2CB1" w:rsidRPr="00E2411D" w:rsidRDefault="00EC2CB1" w:rsidP="00B547C0">
      <w:pPr>
        <w:pStyle w:val="Nagwek1"/>
        <w:rPr>
          <w:lang w:eastAsia="pl-PL"/>
        </w:rPr>
      </w:pPr>
      <w:r w:rsidRPr="00E2411D">
        <w:rPr>
          <w:lang w:eastAsia="pl-PL"/>
        </w:rPr>
        <w:t>W instytutach/jednostkach znajdują się umowy/porozumienia oraz innego rodzaju dokumentacja (m.in. sprawozdania, notatki służbowe etc.) potwierdzająca współpracę z otoczeniem społeczno-gospodarczym. W każdym roku akademickim dokumentacja ta jest aktualizowana przez osobę do tego wyznaczoną. Na początku każdego roku akademickiego osoba ta podczas rady instytutu/jednostki przedstawia sprawozdanie o zakresie i formach współpracy z otoczeniem społeczno-gospodarczym.</w:t>
      </w:r>
    </w:p>
    <w:p w:rsidR="00EC2CB1" w:rsidRPr="00E2411D" w:rsidRDefault="00EC2CB1" w:rsidP="00B547C0">
      <w:pPr>
        <w:pStyle w:val="Nagwek1"/>
        <w:rPr>
          <w:u w:val="single"/>
          <w:lang w:eastAsia="pl-PL"/>
        </w:rPr>
      </w:pPr>
      <w:r w:rsidRPr="00E2411D">
        <w:rPr>
          <w:lang w:eastAsia="pl-PL"/>
        </w:rPr>
        <w:t>Poszczególne instytuty/jednostki mogą zawierać umowy/porozumienia lub inaczej formalizować  współpracę z otoczeniem społeczno-gospodarczym, np.:</w:t>
      </w:r>
    </w:p>
    <w:p w:rsidR="00EC2CB1" w:rsidRPr="00E2411D" w:rsidRDefault="00EC2CB1" w:rsidP="001E17D1">
      <w:pPr>
        <w:pStyle w:val="anumeracja"/>
        <w:numPr>
          <w:ilvl w:val="0"/>
          <w:numId w:val="17"/>
        </w:numPr>
        <w:rPr>
          <w:color w:val="000000" w:themeColor="text1"/>
        </w:rPr>
      </w:pPr>
      <w:r w:rsidRPr="00E2411D">
        <w:rPr>
          <w:color w:val="000000" w:themeColor="text1"/>
        </w:rPr>
        <w:t>z Kuratorium Oświaty w Lublinie;</w:t>
      </w:r>
    </w:p>
    <w:p w:rsidR="00EC2CB1" w:rsidRPr="00E2411D" w:rsidRDefault="00EC2CB1" w:rsidP="006C0001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z Archiwum Państwowym w Lublinie;</w:t>
      </w:r>
    </w:p>
    <w:p w:rsidR="00EC2CB1" w:rsidRPr="00E2411D" w:rsidRDefault="00EC2CB1" w:rsidP="006C0001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z instytucjami kultury;</w:t>
      </w:r>
    </w:p>
    <w:p w:rsidR="00EC2CB1" w:rsidRPr="00E2411D" w:rsidRDefault="00EC2CB1" w:rsidP="006C0001">
      <w:pPr>
        <w:pStyle w:val="anumeracja"/>
        <w:rPr>
          <w:color w:val="000000" w:themeColor="text1"/>
          <w:lang w:eastAsia="pl-PL"/>
        </w:rPr>
      </w:pPr>
      <w:r w:rsidRPr="00E2411D">
        <w:rPr>
          <w:color w:val="000000" w:themeColor="text1"/>
          <w:lang w:eastAsia="pl-PL"/>
        </w:rPr>
        <w:lastRenderedPageBreak/>
        <w:t>z władzami Lublina, województwa lubelskiego i innych jednostek samorządowych;</w:t>
      </w:r>
    </w:p>
    <w:p w:rsidR="00EC2CB1" w:rsidRPr="00E2411D" w:rsidRDefault="00EC2CB1" w:rsidP="006C0001">
      <w:pPr>
        <w:pStyle w:val="anumeracja"/>
        <w:rPr>
          <w:color w:val="000000" w:themeColor="text1"/>
          <w:lang w:eastAsia="pl-PL"/>
        </w:rPr>
      </w:pPr>
      <w:r w:rsidRPr="00E2411D">
        <w:rPr>
          <w:color w:val="000000" w:themeColor="text1"/>
          <w:lang w:eastAsia="pl-PL"/>
        </w:rPr>
        <w:t>z urzędami Konsularnymi Ukrainy i Białorusi w zakresie zadań promujących idee rozwoju współpracy dwustronnej;</w:t>
      </w:r>
    </w:p>
    <w:p w:rsidR="00EC2CB1" w:rsidRPr="00E2411D" w:rsidRDefault="00EC2CB1" w:rsidP="006C0001">
      <w:pPr>
        <w:pStyle w:val="anumeracja"/>
        <w:rPr>
          <w:color w:val="000000" w:themeColor="text1"/>
          <w:lang w:eastAsia="pl-PL"/>
        </w:rPr>
      </w:pPr>
      <w:r w:rsidRPr="00E2411D">
        <w:rPr>
          <w:color w:val="000000" w:themeColor="text1"/>
          <w:lang w:eastAsia="pl-PL"/>
        </w:rPr>
        <w:t>z podmiotami gospodarki.</w:t>
      </w:r>
    </w:p>
    <w:p w:rsidR="00EC2CB1" w:rsidRPr="00E2411D" w:rsidRDefault="00EC2CB1" w:rsidP="006C0001">
      <w:pPr>
        <w:pStyle w:val="anumeracja"/>
        <w:rPr>
          <w:color w:val="000000" w:themeColor="text1"/>
          <w:lang w:eastAsia="pl-PL"/>
        </w:rPr>
      </w:pPr>
      <w:r w:rsidRPr="00E2411D">
        <w:rPr>
          <w:color w:val="000000" w:themeColor="text1"/>
          <w:lang w:eastAsia="pl-PL"/>
        </w:rPr>
        <w:t>Pracownicy Wydziału Humanistycznego mogą uczestniczyć w organizacji m.in.:</w:t>
      </w:r>
    </w:p>
    <w:p w:rsidR="00EC2CB1" w:rsidRPr="00E2411D" w:rsidRDefault="00EC2CB1" w:rsidP="006C0001">
      <w:pPr>
        <w:pStyle w:val="anumeracja"/>
        <w:rPr>
          <w:color w:val="000000" w:themeColor="text1"/>
          <w:lang w:eastAsia="pl-PL"/>
        </w:rPr>
      </w:pPr>
      <w:r w:rsidRPr="00E2411D">
        <w:rPr>
          <w:color w:val="000000" w:themeColor="text1"/>
          <w:lang w:eastAsia="pl-PL"/>
        </w:rPr>
        <w:t>olimpiad przedmiotowych;</w:t>
      </w:r>
    </w:p>
    <w:p w:rsidR="00EC2CB1" w:rsidRPr="00E2411D" w:rsidRDefault="00EC2CB1" w:rsidP="006C0001">
      <w:pPr>
        <w:pStyle w:val="anumeracja"/>
        <w:rPr>
          <w:color w:val="000000" w:themeColor="text1"/>
          <w:lang w:eastAsia="pl-PL"/>
        </w:rPr>
      </w:pPr>
      <w:r w:rsidRPr="00E2411D">
        <w:rPr>
          <w:color w:val="000000" w:themeColor="text1"/>
          <w:lang w:eastAsia="pl-PL"/>
        </w:rPr>
        <w:t>konkursów skierowanych do uczniów;</w:t>
      </w:r>
    </w:p>
    <w:p w:rsidR="00EC2CB1" w:rsidRPr="00E2411D" w:rsidRDefault="00EC2CB1" w:rsidP="006C0001">
      <w:pPr>
        <w:pStyle w:val="anumeracja"/>
        <w:rPr>
          <w:color w:val="000000" w:themeColor="text1"/>
          <w:lang w:eastAsia="pl-PL"/>
        </w:rPr>
      </w:pPr>
      <w:r w:rsidRPr="00E2411D">
        <w:rPr>
          <w:color w:val="000000" w:themeColor="text1"/>
          <w:lang w:eastAsia="pl-PL"/>
        </w:rPr>
        <w:t>uroczystości organizowanych przez instytucje państwowe, samorządowe i prywatne;</w:t>
      </w:r>
    </w:p>
    <w:p w:rsidR="006C0001" w:rsidRPr="00E2411D" w:rsidRDefault="00EC2CB1" w:rsidP="00B547C0">
      <w:pPr>
        <w:pStyle w:val="anumeracja"/>
        <w:rPr>
          <w:color w:val="000000" w:themeColor="text1"/>
          <w:lang w:eastAsia="pl-PL"/>
        </w:rPr>
      </w:pPr>
      <w:r w:rsidRPr="00E2411D">
        <w:rPr>
          <w:color w:val="000000" w:themeColor="text1"/>
          <w:lang w:eastAsia="pl-PL"/>
        </w:rPr>
        <w:t>różnego rodzaju zajęć szkolnych i pozaszkolnych, zwłaszcza dla szkół średnich.</w:t>
      </w:r>
    </w:p>
    <w:p w:rsidR="00EC2CB1" w:rsidRPr="00E2411D" w:rsidRDefault="006C0001" w:rsidP="006C0001">
      <w:pPr>
        <w:pStyle w:val="anumeracja"/>
        <w:numPr>
          <w:ilvl w:val="0"/>
          <w:numId w:val="0"/>
        </w:numPr>
        <w:ind w:left="284"/>
        <w:rPr>
          <w:color w:val="000000" w:themeColor="text1"/>
          <w:lang w:eastAsia="pl-PL"/>
        </w:rPr>
      </w:pPr>
      <w:r w:rsidRPr="00E2411D">
        <w:rPr>
          <w:color w:val="000000" w:themeColor="text1"/>
          <w:lang w:eastAsia="pl-PL"/>
        </w:rPr>
        <w:t xml:space="preserve">4. </w:t>
      </w:r>
      <w:r w:rsidR="00EC2CB1" w:rsidRPr="00E2411D">
        <w:rPr>
          <w:color w:val="000000" w:themeColor="text1"/>
          <w:lang w:eastAsia="pl-PL"/>
        </w:rPr>
        <w:t xml:space="preserve">Zasady postępowania w zakresie opiniowania i podpisywania umów o prace badawcze z podmiotami krajowymi lub zagranicznymi oraz umów o współwłasności i komercjalizacji wyników prac badawczych określa Zarządzenie Nr 7/2020 Rektora Uniwersytetu Marii Curie-Skłodowskiej w Lublinie z dnia 10 lutego 2020 r </w:t>
      </w:r>
    </w:p>
    <w:p w:rsidR="00EC2CB1" w:rsidRPr="00E2411D" w:rsidRDefault="00EC2CB1" w:rsidP="00B547C0">
      <w:pPr>
        <w:pStyle w:val="Nagwek3"/>
      </w:pPr>
      <w:r w:rsidRPr="00E2411D">
        <w:rPr>
          <w:rStyle w:val="Nagwek3Znak"/>
          <w:b/>
        </w:rPr>
        <w:lastRenderedPageBreak/>
        <w:t>Udział otoczenia społeczno-gospodarczego w opracowaniu programów kształcenia jest realizowany poprzez na przykład:</w:t>
      </w:r>
    </w:p>
    <w:p w:rsidR="00EC2CB1" w:rsidRPr="00E2411D" w:rsidRDefault="00EC2CB1" w:rsidP="001E17D1">
      <w:pPr>
        <w:pStyle w:val="Nagwek1"/>
        <w:numPr>
          <w:ilvl w:val="0"/>
          <w:numId w:val="5"/>
        </w:numPr>
      </w:pPr>
      <w:r w:rsidRPr="00E2411D">
        <w:t>Analizowaniu aktualnych oraz przewidywanych na przyszłość potrzeb rynku pracy;</w:t>
      </w:r>
    </w:p>
    <w:p w:rsidR="00EC2CB1" w:rsidRPr="00E2411D" w:rsidRDefault="00EC2CB1" w:rsidP="00B547C0">
      <w:pPr>
        <w:pStyle w:val="Nagwek1"/>
      </w:pPr>
      <w:r w:rsidRPr="00E2411D">
        <w:t>Udział przedstawicieli otoczenia społeczno-gospodarczego w zespołach programowych poszczególnych kierunków studiów;</w:t>
      </w:r>
    </w:p>
    <w:p w:rsidR="00EC2CB1" w:rsidRPr="00E2411D" w:rsidRDefault="00EC2CB1" w:rsidP="00B547C0">
      <w:pPr>
        <w:pStyle w:val="Nagwek1"/>
      </w:pPr>
      <w:r w:rsidRPr="00E2411D">
        <w:t>Opracowywanie programów praktyk w porozumieniu z przedsiębiorstwami, firmami, instytucjami edukacyjnymi, kulturalnymi i mediami;</w:t>
      </w:r>
    </w:p>
    <w:p w:rsidR="00EC2CB1" w:rsidRPr="00E2411D" w:rsidRDefault="00EC2CB1" w:rsidP="00B547C0">
      <w:pPr>
        <w:pStyle w:val="Nagwek1"/>
      </w:pPr>
      <w:r w:rsidRPr="00E2411D">
        <w:t>Współdziałania z interesariuszami zewnętrznymi przy określeniu tematyki prac licencjackich i magisterskich;</w:t>
      </w:r>
    </w:p>
    <w:p w:rsidR="00EC2CB1" w:rsidRPr="00E2411D" w:rsidRDefault="00EC2CB1" w:rsidP="00B547C0">
      <w:pPr>
        <w:pStyle w:val="Nagwek1"/>
      </w:pPr>
      <w:r w:rsidRPr="00E2411D">
        <w:t>Sporządzanie opinii na temat udziału studentów w praktykach;</w:t>
      </w:r>
    </w:p>
    <w:p w:rsidR="00EC2CB1" w:rsidRPr="00E2411D" w:rsidRDefault="00EC2CB1" w:rsidP="00B547C0">
      <w:pPr>
        <w:pStyle w:val="Nagwek1"/>
      </w:pPr>
      <w:r w:rsidRPr="00E2411D">
        <w:t>Innych informacji z otoczenia społeczno-gospodarczego, mogących mieć znaczenie dla zapewniania jakości kształcenia na Wydziale Humanistycznym.</w:t>
      </w:r>
    </w:p>
    <w:p w:rsidR="00EC2CB1" w:rsidRPr="00E2411D" w:rsidRDefault="00EC2CB1" w:rsidP="00B547C0">
      <w:pPr>
        <w:pStyle w:val="Nagwek3"/>
      </w:pPr>
      <w:r w:rsidRPr="00E2411D">
        <w:t>Udział otoczenia społeczno-gospodarczego w</w:t>
      </w:r>
      <w:r w:rsidR="00B547C0" w:rsidRPr="00E2411D">
        <w:t xml:space="preserve"> realizacji procesu kształcenia </w:t>
      </w:r>
      <w:r w:rsidRPr="00E2411D">
        <w:t>realizowany jest poprzez:</w:t>
      </w:r>
    </w:p>
    <w:p w:rsidR="00EC2CB1" w:rsidRPr="00E2411D" w:rsidRDefault="00EC2CB1" w:rsidP="001E17D1">
      <w:pPr>
        <w:pStyle w:val="Nagwek1"/>
        <w:numPr>
          <w:ilvl w:val="0"/>
          <w:numId w:val="6"/>
        </w:numPr>
      </w:pPr>
      <w:r w:rsidRPr="00E2411D">
        <w:t>Prowadzenie wybranych zajęć przez interesariuszy zewnętrznych  w zakresie realizowanych treści kształcenia;</w:t>
      </w:r>
    </w:p>
    <w:p w:rsidR="00EC2CB1" w:rsidRPr="00E2411D" w:rsidRDefault="00EC2CB1" w:rsidP="00B547C0">
      <w:pPr>
        <w:pStyle w:val="Nagwek1"/>
      </w:pPr>
      <w:r w:rsidRPr="00E2411D">
        <w:t>Współpracę w zakresie organizacji i prowadzeniu praktyk studenckich;</w:t>
      </w:r>
    </w:p>
    <w:p w:rsidR="0001176B" w:rsidRDefault="00EC2CB1" w:rsidP="00B547C0">
      <w:pPr>
        <w:pStyle w:val="Nagwek1"/>
      </w:pPr>
      <w:r w:rsidRPr="00E2411D">
        <w:t>Inne, w tym również konsultacje i doradztwo co kształtu i zakresu dydaktyki.</w:t>
      </w:r>
    </w:p>
    <w:p w:rsidR="0001176B" w:rsidRDefault="0001176B" w:rsidP="0001176B">
      <w:pPr>
        <w:rPr>
          <w:rFonts w:eastAsiaTheme="majorEastAsia" w:cstheme="majorBidi"/>
          <w:color w:val="000000" w:themeColor="text1"/>
          <w:szCs w:val="32"/>
        </w:rPr>
      </w:pPr>
      <w:r>
        <w:br w:type="page"/>
      </w:r>
    </w:p>
    <w:p w:rsidR="00EC2CB1" w:rsidRPr="00E2411D" w:rsidRDefault="00EC2CB1" w:rsidP="00B547C0">
      <w:pPr>
        <w:pStyle w:val="Nagwek3"/>
      </w:pPr>
      <w:r w:rsidRPr="00E2411D">
        <w:lastRenderedPageBreak/>
        <w:t>Sposoby weryfikacji współpracy z otoczeniem społeczno-gospodarczym uczelni</w:t>
      </w:r>
    </w:p>
    <w:p w:rsidR="00EC2CB1" w:rsidRPr="00E2411D" w:rsidRDefault="00EC2CB1" w:rsidP="001E17D1">
      <w:pPr>
        <w:pStyle w:val="Nagwek1"/>
        <w:numPr>
          <w:ilvl w:val="0"/>
          <w:numId w:val="7"/>
        </w:numPr>
      </w:pPr>
      <w:r w:rsidRPr="00E2411D">
        <w:t>Określenie liczby pracowników Wydziału Humanistycznego biorących udział w targach edukacyjnych, „dniach otwartych”, festiwalach nauki oraz innych wydarzeniach wzmacniających współpracę z otoczeniem społeczno-gospodarczym</w:t>
      </w:r>
      <w:r w:rsidRPr="00E2411D">
        <w:rPr>
          <w:strike/>
        </w:rPr>
        <w:t xml:space="preserve"> </w:t>
      </w:r>
      <w:r w:rsidRPr="00E2411D">
        <w:t>przy wsparciu Centrum Promocji UMCS.</w:t>
      </w:r>
    </w:p>
    <w:p w:rsidR="00EC2CB1" w:rsidRPr="00E2411D" w:rsidRDefault="00EC2CB1" w:rsidP="00B547C0">
      <w:pPr>
        <w:pStyle w:val="Nagwek1"/>
      </w:pPr>
      <w:r w:rsidRPr="00E2411D">
        <w:t>Ustalenie liczby prac dyplomowych i badawczych o tematyce zgłoszonej przez pracodawców. Informacje gromadzą dyrektorzy Instytutów/Jednostek i przekazują dziekanowi Wydziału.</w:t>
      </w:r>
    </w:p>
    <w:p w:rsidR="00EC2CB1" w:rsidRPr="00E2411D" w:rsidRDefault="00EC2CB1" w:rsidP="00B547C0">
      <w:pPr>
        <w:pStyle w:val="Nagwek1"/>
        <w:rPr>
          <w:u w:val="single"/>
        </w:rPr>
      </w:pPr>
      <w:r w:rsidRPr="00E2411D">
        <w:t>Ustalenie udziału zajęć prowadzonych przez praktyków. Informacje gromadzą osoby odpowiedzialne za kształcenie na danym kierunku i włączają do dokumentacji potwierdzającej współpracę z otoczeniem społeczno-gospodarczym.</w:t>
      </w:r>
      <w:r w:rsidRPr="00E2411D">
        <w:rPr>
          <w:u w:val="single"/>
        </w:rPr>
        <w:t xml:space="preserve"> </w:t>
      </w:r>
    </w:p>
    <w:p w:rsidR="006C0001" w:rsidRPr="00E2411D" w:rsidRDefault="00EC2CB1" w:rsidP="006C0001">
      <w:pPr>
        <w:pStyle w:val="Nagwek1"/>
        <w:rPr>
          <w:u w:val="single"/>
        </w:rPr>
      </w:pPr>
      <w:r w:rsidRPr="00E2411D">
        <w:t>Prowadzenie ewidencji umów lub innych form potwierdzających współpracę  Instytutu/jednostki ze szkołami/innymi instytucjami publicznymi, firmami itd. Informacje te gromadzą Dyrektorzy Instytutów/Jednostek, włączają je do dokumentacji potwierdzającej współpracę z otoczeniem społeczno-gospodarczym.</w:t>
      </w:r>
      <w:r w:rsidRPr="00E2411D">
        <w:rPr>
          <w:u w:val="single"/>
        </w:rPr>
        <w:t xml:space="preserve"> </w:t>
      </w:r>
    </w:p>
    <w:p w:rsidR="006C0001" w:rsidRPr="00E2411D" w:rsidRDefault="00EC2CB1" w:rsidP="006C0001">
      <w:pPr>
        <w:pStyle w:val="Nagwek1"/>
        <w:rPr>
          <w:u w:val="single"/>
        </w:rPr>
      </w:pPr>
      <w:r w:rsidRPr="00E2411D">
        <w:t>Inne.</w:t>
      </w:r>
      <w:r w:rsidR="00B547C0" w:rsidRPr="00E2411D">
        <w:rPr>
          <w:rFonts w:cs="Cambria"/>
        </w:rPr>
        <w:br w:type="page"/>
      </w:r>
    </w:p>
    <w:p w:rsidR="00EC2CB1" w:rsidRPr="00E2411D" w:rsidRDefault="00EC2CB1" w:rsidP="006C0001">
      <w:pPr>
        <w:pStyle w:val="Nagwek3"/>
      </w:pPr>
      <w:r w:rsidRPr="00E2411D">
        <w:lastRenderedPageBreak/>
        <w:t>Rada Pracodawców</w:t>
      </w:r>
    </w:p>
    <w:p w:rsidR="00EC2CB1" w:rsidRPr="00E2411D" w:rsidRDefault="00EC2CB1" w:rsidP="00B547C0">
      <w:pPr>
        <w:rPr>
          <w:color w:val="000000" w:themeColor="text1"/>
        </w:rPr>
      </w:pPr>
      <w:r w:rsidRPr="00E2411D">
        <w:rPr>
          <w:color w:val="000000" w:themeColor="text1"/>
        </w:rPr>
        <w:t>Rada Pracodawców przy Wydziale Humanistycznym Uniwersytetu Marii Curie-Skłodowskiej w Lublinie stanowi efekt ustawicznych działań systematyzujących i wzmacniających współpracę Wydziału z otoczeniem społeczno – gospodarczym.</w:t>
      </w:r>
    </w:p>
    <w:p w:rsidR="00EC2CB1" w:rsidRPr="00E2411D" w:rsidRDefault="00EC2CB1" w:rsidP="001E17D1">
      <w:pPr>
        <w:pStyle w:val="Nagwek1"/>
        <w:numPr>
          <w:ilvl w:val="0"/>
          <w:numId w:val="8"/>
        </w:numPr>
      </w:pPr>
      <w:r w:rsidRPr="00E2411D">
        <w:t>Cele współpracy:</w:t>
      </w:r>
    </w:p>
    <w:p w:rsidR="00EC2CB1" w:rsidRPr="00E2411D" w:rsidRDefault="00EC2CB1" w:rsidP="001E17D1">
      <w:pPr>
        <w:pStyle w:val="anumeracja"/>
        <w:numPr>
          <w:ilvl w:val="0"/>
          <w:numId w:val="9"/>
        </w:numPr>
        <w:rPr>
          <w:color w:val="000000" w:themeColor="text1"/>
        </w:rPr>
      </w:pPr>
      <w:r w:rsidRPr="00E2411D">
        <w:rPr>
          <w:color w:val="000000" w:themeColor="text1"/>
        </w:rPr>
        <w:t>Wymiana informacji i doświadczeń z obszaru działalności obydwu środowisk: naukowego i praktyki.</w:t>
      </w:r>
    </w:p>
    <w:p w:rsidR="00EC2CB1" w:rsidRPr="00E2411D" w:rsidRDefault="00EC2CB1" w:rsidP="001E17D1">
      <w:pPr>
        <w:pStyle w:val="anumeracja"/>
        <w:numPr>
          <w:ilvl w:val="0"/>
          <w:numId w:val="9"/>
        </w:numPr>
        <w:rPr>
          <w:color w:val="000000" w:themeColor="text1"/>
        </w:rPr>
      </w:pPr>
      <w:r w:rsidRPr="00E2411D">
        <w:rPr>
          <w:color w:val="000000" w:themeColor="text1"/>
        </w:rPr>
        <w:t>Dostarczanie pracodawcom wiedzy o profilach kształcenia na Wydziale Humanistycznym UMCS.</w:t>
      </w:r>
    </w:p>
    <w:p w:rsidR="00EC2CB1" w:rsidRPr="00E2411D" w:rsidRDefault="00EC2CB1" w:rsidP="001E17D1">
      <w:pPr>
        <w:pStyle w:val="anumeracja"/>
        <w:numPr>
          <w:ilvl w:val="0"/>
          <w:numId w:val="9"/>
        </w:numPr>
        <w:rPr>
          <w:color w:val="000000" w:themeColor="text1"/>
        </w:rPr>
      </w:pPr>
      <w:r w:rsidRPr="00E2411D">
        <w:rPr>
          <w:color w:val="000000" w:themeColor="text1"/>
        </w:rPr>
        <w:t>Inicjowanie działań leżących we wspólnym interesie.</w:t>
      </w:r>
    </w:p>
    <w:p w:rsidR="00EC2CB1" w:rsidRPr="00E2411D" w:rsidRDefault="00EC2CB1" w:rsidP="001E17D1">
      <w:pPr>
        <w:pStyle w:val="anumeracja"/>
        <w:numPr>
          <w:ilvl w:val="0"/>
          <w:numId w:val="9"/>
        </w:numPr>
        <w:rPr>
          <w:color w:val="000000" w:themeColor="text1"/>
        </w:rPr>
      </w:pPr>
      <w:r w:rsidRPr="00E2411D">
        <w:rPr>
          <w:color w:val="000000" w:themeColor="text1"/>
        </w:rPr>
        <w:t>Identyfikacja możliwych pól współpracy.</w:t>
      </w:r>
    </w:p>
    <w:p w:rsidR="00EC2CB1" w:rsidRPr="00E2411D" w:rsidRDefault="00EC2CB1" w:rsidP="001E17D1">
      <w:pPr>
        <w:pStyle w:val="anumeracja"/>
        <w:numPr>
          <w:ilvl w:val="0"/>
          <w:numId w:val="9"/>
        </w:numPr>
        <w:rPr>
          <w:color w:val="000000" w:themeColor="text1"/>
        </w:rPr>
      </w:pPr>
      <w:r w:rsidRPr="00E2411D">
        <w:rPr>
          <w:color w:val="000000" w:themeColor="text1"/>
        </w:rPr>
        <w:t xml:space="preserve">Wskazywanie przez przedstawicieli pracodawców głównych potrzeb rynku pracy. </w:t>
      </w:r>
    </w:p>
    <w:p w:rsidR="00EC2CB1" w:rsidRPr="00E2411D" w:rsidRDefault="00EC2CB1" w:rsidP="00B547C0">
      <w:pPr>
        <w:pStyle w:val="Nagwek1"/>
      </w:pPr>
      <w:r w:rsidRPr="00E2411D">
        <w:t>Rada Pracodawców współpracuje z Wydziałem Humanistycznym w następujących obszarach:</w:t>
      </w:r>
    </w:p>
    <w:p w:rsidR="00EC2CB1" w:rsidRPr="00E2411D" w:rsidRDefault="00EC2CB1" w:rsidP="001E17D1">
      <w:pPr>
        <w:pStyle w:val="anumeracja"/>
        <w:numPr>
          <w:ilvl w:val="0"/>
          <w:numId w:val="10"/>
        </w:numPr>
        <w:rPr>
          <w:color w:val="000000" w:themeColor="text1"/>
        </w:rPr>
      </w:pPr>
      <w:r w:rsidRPr="00E2411D">
        <w:rPr>
          <w:color w:val="000000" w:themeColor="text1"/>
        </w:rPr>
        <w:t>Naukowo-badawczym;</w:t>
      </w:r>
    </w:p>
    <w:p w:rsidR="00EC2CB1" w:rsidRPr="00E2411D" w:rsidRDefault="00EC2CB1" w:rsidP="00B547C0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Edukacyjnym;</w:t>
      </w:r>
    </w:p>
    <w:p w:rsidR="00EC2CB1" w:rsidRPr="00E2411D" w:rsidRDefault="00EC2CB1" w:rsidP="00B547C0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Promocyjnym.</w:t>
      </w:r>
    </w:p>
    <w:p w:rsidR="00EC2CB1" w:rsidRPr="00E2411D" w:rsidRDefault="00EC2CB1" w:rsidP="00B547C0">
      <w:pPr>
        <w:pStyle w:val="Nagwek1"/>
      </w:pPr>
      <w:r w:rsidRPr="00E2411D">
        <w:t>Działania podejmowane w ramach współpracy w obszarze naukowo-badawczym:</w:t>
      </w:r>
    </w:p>
    <w:p w:rsidR="00EC2CB1" w:rsidRPr="00E2411D" w:rsidRDefault="00EC2CB1" w:rsidP="001E17D1">
      <w:pPr>
        <w:pStyle w:val="anumeracja"/>
        <w:numPr>
          <w:ilvl w:val="0"/>
          <w:numId w:val="11"/>
        </w:numPr>
        <w:rPr>
          <w:color w:val="000000" w:themeColor="text1"/>
        </w:rPr>
      </w:pPr>
      <w:r w:rsidRPr="00E2411D">
        <w:rPr>
          <w:color w:val="000000" w:themeColor="text1"/>
        </w:rPr>
        <w:t>Zgłaszanie i realizacja wspólnych projektów naukowo-badawczych, w tym projektów unijnych;</w:t>
      </w:r>
    </w:p>
    <w:p w:rsidR="00EC2CB1" w:rsidRPr="00E2411D" w:rsidRDefault="00EC2CB1" w:rsidP="00B547C0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Rozpatrywanie wniosków interesariuszy zewnętrznych przy prowadzeniu badań naukowych;</w:t>
      </w:r>
    </w:p>
    <w:p w:rsidR="00EC2CB1" w:rsidRPr="00E2411D" w:rsidRDefault="00EC2CB1" w:rsidP="00B547C0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Realizacja wzajemnej działalności doradczej, konsultacyjnej oraz udzielanie innych form wsparcia w rozwiązywaniu konkretnych problemów.</w:t>
      </w:r>
    </w:p>
    <w:p w:rsidR="00EC2CB1" w:rsidRPr="00E2411D" w:rsidRDefault="00EC2CB1" w:rsidP="00B547C0">
      <w:pPr>
        <w:pStyle w:val="Nagwek1"/>
      </w:pPr>
      <w:r w:rsidRPr="00E2411D">
        <w:t>Działania podejmowane w ramach współpracy w obszarze edukacyjnym:</w:t>
      </w:r>
    </w:p>
    <w:p w:rsidR="00EC2CB1" w:rsidRPr="00E2411D" w:rsidRDefault="00EC2CB1" w:rsidP="001E17D1">
      <w:pPr>
        <w:pStyle w:val="anumeracja"/>
        <w:numPr>
          <w:ilvl w:val="0"/>
          <w:numId w:val="12"/>
        </w:numPr>
        <w:rPr>
          <w:color w:val="000000" w:themeColor="text1"/>
        </w:rPr>
      </w:pPr>
      <w:r w:rsidRPr="00E2411D">
        <w:rPr>
          <w:color w:val="000000" w:themeColor="text1"/>
        </w:rPr>
        <w:t>Rozpatrywanie wniosków interesariuszy zewnętrznych przy projektowaniu programów kształcenia;</w:t>
      </w:r>
    </w:p>
    <w:p w:rsidR="00EC2CB1" w:rsidRPr="00E2411D" w:rsidRDefault="00EC2CB1" w:rsidP="00B547C0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lastRenderedPageBreak/>
        <w:t>Zgłaszanie pomysłów powołania nowych kierunków i specjalności, w tym studiów podyplomowych;</w:t>
      </w:r>
    </w:p>
    <w:p w:rsidR="00EC2CB1" w:rsidRPr="00E2411D" w:rsidRDefault="00EC2CB1" w:rsidP="00B547C0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Okresowy monitoring i ocena programów oraz efektów kształcenia w kontekście wymagań otoczenia społeczno-gospodarczego;</w:t>
      </w:r>
    </w:p>
    <w:p w:rsidR="00EC2CB1" w:rsidRPr="00E2411D" w:rsidRDefault="00EC2CB1" w:rsidP="00B547C0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Wsparcie działań jednostek Wydziału Humanistycznego UMCS w pozyskiwaniu miejsc staży i praktyk dla absolwentów i studentów Wydziału Humanistycznego.</w:t>
      </w:r>
    </w:p>
    <w:p w:rsidR="00EC2CB1" w:rsidRPr="00E2411D" w:rsidRDefault="00EC2CB1" w:rsidP="00B547C0">
      <w:pPr>
        <w:pStyle w:val="Nagwek1"/>
      </w:pPr>
      <w:r w:rsidRPr="00E2411D">
        <w:t>Działania podejmowane w ramach współpracy w obszarze promocyjnym:</w:t>
      </w:r>
    </w:p>
    <w:p w:rsidR="00EC2CB1" w:rsidRPr="00E2411D" w:rsidRDefault="00EC2CB1" w:rsidP="001E17D1">
      <w:pPr>
        <w:pStyle w:val="anumeracja"/>
        <w:numPr>
          <w:ilvl w:val="0"/>
          <w:numId w:val="13"/>
        </w:numPr>
        <w:rPr>
          <w:color w:val="000000" w:themeColor="text1"/>
        </w:rPr>
      </w:pPr>
      <w:r w:rsidRPr="00E2411D">
        <w:rPr>
          <w:color w:val="000000" w:themeColor="text1"/>
        </w:rPr>
        <w:t>Inicjowanie wspólnych przedsięwzięć o charakterze naukowym i edukacyjnym (konferencje, wykłady, warsztaty);</w:t>
      </w:r>
    </w:p>
    <w:p w:rsidR="00EC2CB1" w:rsidRPr="00E2411D" w:rsidRDefault="00EC2CB1" w:rsidP="00B547C0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Współpraca w zakresie popularyzacji wiedzy i edukacji;</w:t>
      </w:r>
    </w:p>
    <w:p w:rsidR="00EC2CB1" w:rsidRPr="00E2411D" w:rsidRDefault="00EC2CB1" w:rsidP="00B547C0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Udział w wydarzeniach organizowanych przez Wydział i partnerów oraz wsparcie przy ich organizacji.</w:t>
      </w:r>
    </w:p>
    <w:p w:rsidR="00EC2CB1" w:rsidRPr="00E2411D" w:rsidRDefault="00EC2CB1" w:rsidP="00B547C0">
      <w:pPr>
        <w:pStyle w:val="Nagwek1"/>
      </w:pPr>
      <w:r w:rsidRPr="00E2411D">
        <w:t>Formy współpracy:</w:t>
      </w:r>
    </w:p>
    <w:p w:rsidR="00EC2CB1" w:rsidRPr="00E2411D" w:rsidRDefault="00EC2CB1" w:rsidP="001E17D1">
      <w:pPr>
        <w:pStyle w:val="anumeracja"/>
        <w:numPr>
          <w:ilvl w:val="0"/>
          <w:numId w:val="14"/>
        </w:numPr>
        <w:rPr>
          <w:color w:val="000000" w:themeColor="text1"/>
        </w:rPr>
      </w:pPr>
      <w:r w:rsidRPr="00E2411D">
        <w:rPr>
          <w:color w:val="000000" w:themeColor="text1"/>
        </w:rPr>
        <w:t xml:space="preserve">Osoby sprawujące merytorycznie nadzór nad poszczególnymi kierunkami studiów zgłaszają do Rady Pracodawców Wydziału Humanistycznego 1-2 przedstawicieli interesariuszy zewnętrznych współpracujących z Wydziałem Humanistycznym w ramach działalności zespołu programowego. Uczestniczą oni w pracach zespołu nad modyfikacjami programów istniejących studiów/kierunków lub specjalności oraz w przygotowaniu  nowych programów studiów/kierunków lub specjalności oraz innych działaniach związanych z zapewnianiem jakości kształcenia w jednostce. </w:t>
      </w:r>
    </w:p>
    <w:p w:rsidR="00EC2CB1" w:rsidRPr="00E2411D" w:rsidRDefault="00EC2CB1" w:rsidP="00B547C0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Członkostwo w Radzie Pracodawców proponuje przedstawicielom firm i instytucji Dziekan Wydziału Humanistycznego na okres swojej kadencji.</w:t>
      </w:r>
    </w:p>
    <w:p w:rsidR="00EC2CB1" w:rsidRPr="00E2411D" w:rsidRDefault="00EC2CB1" w:rsidP="00B547C0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Dziekan Wydziału Humanistycznego w uzasadnionym przypadku może  zwołać posiedzenie Rady Pracodawców w pełnym składzie. Posiedzenia są protokołowane. Udział w nich mogą brać: członkowie Rady Pracodawców, Kolegium Dziekańskie, członkowie Wydziałowego Zespołu ds. Jakości Kształcenia i inne zaproszone osoby.</w:t>
      </w:r>
    </w:p>
    <w:p w:rsidR="006C0001" w:rsidRPr="00E2411D" w:rsidRDefault="00EC2CB1" w:rsidP="00B547C0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 xml:space="preserve">Wnioski z posiedzeń i rekomendacje Rady Pracodawców są przekazywane  Kolegium Dziekańskiemu oraz Wydziałowemu Zespołowi ds. Jakości Kształcenia. </w:t>
      </w:r>
    </w:p>
    <w:sectPr w:rsidR="006C0001" w:rsidRPr="00E2411D" w:rsidSect="003E526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977" w:right="964" w:bottom="3261" w:left="2268" w:header="1446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7D1" w:rsidRDefault="001E17D1" w:rsidP="005F6C16">
      <w:r>
        <w:separator/>
      </w:r>
    </w:p>
  </w:endnote>
  <w:endnote w:type="continuationSeparator" w:id="0">
    <w:p w:rsidR="001E17D1" w:rsidRDefault="001E17D1" w:rsidP="005F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1036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34961" w:rsidRDefault="000349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1176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1176B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34961" w:rsidRDefault="00034961">
    <w:pPr>
      <w:pStyle w:val="Stopka"/>
      <w:ind w:right="360"/>
      <w:rPr>
        <w:color w:val="5D6A70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61" w:rsidRDefault="00034961">
    <w:pPr>
      <w:pStyle w:val="Stopka"/>
      <w:spacing w:line="220" w:lineRule="exact"/>
    </w:pP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6485" cy="358775"/>
          <wp:effectExtent l="0" t="0" r="0" b="0"/>
          <wp:wrapNone/>
          <wp:docPr id="200" name="Obraz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358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5D6A70"/>
        <w:sz w:val="15"/>
      </w:rPr>
      <w:t xml:space="preserve">pl. Marii Curie-Skłodowskiej 4A, 20-031 Lublin, </w:t>
    </w:r>
    <w:hyperlink r:id="rId2" w:history="1">
      <w:r>
        <w:rPr>
          <w:rStyle w:val="Hipercze"/>
          <w:rFonts w:ascii="Arial" w:hAnsi="Arial" w:cs="Arial"/>
          <w:color w:val="5D6A70"/>
          <w:sz w:val="15"/>
        </w:rPr>
        <w:t>www.umcs.lublin.pl</w:t>
      </w:r>
    </w:hyperlink>
    <w:r>
      <w:rPr>
        <w:rFonts w:ascii="Arial" w:hAnsi="Arial" w:cs="Arial"/>
        <w:color w:val="5D6A70"/>
        <w:sz w:val="15"/>
      </w:rPr>
      <w:br/>
      <w:t>dziekanat: +48 81 537 27 60, fax: +48 81 537 27 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7D1" w:rsidRDefault="001E17D1" w:rsidP="005F6C16">
      <w:r>
        <w:separator/>
      </w:r>
    </w:p>
  </w:footnote>
  <w:footnote w:type="continuationSeparator" w:id="0">
    <w:p w:rsidR="001E17D1" w:rsidRDefault="001E17D1" w:rsidP="005F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61" w:rsidRDefault="00034961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page">
            <wp:posOffset>5487670</wp:posOffset>
          </wp:positionH>
          <wp:positionV relativeFrom="page">
            <wp:posOffset>744855</wp:posOffset>
          </wp:positionV>
          <wp:extent cx="1459230" cy="455930"/>
          <wp:effectExtent l="0" t="0" r="0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455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4575" cy="358775"/>
          <wp:effectExtent l="0" t="0" r="0" b="0"/>
          <wp:wrapNone/>
          <wp:docPr id="198" name="Obraz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358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61" w:rsidRDefault="00034961">
    <w:pPr>
      <w:pStyle w:val="Nagwek"/>
      <w:spacing w:line="240" w:lineRule="exact"/>
      <w:jc w:val="right"/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:rsidR="00034961" w:rsidRDefault="00034961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19050" t="19050" r="16510" b="18415"/>
              <wp:wrapTopAndBottom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AA151" id="Łącznik prosty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  <w:r>
      <w:rPr>
        <w:rFonts w:ascii="Arial" w:hAnsi="Arial" w:cs="Arial"/>
        <w:b/>
        <w:color w:val="5D6A70"/>
        <w:sz w:val="15"/>
        <w:lang w:eastAsia="pl-PL"/>
      </w:rPr>
      <w:t>Wydział Humanistyczny</w:t>
    </w:r>
  </w:p>
  <w:p w:rsidR="00034961" w:rsidRDefault="00034961">
    <w:pPr>
      <w:pStyle w:val="Nagwek"/>
      <w:spacing w:line="240" w:lineRule="exact"/>
      <w:jc w:val="right"/>
    </w:pPr>
    <w:r>
      <w:rPr>
        <w:noProof/>
        <w:lang w:eastAsia="pl-PL"/>
      </w:rPr>
      <w:drawing>
        <wp:anchor distT="0" distB="0" distL="114935" distR="114935" simplePos="0" relativeHeight="251655168" behindDoc="0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0420" cy="718820"/>
          <wp:effectExtent l="0" t="0" r="0" b="0"/>
          <wp:wrapNone/>
          <wp:docPr id="199" name="Obraz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718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C5328"/>
    <w:multiLevelType w:val="multilevel"/>
    <w:tmpl w:val="A14A226C"/>
    <w:lvl w:ilvl="0">
      <w:start w:val="1"/>
      <w:numFmt w:val="bullet"/>
      <w:pStyle w:val="punktor"/>
      <w:lvlText w:val=""/>
      <w:lvlJc w:val="left"/>
      <w:pPr>
        <w:ind w:left="1173" w:hanging="46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62EC51E8"/>
    <w:multiLevelType w:val="hybridMultilevel"/>
    <w:tmpl w:val="75B87C70"/>
    <w:lvl w:ilvl="0" w:tplc="41361D08">
      <w:start w:val="1"/>
      <w:numFmt w:val="lowerLetter"/>
      <w:pStyle w:val="anumeracja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5455BB"/>
    <w:multiLevelType w:val="hybridMultilevel"/>
    <w:tmpl w:val="5DFAAF7E"/>
    <w:lvl w:ilvl="0" w:tplc="DFE631F6">
      <w:start w:val="1"/>
      <w:numFmt w:val="upperRoman"/>
      <w:pStyle w:val="Nagwek3"/>
      <w:lvlText w:val="%1."/>
      <w:lvlJc w:val="right"/>
      <w:pPr>
        <w:ind w:left="2160" w:hanging="360"/>
      </w:pPr>
      <w:rPr>
        <w:color w:val="261D18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F3D1F2C"/>
    <w:multiLevelType w:val="multilevel"/>
    <w:tmpl w:val="F31AD6F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16"/>
    <w:rsid w:val="00001599"/>
    <w:rsid w:val="0001176B"/>
    <w:rsid w:val="00034961"/>
    <w:rsid w:val="0007243A"/>
    <w:rsid w:val="000A0D29"/>
    <w:rsid w:val="00181055"/>
    <w:rsid w:val="001E17D1"/>
    <w:rsid w:val="001F452A"/>
    <w:rsid w:val="002676F5"/>
    <w:rsid w:val="002829F0"/>
    <w:rsid w:val="002A620D"/>
    <w:rsid w:val="002A7667"/>
    <w:rsid w:val="002D76A6"/>
    <w:rsid w:val="002E3A42"/>
    <w:rsid w:val="003323CC"/>
    <w:rsid w:val="00392BE3"/>
    <w:rsid w:val="003C0A29"/>
    <w:rsid w:val="003C5015"/>
    <w:rsid w:val="003D6D8C"/>
    <w:rsid w:val="003E5263"/>
    <w:rsid w:val="00430809"/>
    <w:rsid w:val="00473DCB"/>
    <w:rsid w:val="004E4F85"/>
    <w:rsid w:val="00516B32"/>
    <w:rsid w:val="00546C47"/>
    <w:rsid w:val="00563FFE"/>
    <w:rsid w:val="005907B6"/>
    <w:rsid w:val="005A69C1"/>
    <w:rsid w:val="005B7A24"/>
    <w:rsid w:val="005E5F6A"/>
    <w:rsid w:val="005F6C16"/>
    <w:rsid w:val="00655A0C"/>
    <w:rsid w:val="00682F64"/>
    <w:rsid w:val="006A69A2"/>
    <w:rsid w:val="006B70DB"/>
    <w:rsid w:val="006C0001"/>
    <w:rsid w:val="00780595"/>
    <w:rsid w:val="007B5EAD"/>
    <w:rsid w:val="007C4D72"/>
    <w:rsid w:val="00803DB5"/>
    <w:rsid w:val="00835A14"/>
    <w:rsid w:val="0085307C"/>
    <w:rsid w:val="008A3EA4"/>
    <w:rsid w:val="008B3423"/>
    <w:rsid w:val="008C4366"/>
    <w:rsid w:val="008C4C04"/>
    <w:rsid w:val="00927CC2"/>
    <w:rsid w:val="00952BC6"/>
    <w:rsid w:val="00A17A2C"/>
    <w:rsid w:val="00AD5CA0"/>
    <w:rsid w:val="00AD77CC"/>
    <w:rsid w:val="00AE6DAF"/>
    <w:rsid w:val="00B36099"/>
    <w:rsid w:val="00B547C0"/>
    <w:rsid w:val="00B5768B"/>
    <w:rsid w:val="00B630F3"/>
    <w:rsid w:val="00B93D8A"/>
    <w:rsid w:val="00BA4E09"/>
    <w:rsid w:val="00BD0F4F"/>
    <w:rsid w:val="00BE03C0"/>
    <w:rsid w:val="00C13CEE"/>
    <w:rsid w:val="00C1501F"/>
    <w:rsid w:val="00C80C42"/>
    <w:rsid w:val="00C81C13"/>
    <w:rsid w:val="00CD3971"/>
    <w:rsid w:val="00D20773"/>
    <w:rsid w:val="00D26DD1"/>
    <w:rsid w:val="00D36E63"/>
    <w:rsid w:val="00E1277B"/>
    <w:rsid w:val="00E2411D"/>
    <w:rsid w:val="00E255CE"/>
    <w:rsid w:val="00E544F7"/>
    <w:rsid w:val="00EB43A6"/>
    <w:rsid w:val="00EC2CB1"/>
    <w:rsid w:val="00ED4747"/>
    <w:rsid w:val="00F30965"/>
    <w:rsid w:val="00F74C8D"/>
    <w:rsid w:val="00F8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8D242"/>
  <w15:chartTrackingRefBased/>
  <w15:docId w15:val="{EE4215BE-E77E-47A1-9950-A40132C4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/>
    <w:lsdException w:name="heading 3" w:semiHidden="1" w:uiPriority="9" w:unhideWhenUsed="1" w:qFormat="1"/>
    <w:lsdException w:name="heading 4" w:uiPriority="0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263"/>
    <w:pPr>
      <w:suppressAutoHyphens/>
      <w:spacing w:before="120"/>
    </w:pPr>
    <w:rPr>
      <w:rFonts w:ascii="Cambria" w:eastAsia="Times New Roman" w:hAnsi="Cambria"/>
      <w:sz w:val="24"/>
      <w:szCs w:val="24"/>
      <w:lang w:eastAsia="zh-CN"/>
    </w:rPr>
  </w:style>
  <w:style w:type="paragraph" w:styleId="Nagwek1">
    <w:name w:val="heading 1"/>
    <w:aliases w:val="1. numeracja"/>
    <w:basedOn w:val="Normalny"/>
    <w:next w:val="Normalny"/>
    <w:link w:val="Nagwek1Znak"/>
    <w:uiPriority w:val="9"/>
    <w:qFormat/>
    <w:rsid w:val="00C13CEE"/>
    <w:pPr>
      <w:keepNext/>
      <w:keepLines/>
      <w:numPr>
        <w:numId w:val="1"/>
      </w:numPr>
      <w:spacing w:after="120"/>
      <w:ind w:left="426" w:hanging="426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Nagwek2">
    <w:name w:val="heading 2"/>
    <w:aliases w:val=" Znak9 Znak"/>
    <w:basedOn w:val="Normalny"/>
    <w:next w:val="Normalny"/>
    <w:link w:val="Nagwek2Znak"/>
    <w:rsid w:val="005F6C16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b/>
      <w:bCs/>
      <w:i/>
      <w:iCs/>
      <w:sz w:val="28"/>
      <w:szCs w:val="28"/>
      <w:lang w:eastAsia="pl-PL"/>
    </w:rPr>
  </w:style>
  <w:style w:type="paragraph" w:styleId="Nagwek3">
    <w:name w:val="heading 3"/>
    <w:aliases w:val="I Numeracja"/>
    <w:basedOn w:val="Normalny"/>
    <w:next w:val="Normalny"/>
    <w:link w:val="Nagwek3Znak"/>
    <w:uiPriority w:val="9"/>
    <w:unhideWhenUsed/>
    <w:qFormat/>
    <w:rsid w:val="00B547C0"/>
    <w:pPr>
      <w:keepNext/>
      <w:keepLines/>
      <w:numPr>
        <w:numId w:val="3"/>
      </w:numPr>
      <w:spacing w:before="240" w:after="240"/>
      <w:ind w:left="284" w:hanging="284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Nagwek4">
    <w:name w:val="heading 4"/>
    <w:basedOn w:val="Normalny"/>
    <w:next w:val="Normalny"/>
    <w:link w:val="Nagwek4Znak"/>
    <w:rsid w:val="005F6C16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43080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C77C0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080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080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3080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3080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9 Znak Znak"/>
    <w:link w:val="Nagwek2"/>
    <w:rsid w:val="005F6C1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5F6C16"/>
    <w:rPr>
      <w:rFonts w:eastAsia="Times New Roman"/>
      <w:b/>
      <w:bCs/>
      <w:sz w:val="28"/>
      <w:szCs w:val="28"/>
    </w:rPr>
  </w:style>
  <w:style w:type="character" w:styleId="Hipercze">
    <w:name w:val="Hyperlink"/>
    <w:uiPriority w:val="99"/>
    <w:rsid w:val="005F6C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F6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6C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5F6C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6C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paragraphstyle">
    <w:name w:val="[No paragraph style]"/>
    <w:rsid w:val="005F6C16"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5F6C16"/>
    <w:pPr>
      <w:ind w:left="720"/>
      <w:contextualSpacing/>
    </w:pPr>
    <w:rPr>
      <w:rFonts w:eastAsia="Calibri"/>
      <w:szCs w:val="20"/>
    </w:rPr>
  </w:style>
  <w:style w:type="paragraph" w:styleId="Tekstpodstawowy2">
    <w:name w:val="Body Text 2"/>
    <w:basedOn w:val="Normalny"/>
    <w:link w:val="Tekstpodstawowy2Znak"/>
    <w:rsid w:val="005F6C1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rsid w:val="005F6C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F6C1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5F6C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6C16"/>
    <w:rPr>
      <w:vertAlign w:val="superscript"/>
    </w:rPr>
  </w:style>
  <w:style w:type="paragraph" w:customStyle="1" w:styleId="Default">
    <w:name w:val="Default"/>
    <w:uiPriority w:val="99"/>
    <w:rsid w:val="005F6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F8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E4F85"/>
    <w:rPr>
      <w:rFonts w:ascii="Lucida Grande CE" w:eastAsia="Times New Roman" w:hAnsi="Lucida Grande CE" w:cs="Lucida Grande CE"/>
      <w:sz w:val="18"/>
      <w:szCs w:val="18"/>
      <w:lang w:eastAsia="zh-CN"/>
    </w:rPr>
  </w:style>
  <w:style w:type="character" w:styleId="Odwoaniedokomentarza">
    <w:name w:val="annotation reference"/>
    <w:uiPriority w:val="99"/>
    <w:semiHidden/>
    <w:unhideWhenUsed/>
    <w:rsid w:val="008A3EA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EA4"/>
  </w:style>
  <w:style w:type="character" w:customStyle="1" w:styleId="TekstkomentarzaZnak">
    <w:name w:val="Tekst komentarza Znak"/>
    <w:link w:val="Tekstkomentarza"/>
    <w:uiPriority w:val="99"/>
    <w:semiHidden/>
    <w:rsid w:val="008A3EA4"/>
    <w:rPr>
      <w:rFonts w:ascii="Times New Roman" w:eastAsia="Times New Roman" w:hAnsi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EA4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8A3EA4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ytu">
    <w:name w:val="Title"/>
    <w:aliases w:val="Znak"/>
    <w:basedOn w:val="Normalny"/>
    <w:next w:val="Normalny"/>
    <w:link w:val="TytuZnak"/>
    <w:uiPriority w:val="10"/>
    <w:qFormat/>
    <w:rsid w:val="00EC2CB1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aliases w:val="Znak Znak"/>
    <w:basedOn w:val="Domylnaczcionkaakapitu"/>
    <w:link w:val="Tytu"/>
    <w:uiPriority w:val="10"/>
    <w:rsid w:val="00EC2CB1"/>
    <w:rPr>
      <w:rFonts w:asciiTheme="majorHAnsi" w:eastAsiaTheme="majorEastAsia" w:hAnsiTheme="majorHAnsi" w:cstheme="majorBidi"/>
      <w:spacing w:val="-10"/>
      <w:kern w:val="28"/>
      <w:sz w:val="40"/>
      <w:szCs w:val="56"/>
      <w:lang w:eastAsia="zh-CN"/>
    </w:rPr>
  </w:style>
  <w:style w:type="character" w:styleId="Pogrubienie">
    <w:name w:val="Strong"/>
    <w:basedOn w:val="Domylnaczcionkaakapitu"/>
    <w:uiPriority w:val="99"/>
    <w:qFormat/>
    <w:rsid w:val="00E1277B"/>
    <w:rPr>
      <w:b/>
      <w:bCs/>
    </w:rPr>
  </w:style>
  <w:style w:type="character" w:customStyle="1" w:styleId="Nagwek1Znak">
    <w:name w:val="Nagłówek 1 Znak"/>
    <w:aliases w:val="1. numeracja Znak"/>
    <w:basedOn w:val="Domylnaczcionkaakapitu"/>
    <w:link w:val="Nagwek1"/>
    <w:uiPriority w:val="9"/>
    <w:rsid w:val="00C13CEE"/>
    <w:rPr>
      <w:rFonts w:ascii="Cambria" w:eastAsiaTheme="majorEastAsia" w:hAnsi="Cambria" w:cstheme="majorBidi"/>
      <w:color w:val="000000" w:themeColor="text1"/>
      <w:sz w:val="24"/>
      <w:szCs w:val="32"/>
      <w:lang w:eastAsia="zh-CN"/>
    </w:rPr>
  </w:style>
  <w:style w:type="character" w:customStyle="1" w:styleId="Nagwek3Znak">
    <w:name w:val="Nagłówek 3 Znak"/>
    <w:aliases w:val="I Numeracja Znak"/>
    <w:basedOn w:val="Domylnaczcionkaakapitu"/>
    <w:link w:val="Nagwek3"/>
    <w:uiPriority w:val="9"/>
    <w:rsid w:val="00B547C0"/>
    <w:rPr>
      <w:rFonts w:asciiTheme="majorHAnsi" w:eastAsiaTheme="majorEastAsia" w:hAnsiTheme="majorHAnsi" w:cstheme="majorBidi"/>
      <w:b/>
      <w:color w:val="000000" w:themeColor="text1"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0809"/>
    <w:rPr>
      <w:rFonts w:asciiTheme="majorHAnsi" w:eastAsiaTheme="majorEastAsia" w:hAnsiTheme="majorHAnsi" w:cstheme="majorBidi"/>
      <w:color w:val="C77C0E" w:themeColor="accent1" w:themeShade="BF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0809"/>
    <w:rPr>
      <w:rFonts w:asciiTheme="majorHAnsi" w:eastAsiaTheme="majorEastAsia" w:hAnsiTheme="majorHAnsi" w:cstheme="majorBidi"/>
      <w:color w:val="845209" w:themeColor="accent1" w:themeShade="7F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0809"/>
    <w:rPr>
      <w:rFonts w:asciiTheme="majorHAnsi" w:eastAsiaTheme="majorEastAsia" w:hAnsiTheme="majorHAnsi" w:cstheme="majorBidi"/>
      <w:i/>
      <w:iCs/>
      <w:color w:val="845209" w:themeColor="accent1" w:themeShade="7F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308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308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anumeracja">
    <w:name w:val="a. numeracja"/>
    <w:basedOn w:val="Normalny"/>
    <w:link w:val="anumeracjaZnak"/>
    <w:qFormat/>
    <w:rsid w:val="00C13CEE"/>
    <w:pPr>
      <w:numPr>
        <w:numId w:val="16"/>
      </w:numPr>
      <w:suppressAutoHyphens w:val="0"/>
      <w:spacing w:after="120"/>
    </w:pPr>
    <w:rPr>
      <w:rFonts w:cs="Cambria"/>
    </w:rPr>
  </w:style>
  <w:style w:type="paragraph" w:customStyle="1" w:styleId="punktor">
    <w:name w:val="punktor"/>
    <w:basedOn w:val="Akapitzlist"/>
    <w:link w:val="punktorZnak"/>
    <w:qFormat/>
    <w:rsid w:val="003E5263"/>
    <w:pPr>
      <w:numPr>
        <w:numId w:val="2"/>
      </w:numPr>
      <w:suppressAutoHyphens w:val="0"/>
      <w:ind w:left="284" w:hanging="284"/>
    </w:pPr>
    <w:rPr>
      <w:rFonts w:cs="Cambria"/>
      <w:b/>
      <w:bCs/>
    </w:rPr>
  </w:style>
  <w:style w:type="character" w:customStyle="1" w:styleId="anumeracjaZnak">
    <w:name w:val="a. numeracja Znak"/>
    <w:basedOn w:val="Domylnaczcionkaakapitu"/>
    <w:link w:val="anumeracja"/>
    <w:rsid w:val="00C13CEE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podstawa">
    <w:name w:val="podstawa"/>
    <w:basedOn w:val="Normalny"/>
    <w:link w:val="podstawaZnak"/>
    <w:qFormat/>
    <w:rsid w:val="003E5263"/>
    <w:pPr>
      <w:spacing w:after="120"/>
      <w:jc w:val="center"/>
    </w:pPr>
    <w:rPr>
      <w:rFonts w:cs="Cambria"/>
      <w:b/>
      <w:bCs/>
      <w:color w:val="261D18" w:themeColor="text2" w:themeShade="8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BE03C0"/>
    <w:rPr>
      <w:rFonts w:ascii="Cambria" w:hAnsi="Cambria"/>
      <w:sz w:val="24"/>
      <w:lang w:eastAsia="zh-CN"/>
    </w:rPr>
  </w:style>
  <w:style w:type="character" w:customStyle="1" w:styleId="punktorZnak">
    <w:name w:val="punktor Znak"/>
    <w:basedOn w:val="AkapitzlistZnak"/>
    <w:link w:val="punktor"/>
    <w:rsid w:val="003E5263"/>
    <w:rPr>
      <w:rFonts w:ascii="Cambria" w:hAnsi="Cambria" w:cs="Cambria"/>
      <w:b/>
      <w:bCs/>
      <w:sz w:val="24"/>
      <w:lang w:eastAsia="zh-CN"/>
    </w:rPr>
  </w:style>
  <w:style w:type="paragraph" w:styleId="Bezodstpw">
    <w:name w:val="No Spacing"/>
    <w:uiPriority w:val="1"/>
    <w:qFormat/>
    <w:rsid w:val="00B547C0"/>
    <w:pPr>
      <w:suppressAutoHyphens/>
    </w:pPr>
    <w:rPr>
      <w:rFonts w:ascii="Cambria" w:eastAsia="Times New Roman" w:hAnsi="Cambria"/>
      <w:sz w:val="24"/>
      <w:szCs w:val="24"/>
      <w:lang w:eastAsia="zh-CN"/>
    </w:rPr>
  </w:style>
  <w:style w:type="character" w:customStyle="1" w:styleId="podstawaZnak">
    <w:name w:val="podstawa Znak"/>
    <w:basedOn w:val="Domylnaczcionkaakapitu"/>
    <w:link w:val="podstawa"/>
    <w:rsid w:val="003E5263"/>
    <w:rPr>
      <w:rFonts w:ascii="Cambria" w:eastAsia="Times New Roman" w:hAnsi="Cambria" w:cs="Cambria"/>
      <w:b/>
      <w:bCs/>
      <w:color w:val="261D18" w:themeColor="text2" w:themeShade="80"/>
      <w:sz w:val="24"/>
      <w:szCs w:val="24"/>
      <w:lang w:eastAsia="en-US"/>
    </w:rPr>
  </w:style>
  <w:style w:type="character" w:customStyle="1" w:styleId="h2">
    <w:name w:val="h2"/>
    <w:uiPriority w:val="99"/>
    <w:rsid w:val="00B36099"/>
  </w:style>
  <w:style w:type="character" w:customStyle="1" w:styleId="name">
    <w:name w:val="name"/>
    <w:uiPriority w:val="99"/>
    <w:rsid w:val="00B36099"/>
  </w:style>
  <w:style w:type="character" w:styleId="Odwoanieintensywne">
    <w:name w:val="Intense Reference"/>
    <w:uiPriority w:val="32"/>
    <w:qFormat/>
    <w:rsid w:val="00B3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cs.lublin.pl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3DE4B904C48E4487F419AA651539EF" ma:contentTypeVersion="0" ma:contentTypeDescription="Utwórz nowy dokument." ma:contentTypeScope="" ma:versionID="3fd2709ee2bcb104928d2dc3f04488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4862EE-BA7A-4D3B-A750-AEB7EC9F28A9}"/>
</file>

<file path=customXml/itemProps2.xml><?xml version="1.0" encoding="utf-8"?>
<ds:datastoreItem xmlns:ds="http://schemas.openxmlformats.org/officeDocument/2006/customXml" ds:itemID="{D15C33B9-D50B-48F9-8F53-289C6DD1BF82}"/>
</file>

<file path=customXml/itemProps3.xml><?xml version="1.0" encoding="utf-8"?>
<ds:datastoreItem xmlns:ds="http://schemas.openxmlformats.org/officeDocument/2006/customXml" ds:itemID="{1C9BA84E-2110-41E7-A1C9-2E77AE3AD6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/>
  <LinksUpToDate>false</LinksUpToDate>
  <CharactersWithSpaces>7433</CharactersWithSpaces>
  <SharedDoc>false</SharedDoc>
  <HLinks>
    <vt:vector size="6" baseType="variant">
      <vt:variant>
        <vt:i4>3866731</vt:i4>
      </vt:variant>
      <vt:variant>
        <vt:i4>0</vt:i4>
      </vt:variant>
      <vt:variant>
        <vt:i4>0</vt:i4>
      </vt:variant>
      <vt:variant>
        <vt:i4>5</vt:i4>
      </vt:variant>
      <vt:variant>
        <vt:lpwstr>http://www.umcs.lublin.pl/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Powiązanie Wydziału Humanistycznego UMCS </dc:title>
  <dc:subject>Powiązanie Wydziału Humanistycznego UMCS </dc:subject>
  <dc:creator>Iwona Morawska</dc:creator>
  <cp:keywords/>
  <cp:lastModifiedBy>Łukasz Sędyka</cp:lastModifiedBy>
  <cp:revision>2</cp:revision>
  <cp:lastPrinted>2020-02-18T16:58:00Z</cp:lastPrinted>
  <dcterms:created xsi:type="dcterms:W3CDTF">2020-05-06T19:45:00Z</dcterms:created>
  <dcterms:modified xsi:type="dcterms:W3CDTF">2020-05-06T19:45:00Z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0x010100523DE4B904C48E4487F419AA651539EF</vt:lpwstr>
  </property>
</Properties>
</file>