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35112E" w:rsidRPr="0035112E" w:rsidRDefault="0035112E" w:rsidP="0035112E">
      <w:pPr>
        <w:spacing w:after="0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5112E">
        <w:rPr>
          <w:rFonts w:ascii="Calibri" w:hAnsi="Calibri" w:cs="Calibri"/>
          <w:b/>
          <w:sz w:val="20"/>
          <w:szCs w:val="20"/>
        </w:rPr>
        <w:t>„</w:t>
      </w:r>
      <w:r w:rsidRPr="0035112E">
        <w:rPr>
          <w:rFonts w:ascii="Calibri" w:hAnsi="Calibri" w:cs="Calibri"/>
          <w:b/>
          <w:sz w:val="20"/>
          <w:szCs w:val="20"/>
          <w:u w:val="single"/>
        </w:rPr>
        <w:t>Dostawa spektrofotometru do UMCS”</w:t>
      </w:r>
    </w:p>
    <w:p w:rsidR="0035112E" w:rsidRPr="0035112E" w:rsidRDefault="0035112E" w:rsidP="0035112E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35112E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5112E">
        <w:rPr>
          <w:rFonts w:ascii="Calibri" w:hAnsi="Calibri" w:cs="Calibri"/>
          <w:b/>
          <w:bCs/>
          <w:sz w:val="20"/>
          <w:szCs w:val="20"/>
          <w:u w:val="single"/>
        </w:rPr>
        <w:t>(PU/25-2020/DZP-a)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216" w:type="dxa"/>
        <w:tblLayout w:type="fixed"/>
        <w:tblLook w:val="04A0" w:firstRow="1" w:lastRow="0" w:firstColumn="1" w:lastColumn="0" w:noHBand="0" w:noVBand="1"/>
      </w:tblPr>
      <w:tblGrid>
        <w:gridCol w:w="426"/>
        <w:gridCol w:w="9790"/>
      </w:tblGrid>
      <w:tr w:rsidR="00BA250A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>
        <w:trPr>
          <w:trHeight w:val="3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3E" w:rsidRDefault="0035112E" w:rsidP="00080E30">
            <w:pPr>
              <w:pStyle w:val="Akapitzlist"/>
              <w:tabs>
                <w:tab w:val="left" w:pos="208"/>
              </w:tabs>
              <w:snapToGrid w:val="0"/>
              <w:spacing w:after="0"/>
              <w:ind w:left="283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Spektrofotometr VIS</w:t>
            </w:r>
            <w:r w:rsidR="00080E30"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 xml:space="preserve"> o parametrach nie gorszych niż:</w:t>
            </w:r>
          </w:p>
          <w:p w:rsidR="00080E30" w:rsidRDefault="0035112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długość fali nastawiana ręcznie</w:t>
            </w:r>
          </w:p>
          <w:p w:rsidR="0035112E" w:rsidRDefault="0035112E" w:rsidP="0060093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szczelina 4 nm</w:t>
            </w:r>
          </w:p>
          <w:p w:rsidR="0035112E" w:rsidRDefault="0035112E" w:rsidP="0035112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minimalny zakres pracy od 325 nm do 1000 nm</w:t>
            </w:r>
          </w:p>
          <w:p w:rsidR="0035112E" w:rsidRDefault="0035112E" w:rsidP="0035112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dokładność długości fali +/- 2 nm lub lepsza</w:t>
            </w:r>
          </w:p>
          <w:p w:rsidR="0035112E" w:rsidRDefault="0035112E" w:rsidP="0035112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powtarzalność długości fali 1 nm</w:t>
            </w:r>
          </w:p>
          <w:p w:rsidR="0035112E" w:rsidRDefault="0035112E" w:rsidP="0035112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dokładność fotometryczna +/-0,5% T</w:t>
            </w:r>
          </w:p>
          <w:p w:rsidR="0035112E" w:rsidRDefault="0035112E" w:rsidP="0035112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źródło światła lampa wolframowa</w:t>
            </w:r>
          </w:p>
          <w:p w:rsidR="0035112E" w:rsidRDefault="0035112E" w:rsidP="0035112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standardowe możliwości: pomiary A,T,C przy stałej długości fali</w:t>
            </w:r>
          </w:p>
          <w:p w:rsidR="0035112E" w:rsidRDefault="0035112E" w:rsidP="0035112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ekran LCD</w:t>
            </w:r>
          </w:p>
          <w:p w:rsidR="0035112E" w:rsidRPr="0035112E" w:rsidRDefault="0035112E" w:rsidP="0035112E">
            <w:pPr>
              <w:pStyle w:val="Akapitzlist"/>
              <w:numPr>
                <w:ilvl w:val="0"/>
                <w:numId w:val="2"/>
              </w:num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l"/>
              </w:rPr>
              <w:t>wymagane w dostawie 4 kuwety szklane</w:t>
            </w:r>
            <w:bookmarkStart w:id="0" w:name="_GoBack"/>
            <w:bookmarkEnd w:id="0"/>
          </w:p>
        </w:tc>
      </w:tr>
      <w:tr w:rsidR="00BA250A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A2" w:rsidRDefault="004B7EA2">
      <w:r>
        <w:separator/>
      </w:r>
    </w:p>
  </w:endnote>
  <w:endnote w:type="continuationSeparator" w:id="0">
    <w:p w:rsidR="004B7EA2" w:rsidRDefault="004B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4B7EA2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A2" w:rsidRDefault="004B7EA2">
      <w:r>
        <w:separator/>
      </w:r>
    </w:p>
  </w:footnote>
  <w:footnote w:type="continuationSeparator" w:id="0">
    <w:p w:rsidR="004B7EA2" w:rsidRDefault="004B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3779CA"/>
    <w:multiLevelType w:val="hybridMultilevel"/>
    <w:tmpl w:val="DE18E3C8"/>
    <w:lvl w:ilvl="0" w:tplc="3E7EC0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0056A6"/>
    <w:rsid w:val="00080E30"/>
    <w:rsid w:val="00123C3C"/>
    <w:rsid w:val="0035112E"/>
    <w:rsid w:val="004B7EA2"/>
    <w:rsid w:val="004E6CBE"/>
    <w:rsid w:val="0060093E"/>
    <w:rsid w:val="00783618"/>
    <w:rsid w:val="007C3AAF"/>
    <w:rsid w:val="00833C44"/>
    <w:rsid w:val="00AD5F11"/>
    <w:rsid w:val="00BA250A"/>
    <w:rsid w:val="00CD5EF5"/>
    <w:rsid w:val="00E15366"/>
    <w:rsid w:val="00FA2291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unhideWhenUsed/>
    <w:rsid w:val="006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7</cp:revision>
  <cp:lastPrinted>2020-05-08T08:29:00Z</cp:lastPrinted>
  <dcterms:created xsi:type="dcterms:W3CDTF">2020-05-08T05:18:00Z</dcterms:created>
  <dcterms:modified xsi:type="dcterms:W3CDTF">2020-06-29T10:10:00Z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