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6F" w:rsidRPr="00716DBC" w:rsidRDefault="001B146F" w:rsidP="00474C5E">
      <w:pPr>
        <w:jc w:val="center"/>
        <w:rPr>
          <w:b/>
          <w:sz w:val="28"/>
          <w:szCs w:val="28"/>
        </w:rPr>
      </w:pPr>
      <w:r w:rsidRPr="00716DBC">
        <w:rPr>
          <w:b/>
          <w:sz w:val="28"/>
          <w:szCs w:val="28"/>
        </w:rPr>
        <w:t xml:space="preserve">EFEKTY UCZENIA SIĘ DLA KIERUNKU </w:t>
      </w:r>
      <w:r w:rsidR="00D67A9C" w:rsidRPr="00716DBC">
        <w:rPr>
          <w:b/>
          <w:sz w:val="28"/>
          <w:szCs w:val="28"/>
        </w:rPr>
        <w:t>EKONOMIA</w:t>
      </w:r>
      <w:r w:rsidRPr="00716DBC">
        <w:rPr>
          <w:b/>
          <w:sz w:val="28"/>
          <w:szCs w:val="28"/>
        </w:rPr>
        <w:t xml:space="preserve"> I st.</w:t>
      </w:r>
      <w:bookmarkStart w:id="0" w:name="_GoBack"/>
      <w:bookmarkEnd w:id="0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D67A9C" w:rsidRPr="00716DBC" w:rsidTr="00D67A9C">
        <w:trPr>
          <w:trHeight w:val="284"/>
        </w:trPr>
        <w:tc>
          <w:tcPr>
            <w:tcW w:w="9067" w:type="dxa"/>
            <w:shd w:val="clear" w:color="auto" w:fill="auto"/>
            <w:vAlign w:val="center"/>
          </w:tcPr>
          <w:p w:rsidR="00D67A9C" w:rsidRPr="00716DBC" w:rsidRDefault="00D67A9C" w:rsidP="00D67A9C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</w:rPr>
            </w:pPr>
            <w:r w:rsidRPr="00716DBC">
              <w:rPr>
                <w:rFonts w:ascii="Calibri Light" w:eastAsia="Calibri" w:hAnsi="Calibri Light" w:cs="Times New Roman"/>
                <w:b/>
              </w:rPr>
              <w:t>Opis efektu</w:t>
            </w:r>
          </w:p>
        </w:tc>
      </w:tr>
      <w:tr w:rsidR="00D67A9C" w:rsidRPr="00716DBC" w:rsidTr="00D67A9C">
        <w:tc>
          <w:tcPr>
            <w:tcW w:w="9067" w:type="dxa"/>
            <w:shd w:val="clear" w:color="auto" w:fill="auto"/>
          </w:tcPr>
          <w:p w:rsidR="00D67A9C" w:rsidRPr="00716DBC" w:rsidRDefault="00D67A9C" w:rsidP="00D67A9C">
            <w:pPr>
              <w:spacing w:after="0" w:line="276" w:lineRule="auto"/>
              <w:jc w:val="both"/>
              <w:rPr>
                <w:rFonts w:ascii="Calibri Light" w:eastAsia="Calibri" w:hAnsi="Calibri Light" w:cs="Arial"/>
                <w:color w:val="000000"/>
                <w:sz w:val="20"/>
                <w:szCs w:val="20"/>
              </w:rPr>
            </w:pPr>
            <w:r w:rsidRPr="00716DBC">
              <w:rPr>
                <w:rFonts w:ascii="Calibri Light" w:eastAsia="Calibri" w:hAnsi="Calibri Light" w:cs="Arial"/>
                <w:color w:val="000000"/>
                <w:sz w:val="20"/>
                <w:szCs w:val="20"/>
              </w:rPr>
              <w:t xml:space="preserve">Potrafi </w:t>
            </w:r>
            <w:r w:rsidRPr="00716DBC">
              <w:rPr>
                <w:rFonts w:ascii="Calibri" w:eastAsia="Calibri" w:hAnsi="Calibri" w:cs="Times New Roman"/>
              </w:rPr>
              <w:t>dostrzegać i prawidłowo interpretować podstawowe zjawiska i procesy społeczno-gospodarcze oraz rozwiązywać złożone i nietypowe problemy z wykorzystaniem nabytej wiedzy ekonomicznej</w:t>
            </w:r>
          </w:p>
        </w:tc>
      </w:tr>
      <w:tr w:rsidR="00D67A9C" w:rsidRPr="00716DBC" w:rsidTr="00D67A9C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A9C" w:rsidRPr="00716DBC" w:rsidRDefault="00D67A9C" w:rsidP="00D67A9C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16DBC">
              <w:rPr>
                <w:rFonts w:ascii="Calibri" w:eastAsia="Calibri" w:hAnsi="Calibri" w:cs="Times New Roman"/>
              </w:rPr>
              <w:t>Potrafi komunikować się z otoczeniem z wykorzystaniem specjalistycznej terminologii</w:t>
            </w:r>
          </w:p>
        </w:tc>
      </w:tr>
      <w:tr w:rsidR="00D67A9C" w:rsidRPr="00716DBC" w:rsidTr="00D67A9C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A9C" w:rsidRPr="00716DBC" w:rsidRDefault="00D67A9C" w:rsidP="00D67A9C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16DBC">
              <w:rPr>
                <w:rFonts w:ascii="Calibri" w:eastAsia="Calibri" w:hAnsi="Calibri" w:cs="Times New Roman"/>
              </w:rPr>
              <w:t>Potrafi planować i  organizować pracę własną i  pracę w zespole</w:t>
            </w:r>
          </w:p>
        </w:tc>
      </w:tr>
      <w:tr w:rsidR="00D67A9C" w:rsidRPr="00716DBC" w:rsidTr="00D67A9C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9C" w:rsidRPr="00716DBC" w:rsidRDefault="00D67A9C" w:rsidP="00D67A9C">
            <w:pPr>
              <w:spacing w:after="0" w:line="276" w:lineRule="auto"/>
              <w:jc w:val="both"/>
              <w:rPr>
                <w:rFonts w:ascii="Calibri Light" w:eastAsia="Calibri" w:hAnsi="Calibri Light" w:cs="Arial"/>
                <w:color w:val="000000"/>
                <w:sz w:val="20"/>
                <w:szCs w:val="20"/>
              </w:rPr>
            </w:pPr>
            <w:r w:rsidRPr="00716DBC">
              <w:rPr>
                <w:rFonts w:ascii="Calibri Light" w:eastAsia="Calibri" w:hAnsi="Calibri Light" w:cs="Arial"/>
                <w:color w:val="000000"/>
                <w:sz w:val="20"/>
                <w:szCs w:val="20"/>
              </w:rPr>
              <w:t xml:space="preserve">Jest gotów do </w:t>
            </w:r>
            <w:r w:rsidRPr="00716DBC">
              <w:rPr>
                <w:rFonts w:ascii="Calibri" w:eastAsia="Calibri" w:hAnsi="Calibri" w:cs="Times New Roman"/>
              </w:rPr>
              <w:t>myślenia  i działania w sposób przedsiębiorczy</w:t>
            </w:r>
          </w:p>
        </w:tc>
      </w:tr>
      <w:tr w:rsidR="00D67A9C" w:rsidRPr="00D67A9C" w:rsidTr="00D67A9C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9C" w:rsidRPr="00D67A9C" w:rsidRDefault="00D67A9C" w:rsidP="00D67A9C">
            <w:pPr>
              <w:spacing w:after="0" w:line="276" w:lineRule="auto"/>
              <w:jc w:val="both"/>
              <w:rPr>
                <w:rFonts w:ascii="Calibri Light" w:eastAsia="Calibri" w:hAnsi="Calibri Light" w:cs="Arial"/>
                <w:color w:val="000000"/>
                <w:sz w:val="20"/>
                <w:szCs w:val="20"/>
              </w:rPr>
            </w:pPr>
            <w:r w:rsidRPr="00716DBC">
              <w:rPr>
                <w:rFonts w:ascii="Calibri Light" w:eastAsia="Calibri" w:hAnsi="Calibri Light" w:cs="Arial"/>
                <w:color w:val="000000"/>
                <w:sz w:val="20"/>
                <w:szCs w:val="20"/>
              </w:rPr>
              <w:t xml:space="preserve">Jest gotów do </w:t>
            </w:r>
            <w:r w:rsidRPr="00716DBC">
              <w:rPr>
                <w:rFonts w:ascii="Calibri" w:eastAsia="Calibri" w:hAnsi="Calibri" w:cs="Times New Roman"/>
              </w:rPr>
              <w:t xml:space="preserve">zachowywania się w sposób profesjonalny, przestrzegania zasad etyki zawodowej </w:t>
            </w:r>
            <w:r w:rsidRPr="00716DBC">
              <w:rPr>
                <w:rFonts w:ascii="Calibri" w:eastAsia="Calibri" w:hAnsi="Calibri" w:cs="Times New Roman"/>
              </w:rPr>
              <w:br/>
              <w:t>i  wymagania tego od innych</w:t>
            </w:r>
          </w:p>
        </w:tc>
      </w:tr>
    </w:tbl>
    <w:p w:rsidR="001B146F" w:rsidRDefault="001B146F" w:rsidP="001B146F">
      <w:pPr>
        <w:jc w:val="center"/>
        <w:rPr>
          <w:b/>
          <w:sz w:val="28"/>
          <w:szCs w:val="28"/>
        </w:rPr>
      </w:pPr>
    </w:p>
    <w:p w:rsidR="00474C5E" w:rsidRDefault="00474C5E" w:rsidP="00474C5E">
      <w:pPr>
        <w:jc w:val="center"/>
        <w:rPr>
          <w:b/>
          <w:color w:val="00B0F0"/>
          <w:sz w:val="28"/>
          <w:szCs w:val="28"/>
          <w:lang w:val="en-US"/>
        </w:rPr>
      </w:pPr>
      <w:r>
        <w:rPr>
          <w:b/>
          <w:color w:val="00B0F0"/>
          <w:sz w:val="28"/>
          <w:szCs w:val="28"/>
          <w:lang w:val="en-US"/>
        </w:rPr>
        <w:t>EFFECTS OF LEARNING FOR ECONOMY 1st degree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74C5E" w:rsidTr="00474C5E">
        <w:trPr>
          <w:trHeight w:val="284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E" w:rsidRDefault="00474C5E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proofErr w:type="spellStart"/>
            <w:r>
              <w:rPr>
                <w:rFonts w:eastAsia="Calibri" w:cstheme="minorHAnsi"/>
                <w:b/>
              </w:rPr>
              <w:t>Description</w:t>
            </w:r>
            <w:proofErr w:type="spellEnd"/>
            <w:r>
              <w:rPr>
                <w:rFonts w:eastAsia="Calibri" w:cstheme="minorHAnsi"/>
                <w:b/>
              </w:rPr>
              <w:t xml:space="preserve"> of the </w:t>
            </w:r>
            <w:proofErr w:type="spellStart"/>
            <w:r>
              <w:rPr>
                <w:rFonts w:eastAsia="Calibri" w:cstheme="minorHAnsi"/>
                <w:b/>
              </w:rPr>
              <w:t>effect</w:t>
            </w:r>
            <w:proofErr w:type="spellEnd"/>
          </w:p>
        </w:tc>
      </w:tr>
      <w:tr w:rsidR="00474C5E" w:rsidTr="00474C5E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5E" w:rsidRDefault="00474C5E">
            <w:pPr>
              <w:spacing w:after="0" w:line="276" w:lineRule="auto"/>
              <w:jc w:val="both"/>
              <w:rPr>
                <w:rFonts w:eastAsia="Calibri" w:cstheme="minorHAnsi"/>
                <w:color w:val="000000"/>
                <w:lang w:val="en-US"/>
              </w:rPr>
            </w:pPr>
            <w:r>
              <w:rPr>
                <w:rFonts w:eastAsia="Calibri" w:cstheme="minorHAnsi"/>
                <w:color w:val="000000"/>
                <w:lang w:val="en-US"/>
              </w:rPr>
              <w:t>Is able to notice and correctly interpret basic phenomena and socio-economic processes, and solve complex and unusual problems using the acquired economic knowledge</w:t>
            </w:r>
          </w:p>
        </w:tc>
      </w:tr>
      <w:tr w:rsidR="00474C5E" w:rsidTr="00474C5E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E" w:rsidRDefault="00474C5E">
            <w:pPr>
              <w:spacing w:after="0" w:line="276" w:lineRule="auto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Is able to communicate with the environment using specialized terminology</w:t>
            </w:r>
          </w:p>
        </w:tc>
      </w:tr>
      <w:tr w:rsidR="00474C5E" w:rsidTr="00474C5E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E" w:rsidRDefault="00474C5E">
            <w:pPr>
              <w:spacing w:after="0" w:line="276" w:lineRule="auto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Is able to plan and organize own work and team work</w:t>
            </w:r>
          </w:p>
        </w:tc>
      </w:tr>
      <w:tr w:rsidR="00474C5E" w:rsidTr="00474C5E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5E" w:rsidRDefault="00474C5E">
            <w:pPr>
              <w:spacing w:after="0" w:line="276" w:lineRule="auto"/>
              <w:jc w:val="both"/>
              <w:rPr>
                <w:rFonts w:eastAsia="Calibri" w:cstheme="minorHAnsi"/>
                <w:color w:val="000000"/>
                <w:lang w:val="en-US"/>
              </w:rPr>
            </w:pPr>
            <w:r>
              <w:rPr>
                <w:rFonts w:eastAsia="Calibri" w:cstheme="minorHAnsi"/>
                <w:color w:val="000000"/>
                <w:lang w:val="en-US"/>
              </w:rPr>
              <w:t>Is ready to think and act in an entrepreneurial way</w:t>
            </w:r>
          </w:p>
        </w:tc>
      </w:tr>
      <w:tr w:rsidR="00474C5E" w:rsidTr="00474C5E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5E" w:rsidRDefault="00474C5E">
            <w:pPr>
              <w:spacing w:after="0" w:line="276" w:lineRule="auto"/>
              <w:jc w:val="both"/>
              <w:rPr>
                <w:rFonts w:eastAsia="Calibri" w:cstheme="minorHAnsi"/>
                <w:color w:val="000000"/>
                <w:lang w:val="en-US"/>
              </w:rPr>
            </w:pPr>
            <w:r>
              <w:rPr>
                <w:rFonts w:eastAsia="Calibri" w:cstheme="minorHAnsi"/>
                <w:color w:val="000000"/>
                <w:lang w:val="en-US"/>
              </w:rPr>
              <w:t>Is ready to behave in a professional manner and to comply with the principles of professional ethics and requirements from others</w:t>
            </w:r>
          </w:p>
        </w:tc>
      </w:tr>
    </w:tbl>
    <w:p w:rsidR="00474C5E" w:rsidRDefault="00474C5E" w:rsidP="001B146F">
      <w:pPr>
        <w:jc w:val="center"/>
        <w:rPr>
          <w:b/>
          <w:sz w:val="28"/>
          <w:szCs w:val="28"/>
        </w:rPr>
      </w:pPr>
    </w:p>
    <w:p w:rsidR="00474C5E" w:rsidRDefault="00474C5E" w:rsidP="00474C5E">
      <w:pPr>
        <w:jc w:val="center"/>
        <w:rPr>
          <w:b/>
          <w:color w:val="00B0F0"/>
          <w:sz w:val="28"/>
          <w:szCs w:val="28"/>
          <w:lang w:val="ru-RU"/>
        </w:rPr>
      </w:pPr>
      <w:r>
        <w:rPr>
          <w:b/>
          <w:color w:val="00B0F0"/>
          <w:sz w:val="28"/>
          <w:szCs w:val="28"/>
          <w:lang w:val="ru-RU"/>
        </w:rPr>
        <w:t>ЭФФЕКТЫ ОБУЧЕНИЯ ДЛЯ НАПРАВЛЕНИЯ ЭКОНОМИКА 1 степень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74C5E" w:rsidTr="00474C5E">
        <w:trPr>
          <w:trHeight w:val="284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E" w:rsidRDefault="00474C5E">
            <w:pPr>
              <w:spacing w:after="0" w:line="240" w:lineRule="auto"/>
              <w:jc w:val="center"/>
              <w:rPr>
                <w:rFonts w:eastAsia="Calibri" w:cstheme="minorHAnsi"/>
                <w:b/>
                <w:lang w:val="ru-RU"/>
              </w:rPr>
            </w:pPr>
            <w:proofErr w:type="spellStart"/>
            <w:r>
              <w:rPr>
                <w:rFonts w:ascii="Calibri" w:hAnsi="Calibri" w:cs="Calibri"/>
                <w:b/>
              </w:rPr>
              <w:t>Описание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эффекта</w:t>
            </w:r>
            <w:proofErr w:type="spellEnd"/>
          </w:p>
        </w:tc>
      </w:tr>
      <w:tr w:rsidR="00474C5E" w:rsidTr="00474C5E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5E" w:rsidRDefault="00474C5E">
            <w:pPr>
              <w:spacing w:after="0" w:line="276" w:lineRule="auto"/>
              <w:rPr>
                <w:rFonts w:eastAsia="Calibri" w:cstheme="minorHAnsi"/>
                <w:color w:val="000000"/>
                <w:lang w:val="ru-RU"/>
              </w:rPr>
            </w:pPr>
            <w:r>
              <w:rPr>
                <w:rFonts w:eastAsia="Calibri" w:cstheme="minorHAnsi"/>
                <w:color w:val="000000"/>
                <w:lang w:val="ru-RU"/>
              </w:rPr>
              <w:t>Умеет замечать и правильно интерпретировать основные явления и социально-экономические процессы, а также решать сложные и нетипичные проблемы, используя приобретенные экономические знания.</w:t>
            </w:r>
          </w:p>
        </w:tc>
      </w:tr>
      <w:tr w:rsidR="00474C5E" w:rsidTr="00474C5E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E" w:rsidRDefault="00474C5E">
            <w:pPr>
              <w:spacing w:after="0" w:line="276" w:lineRule="auto"/>
              <w:rPr>
                <w:rFonts w:eastAsia="Calibri" w:cstheme="minorHAnsi"/>
                <w:lang w:val="ru-RU"/>
              </w:rPr>
            </w:pPr>
            <w:r>
              <w:rPr>
                <w:rFonts w:eastAsia="Calibri" w:cstheme="minorHAnsi"/>
                <w:lang w:val="ru-RU"/>
              </w:rPr>
              <w:t>Умеет общаться с окружающими, используя специализированную терминологию.</w:t>
            </w:r>
          </w:p>
        </w:tc>
      </w:tr>
      <w:tr w:rsidR="00474C5E" w:rsidTr="00474C5E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E" w:rsidRDefault="00474C5E">
            <w:pPr>
              <w:spacing w:after="0" w:line="276" w:lineRule="auto"/>
              <w:rPr>
                <w:rFonts w:eastAsia="Calibri" w:cstheme="minorHAnsi"/>
                <w:lang w:val="ru-RU"/>
              </w:rPr>
            </w:pPr>
            <w:r>
              <w:rPr>
                <w:rFonts w:eastAsia="Calibri" w:cstheme="minorHAnsi"/>
                <w:lang w:val="ru-RU"/>
              </w:rPr>
              <w:t>Умеет планировать и организовывать собственную работу и работу в команде.</w:t>
            </w:r>
          </w:p>
        </w:tc>
      </w:tr>
      <w:tr w:rsidR="00474C5E" w:rsidTr="00474C5E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5E" w:rsidRDefault="00474C5E">
            <w:pPr>
              <w:spacing w:after="0" w:line="276" w:lineRule="auto"/>
              <w:jc w:val="both"/>
              <w:rPr>
                <w:rFonts w:eastAsia="Calibri" w:cstheme="minorHAnsi"/>
                <w:color w:val="000000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Готов думать и действовать по-предпринимательски.</w:t>
            </w:r>
          </w:p>
        </w:tc>
      </w:tr>
      <w:tr w:rsidR="00474C5E" w:rsidTr="00474C5E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5E" w:rsidRDefault="00474C5E">
            <w:pPr>
              <w:spacing w:after="0" w:line="276" w:lineRule="auto"/>
              <w:rPr>
                <w:rFonts w:eastAsia="Calibri" w:cstheme="minorHAnsi"/>
                <w:color w:val="000000"/>
                <w:lang w:val="ru-RU"/>
              </w:rPr>
            </w:pPr>
            <w:r>
              <w:rPr>
                <w:rFonts w:eastAsia="Calibri" w:cstheme="minorHAnsi"/>
                <w:color w:val="000000"/>
                <w:lang w:val="ru-RU"/>
              </w:rPr>
              <w:t>Он готов вести себя профессионально и соблюдать принципы профессиональной этики и требовать это от других.</w:t>
            </w:r>
          </w:p>
        </w:tc>
      </w:tr>
    </w:tbl>
    <w:p w:rsidR="00474C5E" w:rsidRPr="001B146F" w:rsidRDefault="00474C5E" w:rsidP="001B146F">
      <w:pPr>
        <w:jc w:val="center"/>
        <w:rPr>
          <w:b/>
          <w:sz w:val="28"/>
          <w:szCs w:val="28"/>
        </w:rPr>
      </w:pPr>
    </w:p>
    <w:sectPr w:rsidR="00474C5E" w:rsidRPr="001B146F" w:rsidSect="001B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6F"/>
    <w:rsid w:val="001B146F"/>
    <w:rsid w:val="00474C5E"/>
    <w:rsid w:val="00716DBC"/>
    <w:rsid w:val="007F597B"/>
    <w:rsid w:val="00A92244"/>
    <w:rsid w:val="00D6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146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14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Kołodziej Agata</cp:lastModifiedBy>
  <cp:revision>4</cp:revision>
  <dcterms:created xsi:type="dcterms:W3CDTF">2019-09-30T18:56:00Z</dcterms:created>
  <dcterms:modified xsi:type="dcterms:W3CDTF">2020-06-26T06:43:00Z</dcterms:modified>
</cp:coreProperties>
</file>