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eastAsia="Times New Roman" w:cs="Times New Roman"/>
          <w:sz w:val="26"/>
        </w:rPr>
      </w:pPr>
      <w:r>
        <w:rPr>
          <w:rFonts w:eastAsia="Times New Roman" w:cs="Times New Roman" w:ascii="Times New Roman" w:hAnsi="Times New Roman"/>
          <w:sz w:val="26"/>
        </w:rPr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6"/>
        </w:rPr>
        <w:t>Kazus.</w:t>
      </w:r>
    </w:p>
    <w:p>
      <w:pPr>
        <w:pStyle w:val="Normal"/>
        <w:rPr>
          <w:rFonts w:ascii="Times New Roman" w:hAnsi="Times New Roman" w:eastAsia="Times New Roman" w:cs="Times New Roman"/>
          <w:sz w:val="26"/>
        </w:rPr>
      </w:pPr>
      <w:r>
        <w:rPr>
          <w:rFonts w:eastAsia="Times New Roman" w:cs="Times New Roman" w:ascii="Times New Roman" w:hAnsi="Times New Roman"/>
          <w:sz w:val="26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6"/>
        </w:rPr>
        <w:t xml:space="preserve">Na Wiktorię Wojciechowską nałożono karę administracyjną w wysokości 5 000 zł. Decyzja stała się ostateczna w dniu 13 stycznia 2020 r. Zobowiązana otrzymała od wierzyciela odpowiednie upomnienie, które odebrała 7 lutego 2020 r. Wskazanej kwoty jednak nie uiściła. Wierzyciel wystawił tytuł wykonawczy oraz skierował wniosek o wszczęcie egzekucji. W dniu 5 marca 2020 r., w mieszkaniu zobowiązanej zjawił się poborca skarbowy – Filip Adamczyk. Wiktoria Wojciechowska od razu zaznaczyła, że nie zamierza płacić nałożonej na niej kary; odmówiła też przyjęcia żadnych dokumentów. W niewybrednych słowach, kazała również wynosić się poborcy. Groziła przy tym, że zaraz wypuści psa rasy Rottweiler, który był zamknięty w sąsiednim pokoju. Poborca przystąpił do przeszukania odzieży zobowiązanej. Wiktoria Wojciechowska miała wrażenia, że przeszukanie odbywa się w sposób niestosowny, i być może jego głównym celem nie jest poszukiwanie wartościowego majątku zobowiązanej. W wyniku dokonanej czynności, ujawniony został portfel wraz z gotówką w wysokości 500 zł. Poborca dokonał zajęcia pieniędzy w wysokości 500 zł i wystawił pokwitowanie. Po jego wręczeniu zobowiązanej, zobowiązana ostentacyjnie go podarła i wyrzuciła strzępki na podłogę.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</w:rPr>
      </w:pPr>
      <w:r>
        <w:rPr>
          <w:rFonts w:eastAsia="Times New Roman" w:cs="Times New Roman" w:ascii="Times New Roman" w:hAnsi="Times New Roman"/>
          <w:sz w:val="26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6"/>
        </w:rPr>
        <w:t xml:space="preserve">Czy egzekucja była prowadzona w sposób prawidłowy? Jakie ewentualnie przepisy ustawy egzekucyjnej zostały naruszone?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6"/>
        </w:rPr>
        <w:t xml:space="preserve">Jaki środek przysługuje Wiktorii Wojciechowskiej? - właściwość organu; forma prawna rozstrzygnięcia? Możliwość zaskarżenia?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6"/>
        </w:rPr>
        <w:t xml:space="preserve">Z jakiej możliwości (instytucji prawnej) mógł skorzystać poborca skarbowy, w sytuacji napotkania oporu i gróźb ze strony zobowiązanej?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Liberation Serif" w:cs="Liberation Serif"/>
      <w:color w:val="auto"/>
      <w:kern w:val="2"/>
      <w:sz w:val="24"/>
      <w:szCs w:val="24"/>
      <w:lang w:val="pl-PL" w:eastAsia="hi-I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/>
      <w:sz w:val="28"/>
      <w:lang w:eastAsia="pl-PL"/>
    </w:rPr>
  </w:style>
  <w:style w:type="paragraph" w:styleId="Tretekstu">
    <w:name w:val="Body Text"/>
    <w:basedOn w:val="Normal"/>
    <w:pPr>
      <w:spacing w:lineRule="auto" w:line="276" w:before="0" w:after="140"/>
    </w:pPr>
    <w:rPr>
      <w:lang w:eastAsia="pl-PL"/>
    </w:rPr>
  </w:style>
  <w:style w:type="paragraph" w:styleId="Lista">
    <w:name w:val="List"/>
    <w:basedOn w:val="Tretekstu"/>
    <w:pPr>
      <w:spacing w:lineRule="auto" w:line="276" w:before="0" w:after="140"/>
    </w:pPr>
    <w:rPr>
      <w:lang w:eastAsia="pl-PL"/>
    </w:rPr>
  </w:style>
  <w:style w:type="paragraph" w:styleId="Podpis">
    <w:name w:val="Caption"/>
    <w:basedOn w:val="Normal"/>
    <w:qFormat/>
    <w:pPr>
      <w:spacing w:before="120" w:after="120"/>
    </w:pPr>
    <w:rPr>
      <w:i/>
      <w:lang w:eastAsia="pl-PL"/>
    </w:rPr>
  </w:style>
  <w:style w:type="paragraph" w:styleId="Indeks">
    <w:name w:val="Indeks"/>
    <w:basedOn w:val="Normal"/>
    <w:qFormat/>
    <w:pPr/>
    <w:rPr>
      <w:lang w:eastAsia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LibreOffice/6.2.8.2$Windows_x86 LibreOffice_project/f82ddfca21ebc1e222a662a32b25c0c9d20169ee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2020-06-08T12:06:00Z</dcterms:modified>
  <cp:revision>0</cp:revision>
  <dc:subject/>
  <dc:title/>
</cp:coreProperties>
</file>