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0A" w:rsidRDefault="007C3AAF" w:rsidP="00E15366">
      <w:pPr>
        <w:pStyle w:val="Tekstpodstawowywcity"/>
        <w:widowControl w:val="0"/>
        <w:tabs>
          <w:tab w:val="left" w:pos="1211"/>
        </w:tabs>
        <w:spacing w:after="0"/>
        <w:ind w:left="360"/>
        <w:jc w:val="both"/>
      </w:pPr>
      <w:r>
        <w:rPr>
          <w:rStyle w:val="Domylnaczcionkaakapitu1"/>
          <w:rFonts w:ascii="Calibri" w:hAnsi="Calibri" w:cs="Arial"/>
          <w:i/>
          <w:sz w:val="18"/>
          <w:szCs w:val="18"/>
        </w:rPr>
        <w:t>Załącznik nr 1 do zaproszenia</w:t>
      </w:r>
    </w:p>
    <w:p w:rsidR="00BA250A" w:rsidRDefault="00BA250A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rPr>
          <w:rFonts w:ascii="Calibri" w:hAnsi="Calibri"/>
          <w:i/>
          <w:sz w:val="18"/>
          <w:szCs w:val="18"/>
          <w:lang w:eastAsia="pl-PL"/>
        </w:rPr>
      </w:pPr>
    </w:p>
    <w:p w:rsidR="00BA250A" w:rsidRDefault="00BA250A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rPr>
          <w:rFonts w:ascii="Calibri" w:hAnsi="Calibri"/>
          <w:sz w:val="18"/>
          <w:szCs w:val="18"/>
          <w:lang w:eastAsia="pl-PL"/>
        </w:rPr>
      </w:pPr>
    </w:p>
    <w:p w:rsidR="00BA250A" w:rsidRPr="00E15366" w:rsidRDefault="007C3AAF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jc w:val="center"/>
        <w:rPr>
          <w:rFonts w:ascii="Calibri" w:hAnsi="Calibri"/>
          <w:b/>
          <w:sz w:val="18"/>
          <w:szCs w:val="18"/>
          <w:lang w:eastAsia="pl-PL"/>
        </w:rPr>
      </w:pPr>
      <w:r w:rsidRPr="00E15366">
        <w:rPr>
          <w:rFonts w:ascii="Calibri" w:hAnsi="Calibri"/>
          <w:b/>
          <w:sz w:val="18"/>
          <w:szCs w:val="18"/>
          <w:lang w:eastAsia="pl-PL"/>
        </w:rPr>
        <w:t>OPIS PRZEDMIOTU ZAMÓWIENIA</w:t>
      </w:r>
    </w:p>
    <w:p w:rsidR="00BA250A" w:rsidRDefault="00BA250A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rPr>
          <w:rFonts w:ascii="Calibri" w:hAnsi="Calibri"/>
          <w:sz w:val="18"/>
          <w:szCs w:val="18"/>
          <w:lang w:eastAsia="pl-PL"/>
        </w:rPr>
      </w:pPr>
    </w:p>
    <w:p w:rsidR="0060093E" w:rsidRPr="0060093E" w:rsidRDefault="0060093E" w:rsidP="0060093E">
      <w:pPr>
        <w:spacing w:after="0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60093E">
        <w:rPr>
          <w:rFonts w:ascii="Calibri" w:hAnsi="Calibri" w:cs="Calibri"/>
          <w:b/>
          <w:sz w:val="20"/>
          <w:szCs w:val="20"/>
        </w:rPr>
        <w:t>„</w:t>
      </w:r>
      <w:r w:rsidRPr="0060093E">
        <w:rPr>
          <w:rFonts w:ascii="Calibri" w:hAnsi="Calibri" w:cs="Calibri"/>
          <w:b/>
          <w:sz w:val="20"/>
          <w:szCs w:val="20"/>
          <w:u w:val="single"/>
        </w:rPr>
        <w:t>Dostawa mieszadła magnetycznego do UMCS”</w:t>
      </w:r>
    </w:p>
    <w:p w:rsidR="0060093E" w:rsidRPr="0060093E" w:rsidRDefault="0060093E" w:rsidP="0060093E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  <w:r w:rsidRPr="0060093E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60093E">
        <w:rPr>
          <w:rFonts w:ascii="Calibri" w:hAnsi="Calibri" w:cs="Calibri"/>
          <w:b/>
          <w:bCs/>
          <w:sz w:val="20"/>
          <w:szCs w:val="20"/>
          <w:u w:val="single"/>
        </w:rPr>
        <w:t>(PU/22-2020/DZP-a)</w:t>
      </w:r>
    </w:p>
    <w:p w:rsidR="00BA250A" w:rsidRDefault="00BA250A" w:rsidP="00E15366">
      <w:pPr>
        <w:spacing w:after="0"/>
        <w:jc w:val="center"/>
        <w:rPr>
          <w:rFonts w:ascii="Calibri" w:hAnsi="Calibri" w:cs="Arial"/>
          <w:b/>
          <w:bCs/>
          <w:sz w:val="20"/>
          <w:szCs w:val="20"/>
          <w:u w:val="single"/>
        </w:rPr>
      </w:pPr>
    </w:p>
    <w:p w:rsidR="00BA250A" w:rsidRDefault="00BA250A" w:rsidP="00E15366">
      <w:pPr>
        <w:spacing w:after="0"/>
        <w:jc w:val="center"/>
        <w:rPr>
          <w:rFonts w:ascii="Calibri" w:hAnsi="Calibri" w:cs="Arial"/>
          <w:b/>
          <w:bCs/>
          <w:sz w:val="20"/>
          <w:szCs w:val="20"/>
          <w:u w:val="single"/>
        </w:rPr>
      </w:pPr>
    </w:p>
    <w:p w:rsidR="00BA250A" w:rsidRDefault="007C3AAF" w:rsidP="00E15366">
      <w:pPr>
        <w:spacing w:after="0"/>
        <w:jc w:val="both"/>
      </w:pPr>
      <w:r>
        <w:rPr>
          <w:rStyle w:val="Domylnaczcionkaakapitu1"/>
          <w:rFonts w:ascii="Calibri" w:hAnsi="Calibri" w:cs="Calibri"/>
          <w:sz w:val="18"/>
          <w:szCs w:val="18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>
        <w:rPr>
          <w:rStyle w:val="Domylnaczcionkaakapitu1"/>
          <w:rFonts w:ascii="Calibri" w:hAnsi="Calibri" w:cs="Calibri"/>
          <w:b/>
          <w:sz w:val="18"/>
          <w:szCs w:val="18"/>
        </w:rPr>
        <w:t>2019r.</w:t>
      </w:r>
      <w:r>
        <w:rPr>
          <w:rStyle w:val="Domylnaczcionkaakapitu1"/>
          <w:rFonts w:ascii="Calibri" w:hAnsi="Calibri" w:cs="Calibri"/>
          <w:sz w:val="18"/>
          <w:szCs w:val="18"/>
        </w:rPr>
        <w:t>, a także musi spełniać wymagania techniczno-funkcjonalne wyszczególnione w opisie przedmiotu zamówienia.</w:t>
      </w:r>
    </w:p>
    <w:p w:rsidR="00BA250A" w:rsidRDefault="00BA250A" w:rsidP="00E15366">
      <w:pPr>
        <w:spacing w:after="0"/>
        <w:jc w:val="both"/>
        <w:rPr>
          <w:rFonts w:ascii="Calibri" w:hAnsi="Calibri" w:cs="Calibri"/>
          <w:b/>
          <w:sz w:val="18"/>
          <w:szCs w:val="18"/>
        </w:rPr>
      </w:pPr>
    </w:p>
    <w:p w:rsidR="00BA250A" w:rsidRDefault="00BA250A" w:rsidP="00E15366">
      <w:pPr>
        <w:spacing w:after="0"/>
        <w:jc w:val="both"/>
        <w:rPr>
          <w:rFonts w:ascii="Calibri" w:hAnsi="Calibri" w:cs="Calibri"/>
          <w:b/>
          <w:sz w:val="18"/>
          <w:szCs w:val="18"/>
        </w:rPr>
      </w:pPr>
    </w:p>
    <w:p w:rsidR="00BA250A" w:rsidRDefault="00BA250A" w:rsidP="00E15366">
      <w:pPr>
        <w:tabs>
          <w:tab w:val="left" w:pos="0"/>
        </w:tabs>
        <w:spacing w:after="0"/>
        <w:rPr>
          <w:rFonts w:ascii="Calibri" w:hAnsi="Calibri" w:cs="Arial"/>
          <w:b/>
          <w:sz w:val="18"/>
          <w:szCs w:val="18"/>
        </w:rPr>
      </w:pPr>
    </w:p>
    <w:tbl>
      <w:tblPr>
        <w:tblW w:w="10216" w:type="dxa"/>
        <w:tblLayout w:type="fixed"/>
        <w:tblLook w:val="04A0" w:firstRow="1" w:lastRow="0" w:firstColumn="1" w:lastColumn="0" w:noHBand="0" w:noVBand="1"/>
      </w:tblPr>
      <w:tblGrid>
        <w:gridCol w:w="426"/>
        <w:gridCol w:w="9790"/>
      </w:tblGrid>
      <w:tr w:rsidR="00BA250A">
        <w:trPr>
          <w:trHeight w:val="35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50A" w:rsidRDefault="00BA250A" w:rsidP="00E15366">
            <w:pPr>
              <w:snapToGrid w:val="0"/>
              <w:spacing w:after="0"/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  <w:eastAsianLayout w:id="2" w:vert="1"/>
              </w:rPr>
            </w:pP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0A" w:rsidRDefault="007C3AAF" w:rsidP="00E15366">
            <w:pPr>
              <w:snapToGrid w:val="0"/>
              <w:spacing w:after="0"/>
              <w:jc w:val="center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Opis i parametry przedmiotu zamówienia</w:t>
            </w:r>
          </w:p>
        </w:tc>
      </w:tr>
      <w:tr w:rsidR="00BA250A">
        <w:trPr>
          <w:trHeight w:val="37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50A" w:rsidRDefault="00BA250A" w:rsidP="00E15366">
            <w:pPr>
              <w:spacing w:after="0"/>
            </w:pP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0A" w:rsidRDefault="0060093E" w:rsidP="00E15366">
            <w:pPr>
              <w:tabs>
                <w:tab w:val="left" w:pos="208"/>
              </w:tabs>
              <w:snapToGrid w:val="0"/>
              <w:spacing w:after="0"/>
              <w:rPr>
                <w:rStyle w:val="Domylnaczcionkaakapitu1"/>
                <w:rFonts w:asciiTheme="minorHAnsi" w:hAnsiTheme="minorHAnsi" w:cs="Arial"/>
                <w:sz w:val="18"/>
                <w:szCs w:val="18"/>
                <w:lang w:eastAsia="ar-SA"/>
              </w:rPr>
            </w:pPr>
            <w:r>
              <w:rPr>
                <w:rStyle w:val="Domylnaczcionkaakapitu1"/>
                <w:rFonts w:asciiTheme="minorHAnsi" w:hAnsiTheme="minorHAnsi" w:cs="Arial"/>
                <w:sz w:val="18"/>
                <w:szCs w:val="18"/>
                <w:lang w:val="pl" w:eastAsia="ar-SA"/>
              </w:rPr>
              <w:t>Mieszadło magnetyczne</w:t>
            </w:r>
            <w:r w:rsidR="007C3AAF">
              <w:rPr>
                <w:rStyle w:val="Domylnaczcionkaakapitu1"/>
                <w:rFonts w:asciiTheme="minorHAnsi" w:hAnsiTheme="minorHAnsi" w:cs="Arial"/>
                <w:sz w:val="18"/>
                <w:szCs w:val="18"/>
                <w:lang w:val="pl" w:eastAsia="ar-SA"/>
              </w:rPr>
              <w:t xml:space="preserve"> </w:t>
            </w:r>
            <w:r>
              <w:rPr>
                <w:rStyle w:val="Domylnaczcionkaakapitu1"/>
                <w:rFonts w:asciiTheme="minorHAnsi" w:hAnsiTheme="minorHAnsi" w:cs="Arial"/>
                <w:sz w:val="18"/>
                <w:szCs w:val="18"/>
                <w:lang w:val="pl" w:eastAsia="ar-SA"/>
              </w:rPr>
              <w:t xml:space="preserve">z grzaniem, cyfrowe </w:t>
            </w:r>
            <w:r w:rsidR="007C3AAF">
              <w:rPr>
                <w:rStyle w:val="Domylnaczcionkaakapitu1"/>
                <w:rFonts w:asciiTheme="minorHAnsi" w:hAnsiTheme="minorHAnsi" w:cs="Arial"/>
                <w:sz w:val="18"/>
                <w:szCs w:val="18"/>
                <w:lang w:eastAsia="ar-SA"/>
              </w:rPr>
              <w:t>o parametrach nie gorszych niż:</w:t>
            </w:r>
          </w:p>
          <w:p w:rsidR="00BA250A" w:rsidRDefault="0060093E" w:rsidP="0060093E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  <w:t>wyświetlacz LCD z podświetleniem</w:t>
            </w:r>
          </w:p>
          <w:p w:rsidR="0060093E" w:rsidRDefault="0060093E" w:rsidP="0060093E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  <w:t>trzy tryby pracy: grzanie, mieszanie lub grzanie z mieszaniem</w:t>
            </w:r>
          </w:p>
          <w:p w:rsidR="0060093E" w:rsidRDefault="0060093E" w:rsidP="0060093E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  <w:t>możliwość zapisywania funkcji mieszania i grzania</w:t>
            </w:r>
          </w:p>
          <w:p w:rsidR="0060093E" w:rsidRDefault="0060093E" w:rsidP="0060093E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  <w:t>wysoka dokładność regulacji</w:t>
            </w:r>
          </w:p>
          <w:p w:rsidR="0060093E" w:rsidRDefault="0060093E" w:rsidP="0060093E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  <w:t>informacja o rozgrzanej płycie po wyłączeniu urządzenia</w:t>
            </w:r>
          </w:p>
          <w:p w:rsidR="0060093E" w:rsidRDefault="0060093E" w:rsidP="0060093E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  <w:t>elektroniczna kontrola dla stałej prędkości nawet podczas zmiany obciążenia</w:t>
            </w:r>
          </w:p>
          <w:p w:rsidR="0060093E" w:rsidRDefault="0060093E" w:rsidP="0060093E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  <w:t>wysoka adhezja magnetyczna</w:t>
            </w:r>
          </w:p>
          <w:p w:rsidR="0060093E" w:rsidRDefault="0060093E" w:rsidP="0060093E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  <w:t>płyta stalowa o średnicy minimum 135 mm</w:t>
            </w:r>
          </w:p>
          <w:p w:rsidR="0060093E" w:rsidRPr="0060093E" w:rsidRDefault="0060093E" w:rsidP="0060093E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  <w:t>maksymalna ilość</w:t>
            </w:r>
            <w:bookmarkStart w:id="0" w:name="_GoBack"/>
            <w:bookmarkEnd w:id="0"/>
            <w:r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  <w:t xml:space="preserve"> preparatu: minimum 20 L</w:t>
            </w:r>
          </w:p>
        </w:tc>
      </w:tr>
      <w:tr w:rsidR="00BA250A">
        <w:trPr>
          <w:trHeight w:val="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50A" w:rsidRDefault="00BA250A" w:rsidP="00E15366">
            <w:pPr>
              <w:spacing w:after="0"/>
            </w:pP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0A" w:rsidRDefault="007C3AAF" w:rsidP="00E15366">
            <w:pPr>
              <w:tabs>
                <w:tab w:val="left" w:pos="33"/>
              </w:tabs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Gwarancja: minimum  1</w:t>
            </w:r>
            <w:r>
              <w:rPr>
                <w:rFonts w:asciiTheme="minorHAnsi" w:hAnsiTheme="minorHAnsi" w:cs="Arial"/>
                <w:sz w:val="18"/>
                <w:szCs w:val="18"/>
                <w:lang w:val="pl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miesięcy </w:t>
            </w:r>
          </w:p>
        </w:tc>
      </w:tr>
      <w:tr w:rsidR="00BA250A">
        <w:trPr>
          <w:trHeight w:val="18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50A" w:rsidRDefault="00BA250A" w:rsidP="00E15366">
            <w:pPr>
              <w:spacing w:after="0"/>
            </w:pP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0A" w:rsidRDefault="007C3AAF" w:rsidP="00E1536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Bezpłatny serwis gwarancyjny na czas trwania gwarancji:</w:t>
            </w:r>
          </w:p>
          <w:p w:rsidR="00BA250A" w:rsidRDefault="007C3AAF" w:rsidP="00E1536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czas przystąpienia do naprawy (podjęcie działań naprawczych) przy zgłoszeniu usterki telefonicznie, faksem lub drogą elektroniczną: maksymalnie do 72 godzin;</w:t>
            </w:r>
          </w:p>
          <w:p w:rsidR="00BA250A" w:rsidRDefault="007C3AAF" w:rsidP="00E1536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naprawę w miejscu użytkowania sprzętu;</w:t>
            </w:r>
          </w:p>
          <w:p w:rsidR="00BA250A" w:rsidRDefault="007C3AAF" w:rsidP="00E1536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w przypadku konieczności wykonania naprawy poza miejscem użytkowania sprzętu, Wykonawca zapewni na własny koszt  odbiór sprzętu do naprawy i jego dostawę po dokonaniu naprawy.</w:t>
            </w:r>
          </w:p>
        </w:tc>
      </w:tr>
    </w:tbl>
    <w:p w:rsidR="00BA250A" w:rsidRDefault="007C3AAF" w:rsidP="00E15366">
      <w:pPr>
        <w:tabs>
          <w:tab w:val="left" w:pos="0"/>
        </w:tabs>
        <w:spacing w:after="0"/>
        <w:rPr>
          <w:rFonts w:ascii="Calibri" w:hAnsi="Calibri" w:cs="Arial"/>
          <w:b/>
          <w:sz w:val="18"/>
          <w:szCs w:val="18"/>
          <w:lang w:val="pl"/>
        </w:rPr>
      </w:pPr>
      <w:r>
        <w:rPr>
          <w:rFonts w:ascii="Calibri" w:hAnsi="Calibri" w:cs="Arial"/>
          <w:b/>
          <w:sz w:val="18"/>
          <w:szCs w:val="18"/>
          <w:lang w:val="pl"/>
        </w:rPr>
        <w:t xml:space="preserve"> </w:t>
      </w:r>
    </w:p>
    <w:p w:rsidR="00BA250A" w:rsidRDefault="00BA250A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rPr>
          <w:rFonts w:ascii="Calibri" w:hAnsi="Calibri"/>
          <w:sz w:val="18"/>
          <w:szCs w:val="18"/>
          <w:lang w:eastAsia="pl-PL"/>
        </w:rPr>
      </w:pPr>
    </w:p>
    <w:sectPr w:rsidR="00BA250A">
      <w:footerReference w:type="default" r:id="rId9"/>
      <w:pgSz w:w="11906" w:h="16838"/>
      <w:pgMar w:top="708" w:right="707" w:bottom="425" w:left="992" w:header="0" w:footer="295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618" w:rsidRDefault="00783618">
      <w:r>
        <w:separator/>
      </w:r>
    </w:p>
  </w:endnote>
  <w:endnote w:type="continuationSeparator" w:id="0">
    <w:p w:rsidR="00783618" w:rsidRDefault="0078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WenQuanYi Micro Hei">
    <w:charset w:val="86"/>
    <w:family w:val="auto"/>
    <w:pitch w:val="default"/>
    <w:sig w:usb0="E10002EF" w:usb1="6BDFFCFB" w:usb2="00800036" w:usb3="00000000" w:csb0="603E019F" w:csb1="DFD7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tarSymbol;Arial Unicode M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;'Times New Rom">
    <w:altName w:val="Times New Roman"/>
    <w:charset w:val="00"/>
    <w:family w:val="auto"/>
    <w:pitch w:val="default"/>
  </w:font>
  <w:font w:name="Myriad Pro">
    <w:altName w:val="Gubbi"/>
    <w:charset w:val="01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0A" w:rsidRDefault="007C3AAF">
    <w:pPr>
      <w:pStyle w:val="Stopka"/>
      <w:jc w:val="right"/>
    </w:pPr>
    <w:r>
      <w:rPr>
        <w:rStyle w:val="Domylnaczcionkaakapitu1"/>
        <w:rFonts w:ascii="Calibri" w:hAnsi="Calibri" w:cs="Calibri"/>
        <w:sz w:val="16"/>
        <w:szCs w:val="16"/>
      </w:rPr>
      <w:fldChar w:fldCharType="begin"/>
    </w:r>
    <w:r>
      <w:rPr>
        <w:rStyle w:val="Domylnaczcionkaakapitu1"/>
        <w:rFonts w:ascii="Calibri" w:hAnsi="Calibri" w:cs="Calibri"/>
        <w:sz w:val="16"/>
        <w:szCs w:val="16"/>
      </w:rPr>
      <w:instrText>PAGE</w:instrText>
    </w:r>
    <w:r>
      <w:rPr>
        <w:rStyle w:val="Domylnaczcionkaakapitu1"/>
        <w:rFonts w:ascii="Calibri" w:hAnsi="Calibri" w:cs="Calibri"/>
        <w:sz w:val="16"/>
        <w:szCs w:val="16"/>
      </w:rPr>
      <w:fldChar w:fldCharType="separate"/>
    </w:r>
    <w:r w:rsidR="00783618">
      <w:rPr>
        <w:rStyle w:val="Domylnaczcionkaakapitu1"/>
        <w:rFonts w:ascii="Calibri" w:hAnsi="Calibri" w:cs="Calibri"/>
        <w:noProof/>
        <w:sz w:val="16"/>
        <w:szCs w:val="16"/>
      </w:rPr>
      <w:t>1</w:t>
    </w:r>
    <w:r>
      <w:rPr>
        <w:rStyle w:val="Domylnaczcionkaakapitu1"/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618" w:rsidRDefault="00783618">
      <w:r>
        <w:separator/>
      </w:r>
    </w:p>
  </w:footnote>
  <w:footnote w:type="continuationSeparator" w:id="0">
    <w:p w:rsidR="00783618" w:rsidRDefault="00783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972024"/>
    <w:multiLevelType w:val="multilevel"/>
    <w:tmpl w:val="C39720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43779CA"/>
    <w:multiLevelType w:val="hybridMultilevel"/>
    <w:tmpl w:val="DE18E3C8"/>
    <w:lvl w:ilvl="0" w:tplc="3E7EC0E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splitPgBreakAndParaMark/>
    <w:compatSetting w:name="compatibilityMode" w:uri="http://schemas.microsoft.com/office/word" w:val="12"/>
  </w:compat>
  <w:rsids>
    <w:rsidRoot w:val="00BA250A"/>
    <w:rsid w:val="DFFA473B"/>
    <w:rsid w:val="000056A6"/>
    <w:rsid w:val="0060093E"/>
    <w:rsid w:val="00783618"/>
    <w:rsid w:val="007C3AAF"/>
    <w:rsid w:val="00833C44"/>
    <w:rsid w:val="00AD5F11"/>
    <w:rsid w:val="00BA250A"/>
    <w:rsid w:val="00E15366"/>
    <w:rsid w:val="00FA2291"/>
    <w:rsid w:val="35F3BCFE"/>
    <w:rsid w:val="77FF9890"/>
    <w:rsid w:val="7FBD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endnote text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Domylnaczcionkaakapitu1">
    <w:name w:val="Domyślna czcionka akapitu1"/>
    <w:qFormat/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eastAsia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eastAsia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eastAsia="Calibri" w:hAnsi="Calibri" w:cs="Arial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eastAsia="Symbol" w:hAnsi="Symbol" w:cs="Symbol"/>
    </w:rPr>
  </w:style>
  <w:style w:type="character" w:customStyle="1" w:styleId="WW8Num15z1">
    <w:name w:val="WW8Num15z1"/>
    <w:qFormat/>
    <w:rPr>
      <w:rFonts w:ascii="Courier New" w:eastAsia="Courier New" w:hAnsi="Courier New" w:cs="Courier New"/>
    </w:rPr>
  </w:style>
  <w:style w:type="character" w:customStyle="1" w:styleId="WW8Num15z2">
    <w:name w:val="WW8Num15z2"/>
    <w:qFormat/>
    <w:rPr>
      <w:rFonts w:ascii="Wingdings" w:eastAsia="Wingdings" w:hAnsi="Wingdings" w:cs="Wingdings"/>
    </w:rPr>
  </w:style>
  <w:style w:type="character" w:customStyle="1" w:styleId="WW8Num16z0">
    <w:name w:val="WW8Num16z0"/>
    <w:qFormat/>
    <w:rPr>
      <w:rFonts w:ascii="Symbol" w:eastAsia="Symbol" w:hAnsi="Symbol" w:cs="Symbol"/>
    </w:rPr>
  </w:style>
  <w:style w:type="character" w:customStyle="1" w:styleId="WW8Num16z1">
    <w:name w:val="WW8Num16z1"/>
    <w:qFormat/>
    <w:rPr>
      <w:rFonts w:ascii="Courier New" w:eastAsia="Courier New" w:hAnsi="Courier New" w:cs="Courier New"/>
    </w:rPr>
  </w:style>
  <w:style w:type="character" w:customStyle="1" w:styleId="WW8Num16z2">
    <w:name w:val="WW8Num16z2"/>
    <w:qFormat/>
    <w:rPr>
      <w:rFonts w:ascii="Wingdings" w:eastAsia="Wingdings" w:hAnsi="Wingdings" w:cs="Wingdings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rFonts w:ascii="Symbol" w:eastAsia="Symbol" w:hAnsi="Symbol" w:cs="Symbol"/>
    </w:rPr>
  </w:style>
  <w:style w:type="character" w:customStyle="1" w:styleId="WW8Num19z1">
    <w:name w:val="WW8Num19z1"/>
    <w:qFormat/>
    <w:rPr>
      <w:rFonts w:ascii="Courier New" w:eastAsia="Courier New" w:hAnsi="Courier New" w:cs="Courier New"/>
    </w:rPr>
  </w:style>
  <w:style w:type="character" w:customStyle="1" w:styleId="WW8Num19z2">
    <w:name w:val="WW8Num19z2"/>
    <w:qFormat/>
    <w:rPr>
      <w:rFonts w:ascii="Wingdings" w:eastAsia="Wingdings" w:hAnsi="Wingdings" w:cs="Wingdings"/>
    </w:rPr>
  </w:style>
  <w:style w:type="character" w:customStyle="1" w:styleId="WW8Num20z0">
    <w:name w:val="WW8Num20z0"/>
    <w:qFormat/>
    <w:rPr>
      <w:rFonts w:ascii="Symbol" w:eastAsia="Symbol" w:hAnsi="Symbol" w:cs="Symbol"/>
    </w:rPr>
  </w:style>
  <w:style w:type="character" w:customStyle="1" w:styleId="WW8Num20z1">
    <w:name w:val="WW8Num20z1"/>
    <w:qFormat/>
    <w:rPr>
      <w:rFonts w:ascii="Courier New" w:eastAsia="Courier New" w:hAnsi="Courier New" w:cs="Courier New"/>
    </w:rPr>
  </w:style>
  <w:style w:type="character" w:customStyle="1" w:styleId="WW8Num20z2">
    <w:name w:val="WW8Num20z2"/>
    <w:qFormat/>
    <w:rPr>
      <w:rFonts w:ascii="Wingdings" w:eastAsia="Wingdings" w:hAnsi="Wingdings" w:cs="Wingdings"/>
    </w:rPr>
  </w:style>
  <w:style w:type="character" w:customStyle="1" w:styleId="WW8Num21z0">
    <w:name w:val="WW8Num21z0"/>
    <w:qFormat/>
    <w:rPr>
      <w:rFonts w:ascii="Symbol" w:eastAsia="Symbol" w:hAnsi="Symbol" w:cs="Symbol"/>
    </w:rPr>
  </w:style>
  <w:style w:type="character" w:customStyle="1" w:styleId="WW8Num21z1">
    <w:name w:val="WW8Num21z1"/>
    <w:qFormat/>
    <w:rPr>
      <w:rFonts w:ascii="Courier New" w:eastAsia="Courier New" w:hAnsi="Courier New" w:cs="Courier New"/>
    </w:rPr>
  </w:style>
  <w:style w:type="character" w:customStyle="1" w:styleId="WW8Num21z2">
    <w:name w:val="WW8Num21z2"/>
    <w:qFormat/>
    <w:rPr>
      <w:rFonts w:ascii="Wingdings" w:eastAsia="Wingdings" w:hAnsi="Wingdings" w:cs="Wingdings"/>
    </w:rPr>
  </w:style>
  <w:style w:type="character" w:customStyle="1" w:styleId="WW8Num22z0">
    <w:name w:val="WW8Num22z0"/>
    <w:qFormat/>
    <w:rPr>
      <w:rFonts w:ascii="Symbol" w:eastAsia="Symbol" w:hAnsi="Symbol" w:cs="Symbol"/>
    </w:rPr>
  </w:style>
  <w:style w:type="character" w:customStyle="1" w:styleId="WW8Num22z1">
    <w:name w:val="WW8Num22z1"/>
    <w:qFormat/>
    <w:rPr>
      <w:rFonts w:ascii="Courier New" w:eastAsia="Courier New" w:hAnsi="Courier New" w:cs="Courier New"/>
    </w:rPr>
  </w:style>
  <w:style w:type="character" w:customStyle="1" w:styleId="WW8Num22z2">
    <w:name w:val="WW8Num22z2"/>
    <w:qFormat/>
    <w:rPr>
      <w:rFonts w:ascii="Wingdings" w:eastAsia="Wingdings" w:hAnsi="Wingdings" w:cs="Wingdings"/>
    </w:rPr>
  </w:style>
  <w:style w:type="character" w:customStyle="1" w:styleId="WW8Num23z0">
    <w:name w:val="WW8Num23z0"/>
    <w:qFormat/>
    <w:rPr>
      <w:rFonts w:ascii="Symbol" w:eastAsia="Symbol" w:hAnsi="Symbol" w:cs="Symbol"/>
    </w:rPr>
  </w:style>
  <w:style w:type="character" w:customStyle="1" w:styleId="WW8Num23z1">
    <w:name w:val="WW8Num23z1"/>
    <w:qFormat/>
    <w:rPr>
      <w:rFonts w:ascii="Courier New" w:eastAsia="Courier New" w:hAnsi="Courier New" w:cs="Courier New"/>
    </w:rPr>
  </w:style>
  <w:style w:type="character" w:customStyle="1" w:styleId="WW8Num23z2">
    <w:name w:val="WW8Num23z2"/>
    <w:qFormat/>
    <w:rPr>
      <w:rFonts w:ascii="Wingdings" w:eastAsia="Wingdings" w:hAnsi="Wingdings" w:cs="Wingdings"/>
    </w:rPr>
  </w:style>
  <w:style w:type="character" w:customStyle="1" w:styleId="WW8Num24z0">
    <w:name w:val="WW8Num24z0"/>
    <w:qFormat/>
    <w:rPr>
      <w:rFonts w:ascii="Symbol" w:eastAsia="Symbol" w:hAnsi="Symbol" w:cs="Symbol"/>
    </w:rPr>
  </w:style>
  <w:style w:type="character" w:customStyle="1" w:styleId="WW8Num24z1">
    <w:name w:val="WW8Num24z1"/>
    <w:qFormat/>
    <w:rPr>
      <w:rFonts w:ascii="Courier New" w:eastAsia="Courier New" w:hAnsi="Courier New" w:cs="Courier New"/>
    </w:rPr>
  </w:style>
  <w:style w:type="character" w:customStyle="1" w:styleId="WW8Num24z2">
    <w:name w:val="WW8Num24z2"/>
    <w:qFormat/>
    <w:rPr>
      <w:rFonts w:ascii="Wingdings" w:eastAsia="Wingdings" w:hAnsi="Wingdings" w:cs="Wingdings"/>
    </w:rPr>
  </w:style>
  <w:style w:type="character" w:customStyle="1" w:styleId="WW8Num25z0">
    <w:name w:val="WW8Num25z0"/>
    <w:qFormat/>
    <w:rPr>
      <w:rFonts w:ascii="Symbol" w:eastAsia="Symbol" w:hAnsi="Symbol" w:cs="Symbol"/>
    </w:rPr>
  </w:style>
  <w:style w:type="character" w:customStyle="1" w:styleId="WW8Num25z1">
    <w:name w:val="WW8Num25z1"/>
    <w:qFormat/>
    <w:rPr>
      <w:rFonts w:ascii="Courier New" w:eastAsia="Courier New" w:hAnsi="Courier New" w:cs="Courier New"/>
    </w:rPr>
  </w:style>
  <w:style w:type="character" w:customStyle="1" w:styleId="WW8Num25z2">
    <w:name w:val="WW8Num25z2"/>
    <w:qFormat/>
    <w:rPr>
      <w:rFonts w:ascii="Wingdings" w:eastAsia="Wingdings" w:hAnsi="Wingdings" w:cs="Wingdings"/>
    </w:rPr>
  </w:style>
  <w:style w:type="character" w:customStyle="1" w:styleId="WW8Num26z0">
    <w:name w:val="WW8Num26z0"/>
    <w:qFormat/>
    <w:rPr>
      <w:rFonts w:ascii="Symbol" w:eastAsia="Symbol" w:hAnsi="Symbol" w:cs="Symbol"/>
    </w:rPr>
  </w:style>
  <w:style w:type="character" w:customStyle="1" w:styleId="WW8Num26z1">
    <w:name w:val="WW8Num26z1"/>
    <w:qFormat/>
    <w:rPr>
      <w:rFonts w:ascii="Courier New" w:eastAsia="Courier New" w:hAnsi="Courier New" w:cs="Courier New"/>
    </w:rPr>
  </w:style>
  <w:style w:type="character" w:customStyle="1" w:styleId="WW8Num26z2">
    <w:name w:val="WW8Num26z2"/>
    <w:qFormat/>
    <w:rPr>
      <w:rFonts w:ascii="Wingdings" w:eastAsia="Wingdings" w:hAnsi="Wingdings" w:cs="Wingdings"/>
    </w:rPr>
  </w:style>
  <w:style w:type="character" w:customStyle="1" w:styleId="WW8Num27z0">
    <w:name w:val="WW8Num27z0"/>
    <w:qFormat/>
    <w:rPr>
      <w:rFonts w:ascii="Wingdings" w:eastAsia="Wingdings" w:hAnsi="Wingdings" w:cs="Wingdings"/>
    </w:rPr>
  </w:style>
  <w:style w:type="character" w:customStyle="1" w:styleId="WW8Num27z1">
    <w:name w:val="WW8Num27z1"/>
    <w:qFormat/>
    <w:rPr>
      <w:rFonts w:ascii="Courier New" w:eastAsia="Courier New" w:hAnsi="Courier New" w:cs="Courier New"/>
    </w:rPr>
  </w:style>
  <w:style w:type="character" w:customStyle="1" w:styleId="WW8Num27z3">
    <w:name w:val="WW8Num27z3"/>
    <w:qFormat/>
    <w:rPr>
      <w:rFonts w:ascii="Symbol" w:eastAsia="Symbol" w:hAnsi="Symbol" w:cs="Symbol"/>
    </w:rPr>
  </w:style>
  <w:style w:type="character" w:customStyle="1" w:styleId="WW8Num28z0">
    <w:name w:val="WW8Num28z0"/>
    <w:qFormat/>
    <w:rPr>
      <w:rFonts w:ascii="Symbol" w:eastAsia="Symbol" w:hAnsi="Symbol" w:cs="Symbol"/>
    </w:rPr>
  </w:style>
  <w:style w:type="character" w:customStyle="1" w:styleId="WW8Num28z1">
    <w:name w:val="WW8Num28z1"/>
    <w:qFormat/>
    <w:rPr>
      <w:rFonts w:ascii="Courier New" w:eastAsia="Courier New" w:hAnsi="Courier New" w:cs="Courier New"/>
    </w:rPr>
  </w:style>
  <w:style w:type="character" w:customStyle="1" w:styleId="WW8Num28z2">
    <w:name w:val="WW8Num28z2"/>
    <w:qFormat/>
    <w:rPr>
      <w:rFonts w:ascii="Wingdings" w:eastAsia="Wingdings" w:hAnsi="Wingdings" w:cs="Wingdings"/>
    </w:rPr>
  </w:style>
  <w:style w:type="character" w:customStyle="1" w:styleId="WW8Num29z0">
    <w:name w:val="WW8Num29z0"/>
    <w:qFormat/>
    <w:rPr>
      <w:rFonts w:ascii="Symbol" w:eastAsia="Symbol" w:hAnsi="Symbol" w:cs="Symbol"/>
    </w:rPr>
  </w:style>
  <w:style w:type="character" w:customStyle="1" w:styleId="WW8Num29z1">
    <w:name w:val="WW8Num29z1"/>
    <w:qFormat/>
    <w:rPr>
      <w:rFonts w:ascii="Courier New" w:eastAsia="Courier New" w:hAnsi="Courier New" w:cs="Courier New"/>
    </w:rPr>
  </w:style>
  <w:style w:type="character" w:customStyle="1" w:styleId="WW8Num29z2">
    <w:name w:val="WW8Num29z2"/>
    <w:qFormat/>
    <w:rPr>
      <w:rFonts w:ascii="Wingdings" w:eastAsia="Wingdings" w:hAnsi="Wingdings" w:cs="Wingdings"/>
    </w:rPr>
  </w:style>
  <w:style w:type="character" w:customStyle="1" w:styleId="WW8Num30z0">
    <w:name w:val="WW8Num30z0"/>
    <w:qFormat/>
    <w:rPr>
      <w:rFonts w:ascii="Symbol" w:eastAsia="Symbol" w:hAnsi="Symbol" w:cs="Symbol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eastAsia="Symbol" w:hAnsi="Symbol" w:cs="Symbol"/>
    </w:rPr>
  </w:style>
  <w:style w:type="character" w:customStyle="1" w:styleId="WW8Num31z1">
    <w:name w:val="WW8Num31z1"/>
    <w:qFormat/>
    <w:rPr>
      <w:rFonts w:ascii="Courier New" w:eastAsia="Courier New" w:hAnsi="Courier New" w:cs="Courier New"/>
    </w:rPr>
  </w:style>
  <w:style w:type="character" w:customStyle="1" w:styleId="WW8Num31z2">
    <w:name w:val="WW8Num31z2"/>
    <w:qFormat/>
    <w:rPr>
      <w:rFonts w:ascii="Wingdings" w:eastAsia="Wingdings" w:hAnsi="Wingdings" w:cs="Wingdings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b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eastAsia="Symbol" w:hAnsi="Symbol" w:cs="Symbol"/>
    </w:rPr>
  </w:style>
  <w:style w:type="character" w:customStyle="1" w:styleId="WW8Num37z1">
    <w:name w:val="WW8Num37z1"/>
    <w:qFormat/>
    <w:rPr>
      <w:rFonts w:ascii="Courier New" w:eastAsia="Courier New" w:hAnsi="Courier New" w:cs="Courier New"/>
    </w:rPr>
  </w:style>
  <w:style w:type="character" w:customStyle="1" w:styleId="WW8Num37z2">
    <w:name w:val="WW8Num37z2"/>
    <w:qFormat/>
    <w:rPr>
      <w:rFonts w:ascii="Wingdings" w:eastAsia="Wingdings" w:hAnsi="Wingdings" w:cs="Wingdings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eastAsia="Symbol" w:hAnsi="Symbol" w:cs="Symbol"/>
    </w:rPr>
  </w:style>
  <w:style w:type="character" w:customStyle="1" w:styleId="WW8Num42z1">
    <w:name w:val="WW8Num42z1"/>
    <w:qFormat/>
    <w:rPr>
      <w:rFonts w:ascii="Courier New" w:eastAsia="Courier New" w:hAnsi="Courier New" w:cs="Courier New"/>
    </w:rPr>
  </w:style>
  <w:style w:type="character" w:customStyle="1" w:styleId="WW8Num42z2">
    <w:name w:val="WW8Num42z2"/>
    <w:qFormat/>
    <w:rPr>
      <w:rFonts w:ascii="Wingdings" w:eastAsia="Wingdings" w:hAnsi="Wingdings" w:cs="Wingdings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Symbol" w:eastAsia="Symbol" w:hAnsi="Symbol" w:cs="Symbol"/>
      <w:sz w:val="18"/>
      <w:szCs w:val="18"/>
      <w:lang w:eastAsia="ar-SA"/>
    </w:rPr>
  </w:style>
  <w:style w:type="character" w:customStyle="1" w:styleId="WW8Num44z1">
    <w:name w:val="WW8Num44z1"/>
    <w:qFormat/>
    <w:rPr>
      <w:rFonts w:ascii="Courier New" w:eastAsia="Courier New" w:hAnsi="Courier New" w:cs="Courier New"/>
    </w:rPr>
  </w:style>
  <w:style w:type="character" w:customStyle="1" w:styleId="WW8Num44z2">
    <w:name w:val="WW8Num44z2"/>
    <w:qFormat/>
    <w:rPr>
      <w:rFonts w:ascii="Wingdings" w:eastAsia="Wingdings" w:hAnsi="Wingdings" w:cs="Wingdings"/>
    </w:rPr>
  </w:style>
  <w:style w:type="character" w:customStyle="1" w:styleId="WW8Num45z0">
    <w:name w:val="WW8Num45z0"/>
    <w:qFormat/>
    <w:rPr>
      <w:rFonts w:ascii="Symbol" w:eastAsia="Symbol" w:hAnsi="Symbol" w:cs="Symbol"/>
    </w:rPr>
  </w:style>
  <w:style w:type="character" w:customStyle="1" w:styleId="WW8Num45z1">
    <w:name w:val="WW8Num45z1"/>
    <w:qFormat/>
    <w:rPr>
      <w:rFonts w:ascii="Courier New" w:eastAsia="Courier New" w:hAnsi="Courier New" w:cs="Courier New"/>
    </w:rPr>
  </w:style>
  <w:style w:type="character" w:customStyle="1" w:styleId="WW8Num45z2">
    <w:name w:val="WW8Num45z2"/>
    <w:qFormat/>
    <w:rPr>
      <w:rFonts w:ascii="Wingdings" w:eastAsia="Wingdings" w:hAnsi="Wingdings" w:cs="Wingdings"/>
    </w:rPr>
  </w:style>
  <w:style w:type="character" w:customStyle="1" w:styleId="WW8Num46z0">
    <w:name w:val="WW8Num46z0"/>
    <w:qFormat/>
    <w:rPr>
      <w:rFonts w:ascii="Symbol" w:eastAsia="Symbol" w:hAnsi="Symbol" w:cs="Symbol"/>
    </w:rPr>
  </w:style>
  <w:style w:type="character" w:customStyle="1" w:styleId="WW8Num46z1">
    <w:name w:val="WW8Num46z1"/>
    <w:qFormat/>
    <w:rPr>
      <w:rFonts w:ascii="Courier New" w:eastAsia="Courier New" w:hAnsi="Courier New" w:cs="Courier New"/>
    </w:rPr>
  </w:style>
  <w:style w:type="character" w:customStyle="1" w:styleId="WW8Num46z2">
    <w:name w:val="WW8Num46z2"/>
    <w:qFormat/>
    <w:rPr>
      <w:rFonts w:ascii="Wingdings" w:eastAsia="Wingdings" w:hAnsi="Wingdings" w:cs="Wingdings"/>
    </w:rPr>
  </w:style>
  <w:style w:type="character" w:customStyle="1" w:styleId="WW8Num47z0">
    <w:name w:val="WW8Num47z0"/>
    <w:qFormat/>
    <w:rPr>
      <w:b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Symbol" w:eastAsia="Symbol" w:hAnsi="Symbol" w:cs="Symbol"/>
    </w:rPr>
  </w:style>
  <w:style w:type="character" w:customStyle="1" w:styleId="WW8Num49z1">
    <w:name w:val="WW8Num49z1"/>
    <w:qFormat/>
    <w:rPr>
      <w:rFonts w:ascii="Courier New" w:eastAsia="Courier New" w:hAnsi="Courier New" w:cs="Courier New"/>
    </w:rPr>
  </w:style>
  <w:style w:type="character" w:customStyle="1" w:styleId="WW8Num49z2">
    <w:name w:val="WW8Num49z2"/>
    <w:qFormat/>
    <w:rPr>
      <w:rFonts w:ascii="Wingdings" w:eastAsia="Wingdings" w:hAnsi="Wingdings" w:cs="Wingdings"/>
    </w:rPr>
  </w:style>
  <w:style w:type="character" w:customStyle="1" w:styleId="WW8Num50z0">
    <w:name w:val="WW8Num50z0"/>
    <w:qFormat/>
    <w:rPr>
      <w:rFonts w:ascii="Symbol" w:eastAsia="Symbol" w:hAnsi="Symbol" w:cs="Symbol"/>
    </w:rPr>
  </w:style>
  <w:style w:type="character" w:customStyle="1" w:styleId="WW8Num50z1">
    <w:name w:val="WW8Num50z1"/>
    <w:qFormat/>
    <w:rPr>
      <w:rFonts w:ascii="Courier New" w:eastAsia="Courier New" w:hAnsi="Courier New" w:cs="Courier New"/>
    </w:rPr>
  </w:style>
  <w:style w:type="character" w:customStyle="1" w:styleId="WW8Num50z2">
    <w:name w:val="WW8Num50z2"/>
    <w:qFormat/>
    <w:rPr>
      <w:rFonts w:ascii="Wingdings" w:eastAsia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Numerstrony1">
    <w:name w:val="Numer strony1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eastAsia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1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1"/>
    <w:qFormat/>
  </w:style>
  <w:style w:type="character" w:customStyle="1" w:styleId="PlandokumentuZnak">
    <w:name w:val="Plan dokumentu Znak"/>
    <w:qFormat/>
    <w:rPr>
      <w:rFonts w:ascii="Tahoma" w:eastAsia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eastAsia="Tahoma" w:hAnsi="Tahoma" w:cs="Tahoma"/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1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 w:cs="Courier New"/>
    </w:rPr>
  </w:style>
  <w:style w:type="character" w:customStyle="1" w:styleId="WWCharLFO1LVL1">
    <w:name w:val="WW_CharLFO1LVL1"/>
    <w:qFormat/>
    <w:rPr>
      <w:sz w:val="20"/>
      <w:szCs w:val="20"/>
    </w:rPr>
  </w:style>
  <w:style w:type="character" w:customStyle="1" w:styleId="WWCharLFO4LVL6">
    <w:name w:val="WW_CharLFO4LVL6"/>
    <w:qFormat/>
    <w:rPr>
      <w:rFonts w:ascii="Calibri" w:eastAsia="Times New Roman" w:hAnsi="Calibri" w:cs="Times New Roman"/>
    </w:rPr>
  </w:style>
  <w:style w:type="character" w:customStyle="1" w:styleId="WWCharLFO5LVL1">
    <w:name w:val="WW_CharLFO5LVL1"/>
    <w:qFormat/>
    <w:rPr>
      <w:b/>
    </w:rPr>
  </w:style>
  <w:style w:type="character" w:customStyle="1" w:styleId="WWCharLFO6LVL3">
    <w:name w:val="WW_CharLFO6LVL3"/>
    <w:qFormat/>
    <w:rPr>
      <w:rFonts w:ascii="StarSymbol;Arial Unicode MS" w:hAnsi="StarSymbol;Arial Unicode MS" w:cs="StarSymbol;Arial Unicode MS"/>
    </w:rPr>
  </w:style>
  <w:style w:type="character" w:customStyle="1" w:styleId="WWCharLFO6LVL4">
    <w:name w:val="WW_CharLFO6LVL4"/>
    <w:qFormat/>
  </w:style>
  <w:style w:type="character" w:customStyle="1" w:styleId="WWCharLFO7LVL1">
    <w:name w:val="WW_CharLFO7LVL1"/>
    <w:qFormat/>
    <w:rPr>
      <w:sz w:val="18"/>
      <w:szCs w:val="18"/>
      <w:u w:val="none"/>
    </w:rPr>
  </w:style>
  <w:style w:type="character" w:customStyle="1" w:styleId="WWCharLFO9LVL1">
    <w:name w:val="WW_CharLFO9LVL1"/>
    <w:qFormat/>
  </w:style>
  <w:style w:type="character" w:customStyle="1" w:styleId="WWCharLFO10LVL1">
    <w:name w:val="WW_CharLFO10LVL1"/>
    <w:qFormat/>
    <w:rPr>
      <w:rFonts w:ascii="Arial" w:hAnsi="Arial" w:cs="Arial"/>
      <w:sz w:val="18"/>
      <w:szCs w:val="18"/>
    </w:rPr>
  </w:style>
  <w:style w:type="character" w:customStyle="1" w:styleId="WWCharLFO11LVL1">
    <w:name w:val="WW_CharLFO11LVL1"/>
    <w:qFormat/>
  </w:style>
  <w:style w:type="character" w:customStyle="1" w:styleId="WWCharLFO12LVL1">
    <w:name w:val="WW_CharLFO12LVL1"/>
    <w:qFormat/>
    <w:rPr>
      <w:rFonts w:ascii="Calibri" w:hAnsi="Calibri" w:cs="Arial"/>
      <w:sz w:val="20"/>
      <w:szCs w:val="20"/>
    </w:rPr>
  </w:style>
  <w:style w:type="character" w:customStyle="1" w:styleId="WWCharLFO14LVL1">
    <w:name w:val="WW_CharLFO14LVL1"/>
    <w:qFormat/>
    <w:rPr>
      <w:color w:val="000000"/>
    </w:rPr>
  </w:style>
  <w:style w:type="character" w:customStyle="1" w:styleId="WWCharLFO15LVL1">
    <w:name w:val="WW_CharLFO15LVL1"/>
    <w:qFormat/>
    <w:rPr>
      <w:rFonts w:ascii="Symbol" w:hAnsi="Symbol" w:cs="Symbol"/>
    </w:rPr>
  </w:style>
  <w:style w:type="character" w:customStyle="1" w:styleId="WWCharLFO15LVL2">
    <w:name w:val="WW_CharLFO15LVL2"/>
    <w:qFormat/>
    <w:rPr>
      <w:rFonts w:ascii="Courier New" w:hAnsi="Courier New" w:cs="Courier New"/>
    </w:rPr>
  </w:style>
  <w:style w:type="character" w:customStyle="1" w:styleId="WWCharLFO15LVL3">
    <w:name w:val="WW_CharLFO15LVL3"/>
    <w:qFormat/>
    <w:rPr>
      <w:rFonts w:ascii="Wingdings" w:hAnsi="Wingdings" w:cs="Wingdings"/>
    </w:rPr>
  </w:style>
  <w:style w:type="character" w:customStyle="1" w:styleId="WWCharLFO15LVL4">
    <w:name w:val="WW_CharLFO15LVL4"/>
    <w:qFormat/>
    <w:rPr>
      <w:rFonts w:ascii="Symbol" w:hAnsi="Symbol" w:cs="Symbol"/>
    </w:rPr>
  </w:style>
  <w:style w:type="character" w:customStyle="1" w:styleId="WWCharLFO15LVL5">
    <w:name w:val="WW_CharLFO15LVL5"/>
    <w:qFormat/>
    <w:rPr>
      <w:rFonts w:ascii="Courier New" w:hAnsi="Courier New" w:cs="Courier New"/>
    </w:rPr>
  </w:style>
  <w:style w:type="character" w:customStyle="1" w:styleId="WWCharLFO15LVL6">
    <w:name w:val="WW_CharLFO15LVL6"/>
    <w:qFormat/>
    <w:rPr>
      <w:rFonts w:ascii="Wingdings" w:hAnsi="Wingdings" w:cs="Wingdings"/>
    </w:rPr>
  </w:style>
  <w:style w:type="character" w:customStyle="1" w:styleId="WWCharLFO15LVL7">
    <w:name w:val="WW_CharLFO15LVL7"/>
    <w:qFormat/>
    <w:rPr>
      <w:rFonts w:ascii="Symbol" w:hAnsi="Symbol" w:cs="Symbol"/>
    </w:rPr>
  </w:style>
  <w:style w:type="character" w:customStyle="1" w:styleId="WWCharLFO15LVL8">
    <w:name w:val="WW_CharLFO15LVL8"/>
    <w:qFormat/>
    <w:rPr>
      <w:rFonts w:ascii="Courier New" w:hAnsi="Courier New" w:cs="Courier New"/>
    </w:rPr>
  </w:style>
  <w:style w:type="character" w:customStyle="1" w:styleId="WWCharLFO15LVL9">
    <w:name w:val="WW_CharLFO15LVL9"/>
    <w:qFormat/>
    <w:rPr>
      <w:rFonts w:ascii="Wingdings" w:hAnsi="Wingdings" w:cs="Wingdings"/>
    </w:rPr>
  </w:style>
  <w:style w:type="character" w:customStyle="1" w:styleId="WWCharLFO16LVL1">
    <w:name w:val="WW_CharLFO16LVL1"/>
    <w:qFormat/>
    <w:rPr>
      <w:rFonts w:ascii="Symbol" w:hAnsi="Symbol" w:cs="Symbol"/>
    </w:rPr>
  </w:style>
  <w:style w:type="character" w:customStyle="1" w:styleId="WWCharLFO16LVL2">
    <w:name w:val="WW_CharLFO16LVL2"/>
    <w:qFormat/>
    <w:rPr>
      <w:rFonts w:ascii="Courier New" w:hAnsi="Courier New" w:cs="Courier New"/>
    </w:rPr>
  </w:style>
  <w:style w:type="character" w:customStyle="1" w:styleId="WWCharLFO16LVL3">
    <w:name w:val="WW_CharLFO16LVL3"/>
    <w:qFormat/>
    <w:rPr>
      <w:rFonts w:ascii="Wingdings" w:hAnsi="Wingdings" w:cs="Wingdings"/>
    </w:rPr>
  </w:style>
  <w:style w:type="character" w:customStyle="1" w:styleId="WWCharLFO16LVL4">
    <w:name w:val="WW_CharLFO16LVL4"/>
    <w:qFormat/>
    <w:rPr>
      <w:rFonts w:ascii="Symbol" w:hAnsi="Symbol" w:cs="Symbol"/>
    </w:rPr>
  </w:style>
  <w:style w:type="character" w:customStyle="1" w:styleId="WWCharLFO16LVL5">
    <w:name w:val="WW_CharLFO16LVL5"/>
    <w:qFormat/>
    <w:rPr>
      <w:rFonts w:ascii="Courier New" w:hAnsi="Courier New" w:cs="Courier New"/>
    </w:rPr>
  </w:style>
  <w:style w:type="character" w:customStyle="1" w:styleId="WWCharLFO16LVL6">
    <w:name w:val="WW_CharLFO16LVL6"/>
    <w:qFormat/>
    <w:rPr>
      <w:rFonts w:ascii="Wingdings" w:hAnsi="Wingdings" w:cs="Wingdings"/>
    </w:rPr>
  </w:style>
  <w:style w:type="character" w:customStyle="1" w:styleId="WWCharLFO16LVL7">
    <w:name w:val="WW_CharLFO16LVL7"/>
    <w:qFormat/>
    <w:rPr>
      <w:rFonts w:ascii="Symbol" w:hAnsi="Symbol" w:cs="Symbol"/>
    </w:rPr>
  </w:style>
  <w:style w:type="character" w:customStyle="1" w:styleId="WWCharLFO16LVL8">
    <w:name w:val="WW_CharLFO16LVL8"/>
    <w:qFormat/>
    <w:rPr>
      <w:rFonts w:ascii="Courier New" w:hAnsi="Courier New" w:cs="Courier New"/>
    </w:rPr>
  </w:style>
  <w:style w:type="character" w:customStyle="1" w:styleId="WWCharLFO16LVL9">
    <w:name w:val="WW_CharLFO16LVL9"/>
    <w:qFormat/>
    <w:rPr>
      <w:rFonts w:ascii="Wingdings" w:hAnsi="Wingdings" w:cs="Wingdings"/>
    </w:rPr>
  </w:style>
  <w:style w:type="character" w:customStyle="1" w:styleId="WWCharLFO17LVL1">
    <w:name w:val="WW_CharLFO17LVL1"/>
    <w:qFormat/>
    <w:rPr>
      <w:color w:val="000000"/>
    </w:rPr>
  </w:style>
  <w:style w:type="character" w:customStyle="1" w:styleId="WWCharLFO18LVL1">
    <w:name w:val="WW_CharLFO18LVL1"/>
    <w:qFormat/>
    <w:rPr>
      <w:color w:val="000000"/>
    </w:rPr>
  </w:style>
  <w:style w:type="character" w:customStyle="1" w:styleId="WWCharLFO19LVL1">
    <w:name w:val="WW_CharLFO19LVL1"/>
    <w:qFormat/>
    <w:rPr>
      <w:rFonts w:ascii="Symbol" w:hAnsi="Symbol" w:cs="Symbol"/>
    </w:rPr>
  </w:style>
  <w:style w:type="character" w:customStyle="1" w:styleId="WWCharLFO19LVL2">
    <w:name w:val="WW_CharLFO19LVL2"/>
    <w:qFormat/>
    <w:rPr>
      <w:rFonts w:ascii="Courier New" w:hAnsi="Courier New" w:cs="Courier New"/>
    </w:rPr>
  </w:style>
  <w:style w:type="character" w:customStyle="1" w:styleId="WWCharLFO19LVL3">
    <w:name w:val="WW_CharLFO19LVL3"/>
    <w:qFormat/>
    <w:rPr>
      <w:rFonts w:ascii="Wingdings" w:hAnsi="Wingdings" w:cs="Wingdings"/>
    </w:rPr>
  </w:style>
  <w:style w:type="character" w:customStyle="1" w:styleId="WWCharLFO19LVL4">
    <w:name w:val="WW_CharLFO19LVL4"/>
    <w:qFormat/>
    <w:rPr>
      <w:rFonts w:ascii="Symbol" w:hAnsi="Symbol" w:cs="Symbol"/>
    </w:rPr>
  </w:style>
  <w:style w:type="character" w:customStyle="1" w:styleId="WWCharLFO19LVL5">
    <w:name w:val="WW_CharLFO19LVL5"/>
    <w:qFormat/>
    <w:rPr>
      <w:rFonts w:ascii="Courier New" w:hAnsi="Courier New" w:cs="Courier New"/>
    </w:rPr>
  </w:style>
  <w:style w:type="character" w:customStyle="1" w:styleId="WWCharLFO19LVL6">
    <w:name w:val="WW_CharLFO19LVL6"/>
    <w:qFormat/>
    <w:rPr>
      <w:rFonts w:ascii="Wingdings" w:hAnsi="Wingdings" w:cs="Wingdings"/>
    </w:rPr>
  </w:style>
  <w:style w:type="character" w:customStyle="1" w:styleId="WWCharLFO19LVL7">
    <w:name w:val="WW_CharLFO19LVL7"/>
    <w:qFormat/>
    <w:rPr>
      <w:rFonts w:ascii="Symbol" w:hAnsi="Symbol" w:cs="Symbol"/>
    </w:rPr>
  </w:style>
  <w:style w:type="character" w:customStyle="1" w:styleId="WWCharLFO19LVL8">
    <w:name w:val="WW_CharLFO19LVL8"/>
    <w:qFormat/>
    <w:rPr>
      <w:rFonts w:ascii="Courier New" w:hAnsi="Courier New" w:cs="Courier New"/>
    </w:rPr>
  </w:style>
  <w:style w:type="character" w:customStyle="1" w:styleId="WWCharLFO19LVL9">
    <w:name w:val="WW_CharLFO19LVL9"/>
    <w:qFormat/>
    <w:rPr>
      <w:rFonts w:ascii="Wingdings" w:hAnsi="Wingdings" w:cs="Wingdings"/>
    </w:rPr>
  </w:style>
  <w:style w:type="character" w:customStyle="1" w:styleId="WWCharLFO20LVL1">
    <w:name w:val="WW_CharLFO20LVL1"/>
    <w:qFormat/>
    <w:rPr>
      <w:rFonts w:ascii="Symbol" w:hAnsi="Symbol" w:cs="Symbol"/>
    </w:rPr>
  </w:style>
  <w:style w:type="character" w:customStyle="1" w:styleId="WWCharLFO20LVL2">
    <w:name w:val="WW_CharLFO20LVL2"/>
    <w:qFormat/>
    <w:rPr>
      <w:rFonts w:ascii="Courier New" w:hAnsi="Courier New" w:cs="Courier New"/>
    </w:rPr>
  </w:style>
  <w:style w:type="character" w:customStyle="1" w:styleId="WWCharLFO20LVL3">
    <w:name w:val="WW_CharLFO20LVL3"/>
    <w:qFormat/>
    <w:rPr>
      <w:rFonts w:ascii="Wingdings" w:hAnsi="Wingdings" w:cs="Wingdings"/>
    </w:rPr>
  </w:style>
  <w:style w:type="character" w:customStyle="1" w:styleId="WWCharLFO20LVL4">
    <w:name w:val="WW_CharLFO20LVL4"/>
    <w:qFormat/>
    <w:rPr>
      <w:rFonts w:ascii="Symbol" w:hAnsi="Symbol" w:cs="Symbol"/>
    </w:rPr>
  </w:style>
  <w:style w:type="character" w:customStyle="1" w:styleId="WWCharLFO20LVL5">
    <w:name w:val="WW_CharLFO20LVL5"/>
    <w:qFormat/>
    <w:rPr>
      <w:rFonts w:ascii="Courier New" w:hAnsi="Courier New" w:cs="Courier New"/>
    </w:rPr>
  </w:style>
  <w:style w:type="character" w:customStyle="1" w:styleId="WWCharLFO20LVL6">
    <w:name w:val="WW_CharLFO20LVL6"/>
    <w:qFormat/>
    <w:rPr>
      <w:rFonts w:ascii="Wingdings" w:hAnsi="Wingdings" w:cs="Wingdings"/>
    </w:rPr>
  </w:style>
  <w:style w:type="character" w:customStyle="1" w:styleId="WWCharLFO20LVL7">
    <w:name w:val="WW_CharLFO20LVL7"/>
    <w:qFormat/>
    <w:rPr>
      <w:rFonts w:ascii="Symbol" w:hAnsi="Symbol" w:cs="Symbol"/>
    </w:rPr>
  </w:style>
  <w:style w:type="character" w:customStyle="1" w:styleId="WWCharLFO20LVL8">
    <w:name w:val="WW_CharLFO20LVL8"/>
    <w:qFormat/>
    <w:rPr>
      <w:rFonts w:ascii="Courier New" w:hAnsi="Courier New" w:cs="Courier New"/>
    </w:rPr>
  </w:style>
  <w:style w:type="character" w:customStyle="1" w:styleId="WWCharLFO20LVL9">
    <w:name w:val="WW_CharLFO20LVL9"/>
    <w:qFormat/>
    <w:rPr>
      <w:rFonts w:ascii="Wingdings" w:hAnsi="Wingdings" w:cs="Wingdings"/>
    </w:rPr>
  </w:style>
  <w:style w:type="character" w:customStyle="1" w:styleId="WWCharLFO21LVL1">
    <w:name w:val="WW_CharLFO21LVL1"/>
    <w:qFormat/>
    <w:rPr>
      <w:rFonts w:ascii="Symbol" w:hAnsi="Symbol" w:cs="Symbol"/>
    </w:rPr>
  </w:style>
  <w:style w:type="character" w:customStyle="1" w:styleId="WWCharLFO21LVL2">
    <w:name w:val="WW_CharLFO21LVL2"/>
    <w:qFormat/>
    <w:rPr>
      <w:rFonts w:ascii="Courier New" w:hAnsi="Courier New" w:cs="Courier New"/>
    </w:rPr>
  </w:style>
  <w:style w:type="character" w:customStyle="1" w:styleId="WWCharLFO21LVL3">
    <w:name w:val="WW_CharLFO21LVL3"/>
    <w:qFormat/>
    <w:rPr>
      <w:rFonts w:ascii="Wingdings" w:hAnsi="Wingdings" w:cs="Wingdings"/>
    </w:rPr>
  </w:style>
  <w:style w:type="character" w:customStyle="1" w:styleId="WWCharLFO21LVL4">
    <w:name w:val="WW_CharLFO21LVL4"/>
    <w:qFormat/>
    <w:rPr>
      <w:rFonts w:ascii="Symbol" w:hAnsi="Symbol" w:cs="Symbol"/>
    </w:rPr>
  </w:style>
  <w:style w:type="character" w:customStyle="1" w:styleId="WWCharLFO21LVL5">
    <w:name w:val="WW_CharLFO21LVL5"/>
    <w:qFormat/>
    <w:rPr>
      <w:rFonts w:ascii="Courier New" w:hAnsi="Courier New" w:cs="Courier New"/>
    </w:rPr>
  </w:style>
  <w:style w:type="character" w:customStyle="1" w:styleId="WWCharLFO21LVL6">
    <w:name w:val="WW_CharLFO21LVL6"/>
    <w:qFormat/>
    <w:rPr>
      <w:rFonts w:ascii="Wingdings" w:hAnsi="Wingdings" w:cs="Wingdings"/>
    </w:rPr>
  </w:style>
  <w:style w:type="character" w:customStyle="1" w:styleId="WWCharLFO21LVL7">
    <w:name w:val="WW_CharLFO21LVL7"/>
    <w:qFormat/>
    <w:rPr>
      <w:rFonts w:ascii="Symbol" w:hAnsi="Symbol" w:cs="Symbol"/>
    </w:rPr>
  </w:style>
  <w:style w:type="character" w:customStyle="1" w:styleId="WWCharLFO21LVL8">
    <w:name w:val="WW_CharLFO21LVL8"/>
    <w:qFormat/>
    <w:rPr>
      <w:rFonts w:ascii="Courier New" w:hAnsi="Courier New" w:cs="Courier New"/>
    </w:rPr>
  </w:style>
  <w:style w:type="character" w:customStyle="1" w:styleId="WWCharLFO21LVL9">
    <w:name w:val="WW_CharLFO21LVL9"/>
    <w:qFormat/>
    <w:rPr>
      <w:rFonts w:ascii="Wingdings" w:hAnsi="Wingdings" w:cs="Wingdings"/>
    </w:rPr>
  </w:style>
  <w:style w:type="character" w:customStyle="1" w:styleId="WWCharLFO22LVL1">
    <w:name w:val="WW_CharLFO22LVL1"/>
    <w:qFormat/>
    <w:rPr>
      <w:rFonts w:ascii="Symbol" w:hAnsi="Symbol" w:cs="Symbol"/>
    </w:rPr>
  </w:style>
  <w:style w:type="character" w:customStyle="1" w:styleId="WWCharLFO22LVL2">
    <w:name w:val="WW_CharLFO22LVL2"/>
    <w:qFormat/>
    <w:rPr>
      <w:rFonts w:ascii="Courier New" w:hAnsi="Courier New" w:cs="Courier New"/>
    </w:rPr>
  </w:style>
  <w:style w:type="character" w:customStyle="1" w:styleId="WWCharLFO22LVL3">
    <w:name w:val="WW_CharLFO22LVL3"/>
    <w:qFormat/>
    <w:rPr>
      <w:rFonts w:ascii="Wingdings" w:hAnsi="Wingdings" w:cs="Wingdings"/>
    </w:rPr>
  </w:style>
  <w:style w:type="character" w:customStyle="1" w:styleId="WWCharLFO22LVL4">
    <w:name w:val="WW_CharLFO22LVL4"/>
    <w:qFormat/>
    <w:rPr>
      <w:rFonts w:ascii="Symbol" w:hAnsi="Symbol" w:cs="Symbol"/>
    </w:rPr>
  </w:style>
  <w:style w:type="character" w:customStyle="1" w:styleId="WWCharLFO22LVL5">
    <w:name w:val="WW_CharLFO22LVL5"/>
    <w:qFormat/>
    <w:rPr>
      <w:rFonts w:ascii="Courier New" w:hAnsi="Courier New" w:cs="Courier New"/>
    </w:rPr>
  </w:style>
  <w:style w:type="character" w:customStyle="1" w:styleId="WWCharLFO22LVL6">
    <w:name w:val="WW_CharLFO22LVL6"/>
    <w:qFormat/>
    <w:rPr>
      <w:rFonts w:ascii="Wingdings" w:hAnsi="Wingdings" w:cs="Wingdings"/>
    </w:rPr>
  </w:style>
  <w:style w:type="character" w:customStyle="1" w:styleId="WWCharLFO22LVL7">
    <w:name w:val="WW_CharLFO22LVL7"/>
    <w:qFormat/>
    <w:rPr>
      <w:rFonts w:ascii="Symbol" w:hAnsi="Symbol" w:cs="Symbol"/>
    </w:rPr>
  </w:style>
  <w:style w:type="character" w:customStyle="1" w:styleId="WWCharLFO22LVL8">
    <w:name w:val="WW_CharLFO22LVL8"/>
    <w:qFormat/>
    <w:rPr>
      <w:rFonts w:ascii="Courier New" w:hAnsi="Courier New" w:cs="Courier New"/>
    </w:rPr>
  </w:style>
  <w:style w:type="character" w:customStyle="1" w:styleId="WWCharLFO22LVL9">
    <w:name w:val="WW_CharLFO22LVL9"/>
    <w:qFormat/>
    <w:rPr>
      <w:rFonts w:ascii="Wingdings" w:hAnsi="Wingdings" w:cs="Wingdings"/>
    </w:rPr>
  </w:style>
  <w:style w:type="character" w:customStyle="1" w:styleId="WWCharLFO23LVL1">
    <w:name w:val="WW_CharLFO23LVL1"/>
    <w:qFormat/>
    <w:rPr>
      <w:rFonts w:ascii="Symbol" w:hAnsi="Symbol" w:cs="Symbol"/>
    </w:rPr>
  </w:style>
  <w:style w:type="character" w:customStyle="1" w:styleId="WWCharLFO23LVL2">
    <w:name w:val="WW_CharLFO23LVL2"/>
    <w:qFormat/>
    <w:rPr>
      <w:rFonts w:ascii="Courier New" w:hAnsi="Courier New" w:cs="Courier New"/>
    </w:rPr>
  </w:style>
  <w:style w:type="character" w:customStyle="1" w:styleId="WWCharLFO23LVL3">
    <w:name w:val="WW_CharLFO23LVL3"/>
    <w:qFormat/>
    <w:rPr>
      <w:rFonts w:ascii="Wingdings" w:hAnsi="Wingdings" w:cs="Wingdings"/>
    </w:rPr>
  </w:style>
  <w:style w:type="character" w:customStyle="1" w:styleId="WWCharLFO23LVL4">
    <w:name w:val="WW_CharLFO23LVL4"/>
    <w:qFormat/>
    <w:rPr>
      <w:rFonts w:ascii="Symbol" w:hAnsi="Symbol" w:cs="Symbol"/>
    </w:rPr>
  </w:style>
  <w:style w:type="character" w:customStyle="1" w:styleId="WWCharLFO23LVL5">
    <w:name w:val="WW_CharLFO23LVL5"/>
    <w:qFormat/>
    <w:rPr>
      <w:rFonts w:ascii="Courier New" w:hAnsi="Courier New" w:cs="Courier New"/>
    </w:rPr>
  </w:style>
  <w:style w:type="character" w:customStyle="1" w:styleId="WWCharLFO23LVL6">
    <w:name w:val="WW_CharLFO23LVL6"/>
    <w:qFormat/>
    <w:rPr>
      <w:rFonts w:ascii="Wingdings" w:hAnsi="Wingdings" w:cs="Wingdings"/>
    </w:rPr>
  </w:style>
  <w:style w:type="character" w:customStyle="1" w:styleId="WWCharLFO23LVL7">
    <w:name w:val="WW_CharLFO23LVL7"/>
    <w:qFormat/>
    <w:rPr>
      <w:rFonts w:ascii="Symbol" w:hAnsi="Symbol" w:cs="Symbol"/>
    </w:rPr>
  </w:style>
  <w:style w:type="character" w:customStyle="1" w:styleId="WWCharLFO23LVL8">
    <w:name w:val="WW_CharLFO23LVL8"/>
    <w:qFormat/>
    <w:rPr>
      <w:rFonts w:ascii="Courier New" w:hAnsi="Courier New" w:cs="Courier New"/>
    </w:rPr>
  </w:style>
  <w:style w:type="character" w:customStyle="1" w:styleId="WWCharLFO23LVL9">
    <w:name w:val="WW_CharLFO23LVL9"/>
    <w:qFormat/>
    <w:rPr>
      <w:rFonts w:ascii="Wingdings" w:hAnsi="Wingdings" w:cs="Wingdings"/>
    </w:rPr>
  </w:style>
  <w:style w:type="character" w:customStyle="1" w:styleId="WWCharLFO24LVL1">
    <w:name w:val="WW_CharLFO24LVL1"/>
    <w:qFormat/>
    <w:rPr>
      <w:rFonts w:ascii="Symbol" w:hAnsi="Symbol" w:cs="Symbol"/>
    </w:rPr>
  </w:style>
  <w:style w:type="character" w:customStyle="1" w:styleId="WWCharLFO24LVL2">
    <w:name w:val="WW_CharLFO24LVL2"/>
    <w:qFormat/>
    <w:rPr>
      <w:rFonts w:ascii="Courier New" w:hAnsi="Courier New" w:cs="Courier New"/>
    </w:rPr>
  </w:style>
  <w:style w:type="character" w:customStyle="1" w:styleId="WWCharLFO24LVL3">
    <w:name w:val="WW_CharLFO24LVL3"/>
    <w:qFormat/>
    <w:rPr>
      <w:rFonts w:ascii="Wingdings" w:hAnsi="Wingdings" w:cs="Wingdings"/>
    </w:rPr>
  </w:style>
  <w:style w:type="character" w:customStyle="1" w:styleId="WWCharLFO24LVL4">
    <w:name w:val="WW_CharLFO24LVL4"/>
    <w:qFormat/>
    <w:rPr>
      <w:rFonts w:ascii="Symbol" w:hAnsi="Symbol" w:cs="Symbol"/>
    </w:rPr>
  </w:style>
  <w:style w:type="character" w:customStyle="1" w:styleId="WWCharLFO24LVL5">
    <w:name w:val="WW_CharLFO24LVL5"/>
    <w:qFormat/>
    <w:rPr>
      <w:rFonts w:ascii="Courier New" w:hAnsi="Courier New" w:cs="Courier New"/>
    </w:rPr>
  </w:style>
  <w:style w:type="character" w:customStyle="1" w:styleId="WWCharLFO24LVL6">
    <w:name w:val="WW_CharLFO24LVL6"/>
    <w:qFormat/>
    <w:rPr>
      <w:rFonts w:ascii="Wingdings" w:hAnsi="Wingdings" w:cs="Wingdings"/>
    </w:rPr>
  </w:style>
  <w:style w:type="character" w:customStyle="1" w:styleId="WWCharLFO24LVL7">
    <w:name w:val="WW_CharLFO24LVL7"/>
    <w:qFormat/>
    <w:rPr>
      <w:rFonts w:ascii="Symbol" w:hAnsi="Symbol" w:cs="Symbol"/>
    </w:rPr>
  </w:style>
  <w:style w:type="character" w:customStyle="1" w:styleId="WWCharLFO24LVL8">
    <w:name w:val="WW_CharLFO24LVL8"/>
    <w:qFormat/>
    <w:rPr>
      <w:rFonts w:ascii="Courier New" w:hAnsi="Courier New" w:cs="Courier New"/>
    </w:rPr>
  </w:style>
  <w:style w:type="character" w:customStyle="1" w:styleId="WWCharLFO24LVL9">
    <w:name w:val="WW_CharLFO24LVL9"/>
    <w:qFormat/>
    <w:rPr>
      <w:rFonts w:ascii="Wingdings" w:hAnsi="Wingdings" w:cs="Wingdings"/>
    </w:rPr>
  </w:style>
  <w:style w:type="character" w:customStyle="1" w:styleId="WWCharLFO25LVL1">
    <w:name w:val="WW_CharLFO25LVL1"/>
    <w:qFormat/>
    <w:rPr>
      <w:rFonts w:ascii="Symbol" w:hAnsi="Symbol" w:cs="Symbol"/>
    </w:rPr>
  </w:style>
  <w:style w:type="character" w:customStyle="1" w:styleId="WWCharLFO25LVL2">
    <w:name w:val="WW_CharLFO25LVL2"/>
    <w:qFormat/>
    <w:rPr>
      <w:rFonts w:ascii="Courier New" w:hAnsi="Courier New" w:cs="Courier New"/>
    </w:rPr>
  </w:style>
  <w:style w:type="character" w:customStyle="1" w:styleId="WWCharLFO25LVL3">
    <w:name w:val="WW_CharLFO25LVL3"/>
    <w:qFormat/>
    <w:rPr>
      <w:rFonts w:ascii="Wingdings" w:hAnsi="Wingdings" w:cs="Wingdings"/>
    </w:rPr>
  </w:style>
  <w:style w:type="character" w:customStyle="1" w:styleId="WWCharLFO25LVL4">
    <w:name w:val="WW_CharLFO25LVL4"/>
    <w:qFormat/>
    <w:rPr>
      <w:rFonts w:ascii="Symbol" w:hAnsi="Symbol" w:cs="Symbol"/>
    </w:rPr>
  </w:style>
  <w:style w:type="character" w:customStyle="1" w:styleId="WWCharLFO25LVL5">
    <w:name w:val="WW_CharLFO25LVL5"/>
    <w:qFormat/>
    <w:rPr>
      <w:rFonts w:ascii="Courier New" w:hAnsi="Courier New" w:cs="Courier New"/>
    </w:rPr>
  </w:style>
  <w:style w:type="character" w:customStyle="1" w:styleId="WWCharLFO25LVL6">
    <w:name w:val="WW_CharLFO25LVL6"/>
    <w:qFormat/>
    <w:rPr>
      <w:rFonts w:ascii="Wingdings" w:hAnsi="Wingdings" w:cs="Wingdings"/>
    </w:rPr>
  </w:style>
  <w:style w:type="character" w:customStyle="1" w:styleId="WWCharLFO25LVL7">
    <w:name w:val="WW_CharLFO25LVL7"/>
    <w:qFormat/>
    <w:rPr>
      <w:rFonts w:ascii="Symbol" w:hAnsi="Symbol" w:cs="Symbol"/>
    </w:rPr>
  </w:style>
  <w:style w:type="character" w:customStyle="1" w:styleId="WWCharLFO25LVL8">
    <w:name w:val="WW_CharLFO25LVL8"/>
    <w:qFormat/>
    <w:rPr>
      <w:rFonts w:ascii="Courier New" w:hAnsi="Courier New" w:cs="Courier New"/>
    </w:rPr>
  </w:style>
  <w:style w:type="character" w:customStyle="1" w:styleId="WWCharLFO25LVL9">
    <w:name w:val="WW_CharLFO25LVL9"/>
    <w:qFormat/>
    <w:rPr>
      <w:rFonts w:ascii="Wingdings" w:hAnsi="Wingdings" w:cs="Wingdings"/>
    </w:rPr>
  </w:style>
  <w:style w:type="character" w:customStyle="1" w:styleId="WWCharLFO26LVL1">
    <w:name w:val="WW_CharLFO26LVL1"/>
    <w:qFormat/>
    <w:rPr>
      <w:rFonts w:ascii="Symbol" w:hAnsi="Symbol" w:cs="Symbol"/>
    </w:rPr>
  </w:style>
  <w:style w:type="character" w:customStyle="1" w:styleId="WWCharLFO26LVL2">
    <w:name w:val="WW_CharLFO26LVL2"/>
    <w:qFormat/>
    <w:rPr>
      <w:rFonts w:ascii="Courier New" w:hAnsi="Courier New" w:cs="Courier New"/>
    </w:rPr>
  </w:style>
  <w:style w:type="character" w:customStyle="1" w:styleId="WWCharLFO26LVL3">
    <w:name w:val="WW_CharLFO26LVL3"/>
    <w:qFormat/>
    <w:rPr>
      <w:rFonts w:ascii="Wingdings" w:hAnsi="Wingdings" w:cs="Wingdings"/>
    </w:rPr>
  </w:style>
  <w:style w:type="character" w:customStyle="1" w:styleId="WWCharLFO26LVL4">
    <w:name w:val="WW_CharLFO26LVL4"/>
    <w:qFormat/>
    <w:rPr>
      <w:rFonts w:ascii="Symbol" w:hAnsi="Symbol" w:cs="Symbol"/>
    </w:rPr>
  </w:style>
  <w:style w:type="character" w:customStyle="1" w:styleId="WWCharLFO26LVL5">
    <w:name w:val="WW_CharLFO26LVL5"/>
    <w:qFormat/>
    <w:rPr>
      <w:rFonts w:ascii="Courier New" w:hAnsi="Courier New" w:cs="Courier New"/>
    </w:rPr>
  </w:style>
  <w:style w:type="character" w:customStyle="1" w:styleId="WWCharLFO26LVL6">
    <w:name w:val="WW_CharLFO26LVL6"/>
    <w:qFormat/>
    <w:rPr>
      <w:rFonts w:ascii="Wingdings" w:hAnsi="Wingdings" w:cs="Wingdings"/>
    </w:rPr>
  </w:style>
  <w:style w:type="character" w:customStyle="1" w:styleId="WWCharLFO26LVL7">
    <w:name w:val="WW_CharLFO26LVL7"/>
    <w:qFormat/>
    <w:rPr>
      <w:rFonts w:ascii="Symbol" w:hAnsi="Symbol" w:cs="Symbol"/>
    </w:rPr>
  </w:style>
  <w:style w:type="character" w:customStyle="1" w:styleId="WWCharLFO26LVL8">
    <w:name w:val="WW_CharLFO26LVL8"/>
    <w:qFormat/>
    <w:rPr>
      <w:rFonts w:ascii="Courier New" w:hAnsi="Courier New" w:cs="Courier New"/>
    </w:rPr>
  </w:style>
  <w:style w:type="character" w:customStyle="1" w:styleId="WWCharLFO26LVL9">
    <w:name w:val="WW_CharLFO26LVL9"/>
    <w:qFormat/>
    <w:rPr>
      <w:rFonts w:ascii="Wingdings" w:hAnsi="Wingdings" w:cs="Wingdings"/>
    </w:rPr>
  </w:style>
  <w:style w:type="character" w:customStyle="1" w:styleId="WWCharLFO27LVL1">
    <w:name w:val="WW_CharLFO27LVL1"/>
    <w:qFormat/>
    <w:rPr>
      <w:rFonts w:ascii="Wingdings" w:hAnsi="Wingdings" w:cs="Wingdings"/>
    </w:rPr>
  </w:style>
  <w:style w:type="character" w:customStyle="1" w:styleId="WWCharLFO27LVL2">
    <w:name w:val="WW_CharLFO27LVL2"/>
    <w:qFormat/>
    <w:rPr>
      <w:rFonts w:ascii="Courier New" w:hAnsi="Courier New" w:cs="Courier New"/>
    </w:rPr>
  </w:style>
  <w:style w:type="character" w:customStyle="1" w:styleId="WWCharLFO27LVL3">
    <w:name w:val="WW_CharLFO27LVL3"/>
    <w:qFormat/>
    <w:rPr>
      <w:rFonts w:ascii="Wingdings" w:hAnsi="Wingdings" w:cs="Wingdings"/>
    </w:rPr>
  </w:style>
  <w:style w:type="character" w:customStyle="1" w:styleId="WWCharLFO27LVL4">
    <w:name w:val="WW_CharLFO27LVL4"/>
    <w:qFormat/>
    <w:rPr>
      <w:rFonts w:ascii="Symbol" w:hAnsi="Symbol" w:cs="Symbol"/>
    </w:rPr>
  </w:style>
  <w:style w:type="character" w:customStyle="1" w:styleId="WWCharLFO27LVL5">
    <w:name w:val="WW_CharLFO27LVL5"/>
    <w:qFormat/>
    <w:rPr>
      <w:rFonts w:ascii="Courier New" w:hAnsi="Courier New" w:cs="Courier New"/>
    </w:rPr>
  </w:style>
  <w:style w:type="character" w:customStyle="1" w:styleId="WWCharLFO27LVL6">
    <w:name w:val="WW_CharLFO27LVL6"/>
    <w:qFormat/>
    <w:rPr>
      <w:rFonts w:ascii="Wingdings" w:hAnsi="Wingdings" w:cs="Wingdings"/>
    </w:rPr>
  </w:style>
  <w:style w:type="character" w:customStyle="1" w:styleId="WWCharLFO27LVL7">
    <w:name w:val="WW_CharLFO27LVL7"/>
    <w:qFormat/>
    <w:rPr>
      <w:rFonts w:ascii="Symbol" w:hAnsi="Symbol" w:cs="Symbol"/>
    </w:rPr>
  </w:style>
  <w:style w:type="character" w:customStyle="1" w:styleId="WWCharLFO27LVL8">
    <w:name w:val="WW_CharLFO27LVL8"/>
    <w:qFormat/>
    <w:rPr>
      <w:rFonts w:ascii="Courier New" w:hAnsi="Courier New" w:cs="Courier New"/>
    </w:rPr>
  </w:style>
  <w:style w:type="character" w:customStyle="1" w:styleId="WWCharLFO27LVL9">
    <w:name w:val="WW_CharLFO27LVL9"/>
    <w:qFormat/>
    <w:rPr>
      <w:rFonts w:ascii="Wingdings" w:hAnsi="Wingdings" w:cs="Wingdings"/>
    </w:rPr>
  </w:style>
  <w:style w:type="character" w:customStyle="1" w:styleId="WWCharLFO28LVL1">
    <w:name w:val="WW_CharLFO28LVL1"/>
    <w:qFormat/>
    <w:rPr>
      <w:rFonts w:ascii="Symbol" w:hAnsi="Symbol" w:cs="Symbol"/>
    </w:rPr>
  </w:style>
  <w:style w:type="character" w:customStyle="1" w:styleId="WWCharLFO28LVL2">
    <w:name w:val="WW_CharLFO28LVL2"/>
    <w:qFormat/>
    <w:rPr>
      <w:rFonts w:ascii="Courier New" w:hAnsi="Courier New" w:cs="Courier New"/>
    </w:rPr>
  </w:style>
  <w:style w:type="character" w:customStyle="1" w:styleId="WWCharLFO28LVL3">
    <w:name w:val="WW_CharLFO28LVL3"/>
    <w:qFormat/>
    <w:rPr>
      <w:rFonts w:ascii="Wingdings" w:hAnsi="Wingdings" w:cs="Wingdings"/>
    </w:rPr>
  </w:style>
  <w:style w:type="character" w:customStyle="1" w:styleId="WWCharLFO28LVL4">
    <w:name w:val="WW_CharLFO28LVL4"/>
    <w:qFormat/>
    <w:rPr>
      <w:rFonts w:ascii="Symbol" w:hAnsi="Symbol" w:cs="Symbol"/>
    </w:rPr>
  </w:style>
  <w:style w:type="character" w:customStyle="1" w:styleId="WWCharLFO28LVL5">
    <w:name w:val="WW_CharLFO28LVL5"/>
    <w:qFormat/>
    <w:rPr>
      <w:rFonts w:ascii="Courier New" w:hAnsi="Courier New" w:cs="Courier New"/>
    </w:rPr>
  </w:style>
  <w:style w:type="character" w:customStyle="1" w:styleId="WWCharLFO28LVL6">
    <w:name w:val="WW_CharLFO28LVL6"/>
    <w:qFormat/>
    <w:rPr>
      <w:rFonts w:ascii="Wingdings" w:hAnsi="Wingdings" w:cs="Wingdings"/>
    </w:rPr>
  </w:style>
  <w:style w:type="character" w:customStyle="1" w:styleId="WWCharLFO28LVL7">
    <w:name w:val="WW_CharLFO28LVL7"/>
    <w:qFormat/>
    <w:rPr>
      <w:rFonts w:ascii="Symbol" w:hAnsi="Symbol" w:cs="Symbol"/>
    </w:rPr>
  </w:style>
  <w:style w:type="character" w:customStyle="1" w:styleId="WWCharLFO28LVL8">
    <w:name w:val="WW_CharLFO28LVL8"/>
    <w:qFormat/>
    <w:rPr>
      <w:rFonts w:ascii="Courier New" w:hAnsi="Courier New" w:cs="Courier New"/>
    </w:rPr>
  </w:style>
  <w:style w:type="character" w:customStyle="1" w:styleId="WWCharLFO28LVL9">
    <w:name w:val="WW_CharLFO28LVL9"/>
    <w:qFormat/>
    <w:rPr>
      <w:rFonts w:ascii="Wingdings" w:hAnsi="Wingdings" w:cs="Wingdings"/>
    </w:rPr>
  </w:style>
  <w:style w:type="character" w:customStyle="1" w:styleId="WWCharLFO29LVL1">
    <w:name w:val="WW_CharLFO29LVL1"/>
    <w:qFormat/>
    <w:rPr>
      <w:rFonts w:ascii="Symbol" w:hAnsi="Symbol" w:cs="Symbol"/>
    </w:rPr>
  </w:style>
  <w:style w:type="character" w:customStyle="1" w:styleId="WWCharLFO29LVL2">
    <w:name w:val="WW_CharLFO29LVL2"/>
    <w:qFormat/>
    <w:rPr>
      <w:rFonts w:ascii="Courier New" w:hAnsi="Courier New" w:cs="Courier New"/>
    </w:rPr>
  </w:style>
  <w:style w:type="character" w:customStyle="1" w:styleId="WWCharLFO29LVL3">
    <w:name w:val="WW_CharLFO29LVL3"/>
    <w:qFormat/>
    <w:rPr>
      <w:rFonts w:ascii="Wingdings" w:hAnsi="Wingdings" w:cs="Wingdings"/>
    </w:rPr>
  </w:style>
  <w:style w:type="character" w:customStyle="1" w:styleId="WWCharLFO29LVL4">
    <w:name w:val="WW_CharLFO29LVL4"/>
    <w:qFormat/>
    <w:rPr>
      <w:rFonts w:ascii="Symbol" w:hAnsi="Symbol" w:cs="Symbol"/>
    </w:rPr>
  </w:style>
  <w:style w:type="character" w:customStyle="1" w:styleId="WWCharLFO29LVL5">
    <w:name w:val="WW_CharLFO29LVL5"/>
    <w:qFormat/>
    <w:rPr>
      <w:rFonts w:ascii="Courier New" w:hAnsi="Courier New" w:cs="Courier New"/>
    </w:rPr>
  </w:style>
  <w:style w:type="character" w:customStyle="1" w:styleId="WWCharLFO29LVL6">
    <w:name w:val="WW_CharLFO29LVL6"/>
    <w:qFormat/>
    <w:rPr>
      <w:rFonts w:ascii="Wingdings" w:hAnsi="Wingdings" w:cs="Wingdings"/>
    </w:rPr>
  </w:style>
  <w:style w:type="character" w:customStyle="1" w:styleId="WWCharLFO29LVL7">
    <w:name w:val="WW_CharLFO29LVL7"/>
    <w:qFormat/>
    <w:rPr>
      <w:rFonts w:ascii="Symbol" w:hAnsi="Symbol" w:cs="Symbol"/>
    </w:rPr>
  </w:style>
  <w:style w:type="character" w:customStyle="1" w:styleId="WWCharLFO29LVL8">
    <w:name w:val="WW_CharLFO29LVL8"/>
    <w:qFormat/>
    <w:rPr>
      <w:rFonts w:ascii="Courier New" w:hAnsi="Courier New" w:cs="Courier New"/>
    </w:rPr>
  </w:style>
  <w:style w:type="character" w:customStyle="1" w:styleId="WWCharLFO29LVL9">
    <w:name w:val="WW_CharLFO29LVL9"/>
    <w:qFormat/>
    <w:rPr>
      <w:rFonts w:ascii="Wingdings" w:hAnsi="Wingdings" w:cs="Wingdings"/>
    </w:rPr>
  </w:style>
  <w:style w:type="character" w:customStyle="1" w:styleId="WWCharLFO30LVL1">
    <w:name w:val="WW_CharLFO30LVL1"/>
    <w:qFormat/>
    <w:rPr>
      <w:rFonts w:ascii="Symbol" w:hAnsi="Symbol" w:cs="Symbol"/>
    </w:rPr>
  </w:style>
  <w:style w:type="character" w:customStyle="1" w:styleId="WWCharLFO31LVL1">
    <w:name w:val="WW_CharLFO31LVL1"/>
    <w:qFormat/>
    <w:rPr>
      <w:rFonts w:ascii="Symbol" w:hAnsi="Symbol" w:cs="Symbol"/>
    </w:rPr>
  </w:style>
  <w:style w:type="character" w:customStyle="1" w:styleId="WWCharLFO31LVL2">
    <w:name w:val="WW_CharLFO31LVL2"/>
    <w:qFormat/>
    <w:rPr>
      <w:rFonts w:ascii="Courier New" w:hAnsi="Courier New" w:cs="Courier New"/>
    </w:rPr>
  </w:style>
  <w:style w:type="character" w:customStyle="1" w:styleId="WWCharLFO31LVL3">
    <w:name w:val="WW_CharLFO31LVL3"/>
    <w:qFormat/>
    <w:rPr>
      <w:rFonts w:ascii="Wingdings" w:hAnsi="Wingdings" w:cs="Wingdings"/>
    </w:rPr>
  </w:style>
  <w:style w:type="character" w:customStyle="1" w:styleId="WWCharLFO31LVL4">
    <w:name w:val="WW_CharLFO31LVL4"/>
    <w:qFormat/>
    <w:rPr>
      <w:rFonts w:ascii="Symbol" w:hAnsi="Symbol" w:cs="Symbol"/>
    </w:rPr>
  </w:style>
  <w:style w:type="character" w:customStyle="1" w:styleId="WWCharLFO31LVL5">
    <w:name w:val="WW_CharLFO31LVL5"/>
    <w:qFormat/>
    <w:rPr>
      <w:rFonts w:ascii="Courier New" w:hAnsi="Courier New" w:cs="Courier New"/>
    </w:rPr>
  </w:style>
  <w:style w:type="character" w:customStyle="1" w:styleId="WWCharLFO31LVL6">
    <w:name w:val="WW_CharLFO31LVL6"/>
    <w:qFormat/>
    <w:rPr>
      <w:rFonts w:ascii="Wingdings" w:hAnsi="Wingdings" w:cs="Wingdings"/>
    </w:rPr>
  </w:style>
  <w:style w:type="character" w:customStyle="1" w:styleId="WWCharLFO31LVL7">
    <w:name w:val="WW_CharLFO31LVL7"/>
    <w:qFormat/>
    <w:rPr>
      <w:rFonts w:ascii="Symbol" w:hAnsi="Symbol" w:cs="Symbol"/>
    </w:rPr>
  </w:style>
  <w:style w:type="character" w:customStyle="1" w:styleId="WWCharLFO31LVL8">
    <w:name w:val="WW_CharLFO31LVL8"/>
    <w:qFormat/>
    <w:rPr>
      <w:rFonts w:ascii="Courier New" w:hAnsi="Courier New" w:cs="Courier New"/>
    </w:rPr>
  </w:style>
  <w:style w:type="character" w:customStyle="1" w:styleId="WWCharLFO31LVL9">
    <w:name w:val="WW_CharLFO31LVL9"/>
    <w:qFormat/>
    <w:rPr>
      <w:rFonts w:ascii="Wingdings" w:hAnsi="Wingdings" w:cs="Wingdings"/>
    </w:rPr>
  </w:style>
  <w:style w:type="character" w:customStyle="1" w:styleId="WWCharLFO36LVL1">
    <w:name w:val="WW_CharLFO36LVL1"/>
    <w:qFormat/>
    <w:rPr>
      <w:b/>
    </w:rPr>
  </w:style>
  <w:style w:type="character" w:customStyle="1" w:styleId="WWCharLFO37LVL1">
    <w:name w:val="WW_CharLFO37LVL1"/>
    <w:qFormat/>
    <w:rPr>
      <w:rFonts w:ascii="Symbol" w:hAnsi="Symbol" w:cs="Symbol"/>
    </w:rPr>
  </w:style>
  <w:style w:type="character" w:customStyle="1" w:styleId="WWCharLFO37LVL2">
    <w:name w:val="WW_CharLFO37LVL2"/>
    <w:qFormat/>
    <w:rPr>
      <w:rFonts w:ascii="Courier New" w:hAnsi="Courier New" w:cs="Courier New"/>
    </w:rPr>
  </w:style>
  <w:style w:type="character" w:customStyle="1" w:styleId="WWCharLFO37LVL3">
    <w:name w:val="WW_CharLFO37LVL3"/>
    <w:qFormat/>
    <w:rPr>
      <w:rFonts w:ascii="Wingdings" w:hAnsi="Wingdings" w:cs="Wingdings"/>
    </w:rPr>
  </w:style>
  <w:style w:type="character" w:customStyle="1" w:styleId="WWCharLFO37LVL4">
    <w:name w:val="WW_CharLFO37LVL4"/>
    <w:qFormat/>
    <w:rPr>
      <w:rFonts w:ascii="Symbol" w:hAnsi="Symbol" w:cs="Symbol"/>
    </w:rPr>
  </w:style>
  <w:style w:type="character" w:customStyle="1" w:styleId="WWCharLFO37LVL5">
    <w:name w:val="WW_CharLFO37LVL5"/>
    <w:qFormat/>
    <w:rPr>
      <w:rFonts w:ascii="Courier New" w:hAnsi="Courier New" w:cs="Courier New"/>
    </w:rPr>
  </w:style>
  <w:style w:type="character" w:customStyle="1" w:styleId="WWCharLFO37LVL6">
    <w:name w:val="WW_CharLFO37LVL6"/>
    <w:qFormat/>
    <w:rPr>
      <w:rFonts w:ascii="Wingdings" w:hAnsi="Wingdings" w:cs="Wingdings"/>
    </w:rPr>
  </w:style>
  <w:style w:type="character" w:customStyle="1" w:styleId="WWCharLFO37LVL7">
    <w:name w:val="WW_CharLFO37LVL7"/>
    <w:qFormat/>
    <w:rPr>
      <w:rFonts w:ascii="Symbol" w:hAnsi="Symbol" w:cs="Symbol"/>
    </w:rPr>
  </w:style>
  <w:style w:type="character" w:customStyle="1" w:styleId="WWCharLFO37LVL8">
    <w:name w:val="WW_CharLFO37LVL8"/>
    <w:qFormat/>
    <w:rPr>
      <w:rFonts w:ascii="Courier New" w:hAnsi="Courier New" w:cs="Courier New"/>
    </w:rPr>
  </w:style>
  <w:style w:type="character" w:customStyle="1" w:styleId="WWCharLFO37LVL9">
    <w:name w:val="WW_CharLFO37LVL9"/>
    <w:qFormat/>
    <w:rPr>
      <w:rFonts w:ascii="Wingdings" w:hAnsi="Wingdings" w:cs="Wingdings"/>
    </w:rPr>
  </w:style>
  <w:style w:type="character" w:customStyle="1" w:styleId="WWCharLFO38LVL1">
    <w:name w:val="WW_CharLFO38LVL1"/>
    <w:qFormat/>
  </w:style>
  <w:style w:type="character" w:customStyle="1" w:styleId="WWCharLFO41LVL1">
    <w:name w:val="WW_CharLFO41LVL1"/>
    <w:qFormat/>
    <w:rPr>
      <w:color w:val="000000"/>
    </w:rPr>
  </w:style>
  <w:style w:type="character" w:customStyle="1" w:styleId="WWCharLFO42LVL1">
    <w:name w:val="WW_CharLFO42LVL1"/>
    <w:qFormat/>
    <w:rPr>
      <w:rFonts w:ascii="Symbol" w:hAnsi="Symbol" w:cs="Symbol"/>
    </w:rPr>
  </w:style>
  <w:style w:type="character" w:customStyle="1" w:styleId="WWCharLFO42LVL2">
    <w:name w:val="WW_CharLFO42LVL2"/>
    <w:qFormat/>
    <w:rPr>
      <w:rFonts w:ascii="Courier New" w:hAnsi="Courier New" w:cs="Courier New"/>
    </w:rPr>
  </w:style>
  <w:style w:type="character" w:customStyle="1" w:styleId="WWCharLFO42LVL3">
    <w:name w:val="WW_CharLFO42LVL3"/>
    <w:qFormat/>
    <w:rPr>
      <w:rFonts w:ascii="Wingdings" w:hAnsi="Wingdings" w:cs="Wingdings"/>
    </w:rPr>
  </w:style>
  <w:style w:type="character" w:customStyle="1" w:styleId="WWCharLFO42LVL4">
    <w:name w:val="WW_CharLFO42LVL4"/>
    <w:qFormat/>
    <w:rPr>
      <w:rFonts w:ascii="Symbol" w:hAnsi="Symbol" w:cs="Symbol"/>
    </w:rPr>
  </w:style>
  <w:style w:type="character" w:customStyle="1" w:styleId="WWCharLFO42LVL5">
    <w:name w:val="WW_CharLFO42LVL5"/>
    <w:qFormat/>
    <w:rPr>
      <w:rFonts w:ascii="Courier New" w:hAnsi="Courier New" w:cs="Courier New"/>
    </w:rPr>
  </w:style>
  <w:style w:type="character" w:customStyle="1" w:styleId="WWCharLFO42LVL6">
    <w:name w:val="WW_CharLFO42LVL6"/>
    <w:qFormat/>
    <w:rPr>
      <w:rFonts w:ascii="Wingdings" w:hAnsi="Wingdings" w:cs="Wingdings"/>
    </w:rPr>
  </w:style>
  <w:style w:type="character" w:customStyle="1" w:styleId="WWCharLFO42LVL7">
    <w:name w:val="WW_CharLFO42LVL7"/>
    <w:qFormat/>
    <w:rPr>
      <w:rFonts w:ascii="Symbol" w:hAnsi="Symbol" w:cs="Symbol"/>
    </w:rPr>
  </w:style>
  <w:style w:type="character" w:customStyle="1" w:styleId="WWCharLFO42LVL8">
    <w:name w:val="WW_CharLFO42LVL8"/>
    <w:qFormat/>
    <w:rPr>
      <w:rFonts w:ascii="Courier New" w:hAnsi="Courier New" w:cs="Courier New"/>
    </w:rPr>
  </w:style>
  <w:style w:type="character" w:customStyle="1" w:styleId="WWCharLFO42LVL9">
    <w:name w:val="WW_CharLFO42LVL9"/>
    <w:qFormat/>
    <w:rPr>
      <w:rFonts w:ascii="Wingdings" w:hAnsi="Wingdings" w:cs="Wingdings"/>
    </w:rPr>
  </w:style>
  <w:style w:type="character" w:customStyle="1" w:styleId="WWCharLFO44LVL1">
    <w:name w:val="WW_CharLFO44LVL1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2">
    <w:name w:val="WW_CharLFO44LVL2"/>
    <w:qFormat/>
    <w:rPr>
      <w:rFonts w:ascii="Courier New" w:hAnsi="Courier New" w:cs="Courier New"/>
    </w:rPr>
  </w:style>
  <w:style w:type="character" w:customStyle="1" w:styleId="WWCharLFO44LVL3">
    <w:name w:val="WW_CharLFO44LVL3"/>
    <w:qFormat/>
    <w:rPr>
      <w:rFonts w:ascii="Wingdings" w:hAnsi="Wingdings" w:cs="Wingdings"/>
    </w:rPr>
  </w:style>
  <w:style w:type="character" w:customStyle="1" w:styleId="WWCharLFO44LVL4">
    <w:name w:val="WW_CharLFO44LVL4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5">
    <w:name w:val="WW_CharLFO44LVL5"/>
    <w:qFormat/>
    <w:rPr>
      <w:rFonts w:ascii="Courier New" w:hAnsi="Courier New" w:cs="Courier New"/>
    </w:rPr>
  </w:style>
  <w:style w:type="character" w:customStyle="1" w:styleId="WWCharLFO44LVL6">
    <w:name w:val="WW_CharLFO44LVL6"/>
    <w:qFormat/>
    <w:rPr>
      <w:rFonts w:ascii="Wingdings" w:hAnsi="Wingdings" w:cs="Wingdings"/>
    </w:rPr>
  </w:style>
  <w:style w:type="character" w:customStyle="1" w:styleId="WWCharLFO44LVL7">
    <w:name w:val="WW_CharLFO44LVL7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8">
    <w:name w:val="WW_CharLFO44LVL8"/>
    <w:qFormat/>
    <w:rPr>
      <w:rFonts w:ascii="Courier New" w:hAnsi="Courier New" w:cs="Courier New"/>
    </w:rPr>
  </w:style>
  <w:style w:type="character" w:customStyle="1" w:styleId="WWCharLFO44LVL9">
    <w:name w:val="WW_CharLFO44LVL9"/>
    <w:qFormat/>
    <w:rPr>
      <w:rFonts w:ascii="Wingdings" w:hAnsi="Wingdings" w:cs="Wingdings"/>
    </w:rPr>
  </w:style>
  <w:style w:type="character" w:customStyle="1" w:styleId="WWCharLFO45LVL1">
    <w:name w:val="WW_CharLFO45LVL1"/>
    <w:qFormat/>
    <w:rPr>
      <w:rFonts w:ascii="Symbol" w:hAnsi="Symbol" w:cs="Symbol"/>
    </w:rPr>
  </w:style>
  <w:style w:type="character" w:customStyle="1" w:styleId="WWCharLFO45LVL2">
    <w:name w:val="WW_CharLFO45LVL2"/>
    <w:qFormat/>
    <w:rPr>
      <w:rFonts w:ascii="Courier New" w:hAnsi="Courier New" w:cs="Courier New"/>
    </w:rPr>
  </w:style>
  <w:style w:type="character" w:customStyle="1" w:styleId="WWCharLFO45LVL3">
    <w:name w:val="WW_CharLFO45LVL3"/>
    <w:qFormat/>
    <w:rPr>
      <w:rFonts w:ascii="Wingdings" w:hAnsi="Wingdings" w:cs="Wingdings"/>
    </w:rPr>
  </w:style>
  <w:style w:type="character" w:customStyle="1" w:styleId="WWCharLFO45LVL4">
    <w:name w:val="WW_CharLFO45LVL4"/>
    <w:qFormat/>
    <w:rPr>
      <w:rFonts w:ascii="Symbol" w:hAnsi="Symbol" w:cs="Symbol"/>
    </w:rPr>
  </w:style>
  <w:style w:type="character" w:customStyle="1" w:styleId="WWCharLFO45LVL5">
    <w:name w:val="WW_CharLFO45LVL5"/>
    <w:qFormat/>
    <w:rPr>
      <w:rFonts w:ascii="Courier New" w:hAnsi="Courier New" w:cs="Courier New"/>
    </w:rPr>
  </w:style>
  <w:style w:type="character" w:customStyle="1" w:styleId="WWCharLFO45LVL6">
    <w:name w:val="WW_CharLFO45LVL6"/>
    <w:qFormat/>
    <w:rPr>
      <w:rFonts w:ascii="Wingdings" w:hAnsi="Wingdings" w:cs="Wingdings"/>
    </w:rPr>
  </w:style>
  <w:style w:type="character" w:customStyle="1" w:styleId="WWCharLFO45LVL7">
    <w:name w:val="WW_CharLFO45LVL7"/>
    <w:qFormat/>
    <w:rPr>
      <w:rFonts w:ascii="Symbol" w:hAnsi="Symbol" w:cs="Symbol"/>
    </w:rPr>
  </w:style>
  <w:style w:type="character" w:customStyle="1" w:styleId="WWCharLFO45LVL8">
    <w:name w:val="WW_CharLFO45LVL8"/>
    <w:qFormat/>
    <w:rPr>
      <w:rFonts w:ascii="Courier New" w:hAnsi="Courier New" w:cs="Courier New"/>
    </w:rPr>
  </w:style>
  <w:style w:type="character" w:customStyle="1" w:styleId="WWCharLFO45LVL9">
    <w:name w:val="WW_CharLFO45LVL9"/>
    <w:qFormat/>
    <w:rPr>
      <w:rFonts w:ascii="Wingdings" w:hAnsi="Wingdings" w:cs="Wingdings"/>
    </w:rPr>
  </w:style>
  <w:style w:type="character" w:customStyle="1" w:styleId="WWCharLFO46LVL1">
    <w:name w:val="WW_CharLFO46LVL1"/>
    <w:qFormat/>
    <w:rPr>
      <w:rFonts w:ascii="Symbol" w:hAnsi="Symbol" w:cs="Symbol"/>
    </w:rPr>
  </w:style>
  <w:style w:type="character" w:customStyle="1" w:styleId="WWCharLFO46LVL2">
    <w:name w:val="WW_CharLFO46LVL2"/>
    <w:qFormat/>
    <w:rPr>
      <w:rFonts w:ascii="Courier New" w:hAnsi="Courier New" w:cs="Courier New"/>
    </w:rPr>
  </w:style>
  <w:style w:type="character" w:customStyle="1" w:styleId="WWCharLFO46LVL3">
    <w:name w:val="WW_CharLFO46LVL3"/>
    <w:qFormat/>
    <w:rPr>
      <w:rFonts w:ascii="Wingdings" w:hAnsi="Wingdings" w:cs="Wingdings"/>
    </w:rPr>
  </w:style>
  <w:style w:type="character" w:customStyle="1" w:styleId="WWCharLFO46LVL4">
    <w:name w:val="WW_CharLFO46LVL4"/>
    <w:qFormat/>
    <w:rPr>
      <w:rFonts w:ascii="Symbol" w:hAnsi="Symbol" w:cs="Symbol"/>
    </w:rPr>
  </w:style>
  <w:style w:type="character" w:customStyle="1" w:styleId="WWCharLFO46LVL5">
    <w:name w:val="WW_CharLFO46LVL5"/>
    <w:qFormat/>
    <w:rPr>
      <w:rFonts w:ascii="Courier New" w:hAnsi="Courier New" w:cs="Courier New"/>
    </w:rPr>
  </w:style>
  <w:style w:type="character" w:customStyle="1" w:styleId="WWCharLFO46LVL6">
    <w:name w:val="WW_CharLFO46LVL6"/>
    <w:qFormat/>
    <w:rPr>
      <w:rFonts w:ascii="Wingdings" w:hAnsi="Wingdings" w:cs="Wingdings"/>
    </w:rPr>
  </w:style>
  <w:style w:type="character" w:customStyle="1" w:styleId="WWCharLFO46LVL7">
    <w:name w:val="WW_CharLFO46LVL7"/>
    <w:qFormat/>
    <w:rPr>
      <w:rFonts w:ascii="Symbol" w:hAnsi="Symbol" w:cs="Symbol"/>
    </w:rPr>
  </w:style>
  <w:style w:type="character" w:customStyle="1" w:styleId="WWCharLFO46LVL8">
    <w:name w:val="WW_CharLFO46LVL8"/>
    <w:qFormat/>
    <w:rPr>
      <w:rFonts w:ascii="Courier New" w:hAnsi="Courier New" w:cs="Courier New"/>
    </w:rPr>
  </w:style>
  <w:style w:type="character" w:customStyle="1" w:styleId="WWCharLFO46LVL9">
    <w:name w:val="WW_CharLFO46LVL9"/>
    <w:qFormat/>
    <w:rPr>
      <w:rFonts w:ascii="Wingdings" w:hAnsi="Wingdings" w:cs="Wingdings"/>
    </w:rPr>
  </w:style>
  <w:style w:type="character" w:customStyle="1" w:styleId="WWCharLFO47LVL1">
    <w:name w:val="WW_CharLFO47LVL1"/>
    <w:qFormat/>
    <w:rPr>
      <w:b/>
    </w:rPr>
  </w:style>
  <w:style w:type="character" w:customStyle="1" w:styleId="WWCharLFO49LVL1">
    <w:name w:val="WW_CharLFO49LVL1"/>
    <w:qFormat/>
    <w:rPr>
      <w:rFonts w:ascii="Symbol" w:hAnsi="Symbol" w:cs="Symbol"/>
    </w:rPr>
  </w:style>
  <w:style w:type="character" w:customStyle="1" w:styleId="WWCharLFO49LVL2">
    <w:name w:val="WW_CharLFO49LVL2"/>
    <w:qFormat/>
    <w:rPr>
      <w:rFonts w:ascii="Courier New" w:hAnsi="Courier New" w:cs="Courier New"/>
    </w:rPr>
  </w:style>
  <w:style w:type="character" w:customStyle="1" w:styleId="WWCharLFO49LVL3">
    <w:name w:val="WW_CharLFO49LVL3"/>
    <w:qFormat/>
    <w:rPr>
      <w:rFonts w:ascii="Wingdings" w:hAnsi="Wingdings" w:cs="Wingdings"/>
    </w:rPr>
  </w:style>
  <w:style w:type="character" w:customStyle="1" w:styleId="WWCharLFO49LVL4">
    <w:name w:val="WW_CharLFO49LVL4"/>
    <w:qFormat/>
    <w:rPr>
      <w:rFonts w:ascii="Symbol" w:hAnsi="Symbol" w:cs="Symbol"/>
    </w:rPr>
  </w:style>
  <w:style w:type="character" w:customStyle="1" w:styleId="WWCharLFO49LVL5">
    <w:name w:val="WW_CharLFO49LVL5"/>
    <w:qFormat/>
    <w:rPr>
      <w:rFonts w:ascii="Courier New" w:hAnsi="Courier New" w:cs="Courier New"/>
    </w:rPr>
  </w:style>
  <w:style w:type="character" w:customStyle="1" w:styleId="WWCharLFO49LVL6">
    <w:name w:val="WW_CharLFO49LVL6"/>
    <w:qFormat/>
    <w:rPr>
      <w:rFonts w:ascii="Wingdings" w:hAnsi="Wingdings" w:cs="Wingdings"/>
    </w:rPr>
  </w:style>
  <w:style w:type="character" w:customStyle="1" w:styleId="WWCharLFO49LVL7">
    <w:name w:val="WW_CharLFO49LVL7"/>
    <w:qFormat/>
    <w:rPr>
      <w:rFonts w:ascii="Symbol" w:hAnsi="Symbol" w:cs="Symbol"/>
    </w:rPr>
  </w:style>
  <w:style w:type="character" w:customStyle="1" w:styleId="WWCharLFO49LVL8">
    <w:name w:val="WW_CharLFO49LVL8"/>
    <w:qFormat/>
    <w:rPr>
      <w:rFonts w:ascii="Courier New" w:hAnsi="Courier New" w:cs="Courier New"/>
    </w:rPr>
  </w:style>
  <w:style w:type="character" w:customStyle="1" w:styleId="WWCharLFO49LVL9">
    <w:name w:val="WW_CharLFO49LVL9"/>
    <w:qFormat/>
    <w:rPr>
      <w:rFonts w:ascii="Wingdings" w:hAnsi="Wingdings" w:cs="Wingdings"/>
    </w:rPr>
  </w:style>
  <w:style w:type="character" w:customStyle="1" w:styleId="WWCharLFO50LVL1">
    <w:name w:val="WW_CharLFO50LVL1"/>
    <w:qFormat/>
    <w:rPr>
      <w:rFonts w:ascii="Symbol" w:hAnsi="Symbol" w:cs="Symbol"/>
    </w:rPr>
  </w:style>
  <w:style w:type="character" w:customStyle="1" w:styleId="WWCharLFO50LVL2">
    <w:name w:val="WW_CharLFO50LVL2"/>
    <w:qFormat/>
    <w:rPr>
      <w:rFonts w:ascii="Courier New" w:hAnsi="Courier New" w:cs="Courier New"/>
    </w:rPr>
  </w:style>
  <w:style w:type="character" w:customStyle="1" w:styleId="WWCharLFO50LVL3">
    <w:name w:val="WW_CharLFO50LVL3"/>
    <w:qFormat/>
    <w:rPr>
      <w:rFonts w:ascii="Wingdings" w:hAnsi="Wingdings" w:cs="Wingdings"/>
    </w:rPr>
  </w:style>
  <w:style w:type="character" w:customStyle="1" w:styleId="WWCharLFO50LVL4">
    <w:name w:val="WW_CharLFO50LVL4"/>
    <w:qFormat/>
    <w:rPr>
      <w:rFonts w:ascii="Symbol" w:hAnsi="Symbol" w:cs="Symbol"/>
    </w:rPr>
  </w:style>
  <w:style w:type="character" w:customStyle="1" w:styleId="WWCharLFO50LVL5">
    <w:name w:val="WW_CharLFO50LVL5"/>
    <w:qFormat/>
    <w:rPr>
      <w:rFonts w:ascii="Courier New" w:hAnsi="Courier New" w:cs="Courier New"/>
    </w:rPr>
  </w:style>
  <w:style w:type="character" w:customStyle="1" w:styleId="WWCharLFO50LVL6">
    <w:name w:val="WW_CharLFO50LVL6"/>
    <w:qFormat/>
    <w:rPr>
      <w:rFonts w:ascii="Wingdings" w:hAnsi="Wingdings" w:cs="Wingdings"/>
    </w:rPr>
  </w:style>
  <w:style w:type="character" w:customStyle="1" w:styleId="WWCharLFO50LVL7">
    <w:name w:val="WW_CharLFO50LVL7"/>
    <w:qFormat/>
    <w:rPr>
      <w:rFonts w:ascii="Symbol" w:hAnsi="Symbol" w:cs="Symbol"/>
    </w:rPr>
  </w:style>
  <w:style w:type="character" w:customStyle="1" w:styleId="WWCharLFO50LVL8">
    <w:name w:val="WW_CharLFO50LVL8"/>
    <w:qFormat/>
    <w:rPr>
      <w:rFonts w:ascii="Courier New" w:hAnsi="Courier New" w:cs="Courier New"/>
    </w:rPr>
  </w:style>
  <w:style w:type="character" w:customStyle="1" w:styleId="WWCharLFO50LVL9">
    <w:name w:val="WW_CharLFO50LVL9"/>
    <w:qFormat/>
    <w:rPr>
      <w:rFonts w:ascii="Wingdings" w:hAnsi="Wingdings" w:cs="Wingdings"/>
    </w:rPr>
  </w:style>
  <w:style w:type="paragraph" w:customStyle="1" w:styleId="Nagwek1">
    <w:name w:val="Nagłówek1"/>
    <w:basedOn w:val="Normalny"/>
    <w:qFormat/>
    <w:pPr>
      <w:tabs>
        <w:tab w:val="center" w:pos="4536"/>
        <w:tab w:val="right" w:pos="9072"/>
      </w:tabs>
    </w:pPr>
  </w:style>
  <w:style w:type="paragraph" w:customStyle="1" w:styleId="Normalny1">
    <w:name w:val="Normalny1"/>
    <w:qFormat/>
    <w:pPr>
      <w:widowControl w:val="0"/>
      <w:suppressAutoHyphens/>
      <w:spacing w:line="240" w:lineRule="auto"/>
      <w:textAlignment w:val="baseline"/>
    </w:pPr>
    <w:rPr>
      <w:kern w:val="2"/>
      <w:sz w:val="24"/>
      <w:szCs w:val="24"/>
      <w:lang w:eastAsia="zh-CN" w:bidi="hi-IN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suppressAutoHyphens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kern w:val="2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qFormat/>
    <w:pPr>
      <w:spacing w:line="160" w:lineRule="atLeast"/>
      <w:jc w:val="center"/>
    </w:pPr>
    <w:rPr>
      <w:b/>
      <w:szCs w:val="20"/>
    </w:rPr>
  </w:style>
  <w:style w:type="paragraph" w:customStyle="1" w:styleId="Akapitzlist1">
    <w:name w:val="Akapit z listą1"/>
    <w:basedOn w:val="Normalny"/>
    <w:qFormat/>
    <w:pPr>
      <w:ind w:left="720"/>
    </w:pPr>
  </w:style>
  <w:style w:type="paragraph" w:customStyle="1" w:styleId="NormalnyWeb1">
    <w:name w:val="Normalny (Web)1"/>
    <w:basedOn w:val="Normalny"/>
    <w:qFormat/>
    <w:pPr>
      <w:spacing w:before="100" w:after="119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jc w:val="center"/>
    </w:pPr>
    <w:rPr>
      <w:b/>
      <w:bCs/>
    </w:rPr>
  </w:style>
  <w:style w:type="paragraph" w:customStyle="1" w:styleId="Bezodstpw1">
    <w:name w:val="Bez odstępów1"/>
    <w:qFormat/>
    <w:pPr>
      <w:suppressAutoHyphens/>
      <w:spacing w:line="240" w:lineRule="auto"/>
      <w:textAlignment w:val="baseline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 w:after="0" w:line="240" w:lineRule="auto"/>
      <w:jc w:val="both"/>
      <w:textAlignment w:val="baseline"/>
    </w:pPr>
    <w:rPr>
      <w:rFonts w:ascii="Arial" w:eastAsia="Times New Roman" w:hAnsi="Arial" w:cs="Arial"/>
      <w:kern w:val="2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eastAsia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eastAsia="Arial" w:hAnsi="Arial" w:cs="Arial"/>
    </w:rPr>
  </w:style>
  <w:style w:type="paragraph" w:customStyle="1" w:styleId="1">
    <w:name w:val="1."/>
    <w:basedOn w:val="Normalny"/>
    <w:qFormat/>
    <w:pPr>
      <w:tabs>
        <w:tab w:val="left" w:pos="17933"/>
      </w:tabs>
      <w:spacing w:line="258" w:lineRule="atLeast"/>
      <w:ind w:left="227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29670"/>
      </w:tabs>
      <w:spacing w:line="258" w:lineRule="atLeast"/>
      <w:ind w:left="454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Bezodstpw10">
    <w:name w:val="Bez odstępów1"/>
    <w:qFormat/>
    <w:pPr>
      <w:widowControl w:val="0"/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widowControl w:val="0"/>
      <w:ind w:left="720"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" w:eastAsia="Calibri" w:hAnsi="Myriad Pro" w:cs="Myriad Pro"/>
    </w:rPr>
  </w:style>
  <w:style w:type="paragraph" w:customStyle="1" w:styleId="Mapadokumentu1">
    <w:name w:val="Mapa dokumentu1"/>
    <w:basedOn w:val="Normalny"/>
    <w:qFormat/>
    <w:rPr>
      <w:rFonts w:ascii="Tahoma" w:eastAsia="Tahoma" w:hAnsi="Tahoma" w:cs="Tahoma"/>
      <w:sz w:val="16"/>
      <w:szCs w:val="16"/>
    </w:rPr>
  </w:style>
  <w:style w:type="paragraph" w:customStyle="1" w:styleId="Tekstdymka1">
    <w:name w:val="Tekst dymka1"/>
    <w:basedOn w:val="Normalny"/>
    <w:qFormat/>
    <w:rPr>
      <w:rFonts w:ascii="Tahoma" w:eastAsia="Tahoma" w:hAnsi="Tahoma" w:cs="Tahoma"/>
      <w:sz w:val="16"/>
      <w:szCs w:val="16"/>
    </w:rPr>
  </w:style>
  <w:style w:type="paragraph" w:customStyle="1" w:styleId="Poprawka1">
    <w:name w:val="Poprawka1"/>
    <w:qFormat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HTML-wstpniesformatowany1">
    <w:name w:val="HTML - wstępnie sformatowany1"/>
    <w:basedOn w:val="Normalny"/>
    <w:qFormat/>
    <w:rPr>
      <w:rFonts w:ascii="Courier New" w:eastAsia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99"/>
    <w:unhideWhenUsed/>
    <w:rsid w:val="00600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5</cp:revision>
  <cp:lastPrinted>2020-05-08T08:29:00Z</cp:lastPrinted>
  <dcterms:created xsi:type="dcterms:W3CDTF">2020-05-08T05:18:00Z</dcterms:created>
  <dcterms:modified xsi:type="dcterms:W3CDTF">2020-06-09T07:01:00Z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