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F0" w:rsidRDefault="00D230C8">
      <w:pPr>
        <w:pStyle w:val="Tekstpodstawowywcity"/>
        <w:tabs>
          <w:tab w:val="left" w:pos="1211"/>
        </w:tabs>
        <w:spacing w:after="0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zaproszenia</w:t>
      </w:r>
    </w:p>
    <w:p w:rsidR="00797CF0" w:rsidRDefault="00797CF0">
      <w:pPr>
        <w:pStyle w:val="Nagwek"/>
        <w:tabs>
          <w:tab w:val="clear" w:pos="4536"/>
          <w:tab w:val="clear" w:pos="9072"/>
          <w:tab w:val="left" w:pos="0"/>
        </w:tabs>
        <w:rPr>
          <w:rFonts w:ascii="Calibri" w:hAnsi="Calibri"/>
          <w:i/>
          <w:sz w:val="18"/>
          <w:szCs w:val="18"/>
          <w:lang w:eastAsia="pl-PL"/>
        </w:rPr>
      </w:pPr>
    </w:p>
    <w:p w:rsidR="00797CF0" w:rsidRDefault="00797CF0">
      <w:pPr>
        <w:pStyle w:val="Nagwek"/>
        <w:tabs>
          <w:tab w:val="clear" w:pos="4536"/>
          <w:tab w:val="clear" w:pos="9072"/>
          <w:tab w:val="left" w:pos="0"/>
        </w:tabs>
        <w:rPr>
          <w:rFonts w:ascii="Calibri" w:hAnsi="Calibri"/>
          <w:sz w:val="18"/>
          <w:szCs w:val="18"/>
          <w:lang w:eastAsia="pl-PL"/>
        </w:rPr>
      </w:pPr>
    </w:p>
    <w:p w:rsidR="00797CF0" w:rsidRPr="00037CF3" w:rsidRDefault="00D230C8" w:rsidP="00037CF3">
      <w:pPr>
        <w:pStyle w:val="Nagwek"/>
        <w:tabs>
          <w:tab w:val="clear" w:pos="4536"/>
          <w:tab w:val="clear" w:pos="9072"/>
          <w:tab w:val="left" w:pos="0"/>
        </w:tabs>
        <w:jc w:val="center"/>
        <w:rPr>
          <w:rFonts w:ascii="Calibri" w:hAnsi="Calibri"/>
          <w:b/>
          <w:sz w:val="18"/>
          <w:szCs w:val="18"/>
          <w:lang w:eastAsia="pl-PL"/>
        </w:rPr>
      </w:pPr>
      <w:r w:rsidRPr="00037CF3"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797CF0" w:rsidRDefault="00797CF0">
      <w:pPr>
        <w:pStyle w:val="Nagwek"/>
        <w:tabs>
          <w:tab w:val="clear" w:pos="4536"/>
          <w:tab w:val="clear" w:pos="9072"/>
          <w:tab w:val="left" w:pos="0"/>
        </w:tabs>
        <w:rPr>
          <w:rFonts w:ascii="Calibri" w:hAnsi="Calibri"/>
          <w:sz w:val="18"/>
          <w:szCs w:val="18"/>
          <w:lang w:eastAsia="pl-PL"/>
        </w:rPr>
      </w:pPr>
    </w:p>
    <w:p w:rsidR="007022ED" w:rsidRPr="007022ED" w:rsidRDefault="007022ED" w:rsidP="007022ED">
      <w:pPr>
        <w:jc w:val="center"/>
        <w:rPr>
          <w:rFonts w:ascii="Calibri" w:hAnsi="Calibri" w:cs="Calibri"/>
          <w:b/>
          <w:sz w:val="20"/>
          <w:szCs w:val="20"/>
        </w:rPr>
      </w:pPr>
      <w:r w:rsidRPr="007022ED">
        <w:rPr>
          <w:rFonts w:ascii="Calibri" w:hAnsi="Calibri" w:cs="Calibri"/>
          <w:b/>
          <w:sz w:val="20"/>
          <w:szCs w:val="20"/>
        </w:rPr>
        <w:t>„</w:t>
      </w:r>
      <w:r w:rsidRPr="007022ED">
        <w:rPr>
          <w:rFonts w:ascii="Calibri" w:hAnsi="Calibri" w:cs="Calibri"/>
          <w:b/>
          <w:sz w:val="20"/>
          <w:szCs w:val="20"/>
          <w:u w:val="single"/>
        </w:rPr>
        <w:t xml:space="preserve">Dostawa konduktometru do UMCS” </w:t>
      </w:r>
    </w:p>
    <w:p w:rsidR="007022ED" w:rsidRPr="007022ED" w:rsidRDefault="007022ED" w:rsidP="007022ED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7022ED">
        <w:rPr>
          <w:rFonts w:ascii="Calibri" w:hAnsi="Calibri" w:cs="Calibri"/>
          <w:b/>
          <w:bCs/>
          <w:sz w:val="20"/>
          <w:szCs w:val="20"/>
          <w:u w:val="single"/>
        </w:rPr>
        <w:t>(PUB/</w:t>
      </w:r>
      <w:r w:rsidR="0099580E">
        <w:rPr>
          <w:rFonts w:ascii="Calibri" w:hAnsi="Calibri" w:cs="Calibri"/>
          <w:b/>
          <w:bCs/>
          <w:sz w:val="20"/>
          <w:szCs w:val="20"/>
          <w:u w:val="single"/>
        </w:rPr>
        <w:t>45</w:t>
      </w:r>
      <w:bookmarkStart w:id="0" w:name="_GoBack"/>
      <w:bookmarkEnd w:id="0"/>
      <w:r w:rsidRPr="007022ED">
        <w:rPr>
          <w:rFonts w:ascii="Calibri" w:hAnsi="Calibri" w:cs="Calibri"/>
          <w:b/>
          <w:bCs/>
          <w:sz w:val="20"/>
          <w:szCs w:val="20"/>
          <w:u w:val="single"/>
        </w:rPr>
        <w:t>-2020/DZP-a)</w:t>
      </w:r>
    </w:p>
    <w:p w:rsidR="00797CF0" w:rsidRDefault="00797CF0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797CF0" w:rsidRDefault="00797CF0">
      <w:pPr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</w:p>
    <w:p w:rsidR="00797CF0" w:rsidRDefault="00D230C8">
      <w:pPr>
        <w:jc w:val="both"/>
      </w:pPr>
      <w:r>
        <w:rPr>
          <w:rFonts w:ascii="Calibri" w:hAnsi="Calibri" w:cs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musi spełniać wymagania techniczno-funkcjonalne wyszczególnione w opisie przedmiotu zamówienia.</w:t>
      </w:r>
    </w:p>
    <w:p w:rsidR="00797CF0" w:rsidRDefault="00797CF0">
      <w:pPr>
        <w:jc w:val="both"/>
        <w:rPr>
          <w:rFonts w:ascii="Calibri" w:hAnsi="Calibri" w:cs="Calibri"/>
          <w:b/>
          <w:sz w:val="18"/>
          <w:szCs w:val="18"/>
        </w:rPr>
      </w:pPr>
    </w:p>
    <w:p w:rsidR="00797CF0" w:rsidRDefault="00797CF0">
      <w:pPr>
        <w:jc w:val="both"/>
        <w:rPr>
          <w:rFonts w:ascii="Calibri" w:hAnsi="Calibri" w:cs="Calibri"/>
          <w:b/>
          <w:sz w:val="18"/>
          <w:szCs w:val="18"/>
        </w:rPr>
      </w:pPr>
    </w:p>
    <w:p w:rsidR="00797CF0" w:rsidRDefault="00797CF0">
      <w:pPr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26"/>
        <w:gridCol w:w="9605"/>
      </w:tblGrid>
      <w:tr w:rsidR="00797CF0" w:rsidTr="00037CF3">
        <w:trPr>
          <w:trHeight w:val="35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CF0" w:rsidRDefault="00797CF0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  <w:lang w:eastAsia="ar-SA"/>
                <w:eastAsianLayout w:id="-2059285248" w:vert="1"/>
              </w:rPr>
            </w:pPr>
          </w:p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F0" w:rsidRDefault="00D230C8">
            <w:pPr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Opis i parametry przedmiotu zamówienia</w:t>
            </w:r>
          </w:p>
        </w:tc>
      </w:tr>
      <w:tr w:rsidR="00797CF0" w:rsidTr="00037CF3">
        <w:trPr>
          <w:trHeight w:val="35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CF0" w:rsidRDefault="00797CF0"/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CF0" w:rsidRDefault="007022ED" w:rsidP="00037CF3">
            <w:pPr>
              <w:tabs>
                <w:tab w:val="left" w:pos="0"/>
              </w:tabs>
              <w:snapToGrid w:val="0"/>
              <w:rPr>
                <w:rFonts w:asciiTheme="minorHAnsi" w:hAnsiTheme="minorHAnsi" w:cs="Arial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 xml:space="preserve">Konduktometr </w:t>
            </w:r>
            <w:r w:rsidR="00D230C8" w:rsidRPr="00037CF3">
              <w:rPr>
                <w:rFonts w:asciiTheme="minorHAnsi" w:hAnsiTheme="minorHAnsi" w:cs="Arial"/>
                <w:sz w:val="18"/>
                <w:szCs w:val="18"/>
                <w:lang w:eastAsia="ar-SA"/>
              </w:rPr>
              <w:t>o parametrach nie gorszych niż:</w:t>
            </w:r>
          </w:p>
          <w:p w:rsidR="00573613" w:rsidRPr="00037CF3" w:rsidRDefault="00573613" w:rsidP="00037CF3">
            <w:pPr>
              <w:tabs>
                <w:tab w:val="left" w:pos="0"/>
              </w:tabs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ar-SA"/>
              </w:rPr>
              <w:t xml:space="preserve">- </w:t>
            </w:r>
            <w:r w:rsidRPr="00573613">
              <w:rPr>
                <w:rFonts w:asciiTheme="minorHAnsi" w:hAnsiTheme="minorHAnsi" w:cs="Arial"/>
                <w:sz w:val="18"/>
                <w:szCs w:val="18"/>
                <w:lang w:eastAsia="ar-SA"/>
              </w:rPr>
              <w:t>kieszonkowy</w:t>
            </w:r>
          </w:p>
          <w:p w:rsidR="001C4A6C" w:rsidRDefault="007022ED" w:rsidP="001C4A6C">
            <w:pPr>
              <w:tabs>
                <w:tab w:val="left" w:pos="208"/>
              </w:tabs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wodoszczelny</w:t>
            </w:r>
          </w:p>
          <w:p w:rsidR="007022ED" w:rsidRDefault="007022ED" w:rsidP="001C4A6C">
            <w:pPr>
              <w:tabs>
                <w:tab w:val="left" w:pos="208"/>
              </w:tabs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zakres pomiarowy przewodności do 100 mS/cm lub większy  i zasolenia do 60g/l w przeliczeniu na NaCl</w:t>
            </w:r>
          </w:p>
          <w:p w:rsidR="007022ED" w:rsidRDefault="007022ED" w:rsidP="007022ED">
            <w:pPr>
              <w:tabs>
                <w:tab w:val="left" w:pos="208"/>
              </w:tabs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możliwość wyboru temperatury odniesienia 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sz w:val="18"/>
                <w:szCs w:val="18"/>
              </w:rPr>
              <w:t>C lub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>
              <w:rPr>
                <w:rFonts w:asciiTheme="minorHAnsi" w:hAnsiTheme="minorHAnsi"/>
                <w:sz w:val="18"/>
                <w:szCs w:val="18"/>
              </w:rPr>
              <w:t>C</w:t>
            </w:r>
          </w:p>
          <w:p w:rsidR="007022ED" w:rsidRDefault="007022ED" w:rsidP="007022ED">
            <w:pPr>
              <w:tabs>
                <w:tab w:val="left" w:pos="208"/>
              </w:tabs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elektrody stalowe łatwe do czyszczenia</w:t>
            </w:r>
          </w:p>
          <w:p w:rsidR="007022ED" w:rsidRPr="00037CF3" w:rsidRDefault="007022ED" w:rsidP="007022ED">
            <w:pPr>
              <w:tabs>
                <w:tab w:val="left" w:pos="208"/>
              </w:tabs>
              <w:snapToGri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zasilanie na </w:t>
            </w:r>
            <w:r w:rsidR="00871758">
              <w:rPr>
                <w:rFonts w:asciiTheme="minorHAnsi" w:hAnsiTheme="minorHAnsi"/>
                <w:sz w:val="18"/>
                <w:szCs w:val="18"/>
              </w:rPr>
              <w:t>baterie</w:t>
            </w:r>
          </w:p>
        </w:tc>
      </w:tr>
      <w:tr w:rsidR="00797CF0" w:rsidTr="00037CF3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CF0" w:rsidRDefault="00797CF0"/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0" w:rsidRDefault="00D230C8" w:rsidP="007022ED">
            <w:pPr>
              <w:tabs>
                <w:tab w:val="left" w:pos="33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Gwarancja: minimum  </w:t>
            </w:r>
            <w:r w:rsidR="007022ED">
              <w:rPr>
                <w:rFonts w:ascii="Calibri" w:hAnsi="Calibri" w:cs="Arial"/>
                <w:sz w:val="18"/>
                <w:szCs w:val="18"/>
              </w:rPr>
              <w:t>24 miesiące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797CF0" w:rsidTr="00037CF3">
        <w:trPr>
          <w:trHeight w:val="1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CF0" w:rsidRDefault="00797CF0"/>
        </w:tc>
        <w:tc>
          <w:tcPr>
            <w:tcW w:w="9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CF0" w:rsidRDefault="00D230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Bezpłatny serwis gwarancyjny na czas trwania gwarancji:</w:t>
            </w:r>
          </w:p>
          <w:p w:rsidR="00797CF0" w:rsidRDefault="00D230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797CF0" w:rsidRDefault="00D230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naprawę w miejscu użytkowania sprzętu;</w:t>
            </w:r>
          </w:p>
          <w:p w:rsidR="00797CF0" w:rsidRDefault="00D230C8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797CF0" w:rsidRDefault="00797CF0">
      <w:pPr>
        <w:tabs>
          <w:tab w:val="left" w:pos="0"/>
        </w:tabs>
        <w:rPr>
          <w:rFonts w:ascii="Calibri" w:hAnsi="Calibri" w:cs="Arial"/>
          <w:b/>
          <w:sz w:val="18"/>
          <w:szCs w:val="18"/>
        </w:rPr>
      </w:pPr>
    </w:p>
    <w:p w:rsidR="00797CF0" w:rsidRDefault="00797CF0">
      <w:pPr>
        <w:pStyle w:val="Nagwek"/>
        <w:tabs>
          <w:tab w:val="clear" w:pos="4536"/>
          <w:tab w:val="clear" w:pos="9072"/>
          <w:tab w:val="left" w:pos="0"/>
        </w:tabs>
        <w:rPr>
          <w:rFonts w:ascii="Calibri" w:hAnsi="Calibri"/>
          <w:sz w:val="18"/>
          <w:szCs w:val="18"/>
          <w:lang w:eastAsia="pl-PL"/>
        </w:rPr>
      </w:pPr>
    </w:p>
    <w:sectPr w:rsidR="00797CF0">
      <w:footerReference w:type="default" r:id="rId8"/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69" w:rsidRDefault="003A6D69">
      <w:r>
        <w:separator/>
      </w:r>
    </w:p>
  </w:endnote>
  <w:endnote w:type="continuationSeparator" w:id="0">
    <w:p w:rsidR="003A6D69" w:rsidRDefault="003A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;'Times New Rom">
    <w:altName w:val="Times New Roman"/>
    <w:panose1 w:val="00000000000000000000"/>
    <w:charset w:val="00"/>
    <w:family w:val="roman"/>
    <w:notTrueType/>
    <w:pitch w:val="default"/>
  </w:font>
  <w:font w:name="Myriad Pro"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CF0" w:rsidRDefault="00D230C8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>PAGE</w:instrText>
    </w:r>
    <w:r>
      <w:rPr>
        <w:rFonts w:ascii="Calibri" w:hAnsi="Calibri" w:cs="Calibri"/>
        <w:sz w:val="16"/>
        <w:szCs w:val="16"/>
      </w:rPr>
      <w:fldChar w:fldCharType="separate"/>
    </w:r>
    <w:r w:rsidR="003A6D69"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69" w:rsidRDefault="003A6D69">
      <w:r>
        <w:separator/>
      </w:r>
    </w:p>
  </w:footnote>
  <w:footnote w:type="continuationSeparator" w:id="0">
    <w:p w:rsidR="003A6D69" w:rsidRDefault="003A6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18D"/>
    <w:multiLevelType w:val="multilevel"/>
    <w:tmpl w:val="6FB4DD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CF0"/>
    <w:rsid w:val="00013E85"/>
    <w:rsid w:val="00037CF3"/>
    <w:rsid w:val="001C4A6C"/>
    <w:rsid w:val="001F3A2A"/>
    <w:rsid w:val="003A5406"/>
    <w:rsid w:val="003A6D69"/>
    <w:rsid w:val="00573613"/>
    <w:rsid w:val="00653641"/>
    <w:rsid w:val="007022ED"/>
    <w:rsid w:val="00797CF0"/>
    <w:rsid w:val="007B09B9"/>
    <w:rsid w:val="00871758"/>
    <w:rsid w:val="0099580E"/>
    <w:rsid w:val="00D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  <w:rPr>
      <w:b w:val="0"/>
    </w:rPr>
  </w:style>
  <w:style w:type="character" w:customStyle="1" w:styleId="WW8Num7z0">
    <w:name w:val="WW8Num7z0"/>
    <w:qFormat/>
    <w:rPr>
      <w:b w:val="0"/>
      <w:i w:val="0"/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qFormat/>
    <w:rPr>
      <w:b w:val="0"/>
    </w:rPr>
  </w:style>
  <w:style w:type="character" w:customStyle="1" w:styleId="WW8Num12z0">
    <w:name w:val="WW8Num12z0"/>
    <w:qFormat/>
    <w:rPr>
      <w:rFonts w:ascii="Calibri" w:eastAsia="Calibri" w:hAnsi="Calibri" w:cs="Arial"/>
      <w:b w:val="0"/>
      <w:i w:val="0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b w:val="0"/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b w:val="0"/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  <w:rPr>
      <w:b w:val="0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  <w:i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styleId="Numerstrony">
    <w:name w:val="page number"/>
    <w:basedOn w:val="Domylnaczcionkaakapitu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b w:val="0"/>
      <w:bCs w:val="0"/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  <w:rPr>
      <w:b w:val="0"/>
    </w:rPr>
  </w:style>
  <w:style w:type="character" w:customStyle="1" w:styleId="WWCharLFO7LVL1">
    <w:name w:val="WW_CharLFO7LVL1"/>
    <w:qFormat/>
    <w:rPr>
      <w:b w:val="0"/>
      <w:i w:val="0"/>
      <w:sz w:val="18"/>
      <w:szCs w:val="18"/>
      <w:u w:val="none"/>
    </w:rPr>
  </w:style>
  <w:style w:type="character" w:customStyle="1" w:styleId="WWCharLFO9LVL1">
    <w:name w:val="WW_CharLFO9LVL1"/>
    <w:qFormat/>
    <w:rPr>
      <w:b w:val="0"/>
    </w:rPr>
  </w:style>
  <w:style w:type="character" w:customStyle="1" w:styleId="WWCharLFO10LVL1">
    <w:name w:val="WW_CharLFO10LVL1"/>
    <w:qFormat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CharLFO11LVL1">
    <w:name w:val="WW_CharLFO11LVL1"/>
    <w:qFormat/>
    <w:rPr>
      <w:b w:val="0"/>
    </w:rPr>
  </w:style>
  <w:style w:type="character" w:customStyle="1" w:styleId="WWCharLFO12LVL1">
    <w:name w:val="WW_CharLFO12LVL1"/>
    <w:qFormat/>
    <w:rPr>
      <w:rFonts w:ascii="Calibri" w:hAnsi="Calibri" w:cs="Arial"/>
      <w:b w:val="0"/>
      <w:i w:val="0"/>
      <w:sz w:val="20"/>
      <w:szCs w:val="20"/>
    </w:rPr>
  </w:style>
  <w:style w:type="character" w:customStyle="1" w:styleId="WWCharLFO14LVL1">
    <w:name w:val="WW_CharLFO14LVL1"/>
    <w:qFormat/>
    <w:rPr>
      <w:b w:val="0"/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b w:val="0"/>
      <w:color w:val="000000"/>
    </w:rPr>
  </w:style>
  <w:style w:type="character" w:customStyle="1" w:styleId="WWCharLFO18LVL1">
    <w:name w:val="WW_CharLFO18LVL1"/>
    <w:qFormat/>
    <w:rPr>
      <w:b w:val="0"/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41LVL1">
    <w:name w:val="WW_CharLFO41LVL1"/>
    <w:qFormat/>
    <w:rPr>
      <w:b w:val="0"/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  <w:i w:val="0"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119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7</cp:revision>
  <cp:lastPrinted>2018-09-14T14:44:00Z</cp:lastPrinted>
  <dcterms:created xsi:type="dcterms:W3CDTF">2020-05-08T05:13:00Z</dcterms:created>
  <dcterms:modified xsi:type="dcterms:W3CDTF">2020-05-26T06:50:00Z</dcterms:modified>
  <dc:language>pl-PL</dc:language>
</cp:coreProperties>
</file>