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8" w:rsidRDefault="00BC5A98">
      <w:pPr>
        <w:pStyle w:val="Nagwek10"/>
        <w:spacing w:after="120"/>
        <w:rPr>
          <w:rFonts w:ascii="Calibri" w:hAnsi="Calibri" w:cs="Arial"/>
          <w:b/>
          <w:sz w:val="18"/>
          <w:szCs w:val="18"/>
        </w:rPr>
      </w:pPr>
      <w:bookmarkStart w:id="0" w:name="_GoBack"/>
      <w:bookmarkEnd w:id="0"/>
    </w:p>
    <w:p w:rsidR="00BC5A98" w:rsidRDefault="0057269F">
      <w:pPr>
        <w:pStyle w:val="Nagwek10"/>
        <w:spacing w:after="0"/>
        <w:jc w:val="both"/>
        <w:rPr>
          <w:rFonts w:ascii="Calibri" w:hAnsi="Calibri" w:cs="Calibri"/>
          <w:sz w:val="16"/>
          <w:szCs w:val="16"/>
          <w:u w:val="single"/>
        </w:rPr>
      </w:pPr>
      <w:r>
        <w:rPr>
          <w:rFonts w:ascii="Calibri" w:hAnsi="Calibri" w:cs="Calibri"/>
          <w:sz w:val="16"/>
          <w:szCs w:val="16"/>
          <w:u w:val="single"/>
        </w:rPr>
        <w:t>Oznaczenie sprawy: PUB/</w:t>
      </w:r>
      <w:r>
        <w:rPr>
          <w:rFonts w:ascii="Calibri" w:hAnsi="Calibri" w:cs="Calibri"/>
          <w:sz w:val="16"/>
          <w:szCs w:val="16"/>
          <w:u w:val="single"/>
          <w:lang w:val="pl"/>
        </w:rPr>
        <w:t>42</w:t>
      </w:r>
      <w:r>
        <w:rPr>
          <w:rFonts w:ascii="Calibri" w:hAnsi="Calibri" w:cs="Calibri"/>
          <w:sz w:val="16"/>
          <w:szCs w:val="16"/>
          <w:u w:val="single"/>
        </w:rPr>
        <w:t xml:space="preserve">-2020/DZP-a                                                                                                                           załącznik nr 3 do zaproszenia        </w:t>
      </w:r>
    </w:p>
    <w:p w:rsidR="00BC5A98" w:rsidRDefault="0057269F">
      <w:pPr>
        <w:pStyle w:val="Nagwek10"/>
        <w:spacing w:after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UMOWA ………. – wzór</w:t>
      </w:r>
    </w:p>
    <w:p w:rsidR="00BC5A98" w:rsidRDefault="0057269F">
      <w:pPr>
        <w:pStyle w:val="Tekstpodstawowy"/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w dniu ……………….2020r. w Lublinie</w:t>
      </w:r>
      <w:r>
        <w:rPr>
          <w:rFonts w:ascii="Calibri" w:hAnsi="Calibri" w:cs="Arial"/>
          <w:sz w:val="18"/>
          <w:szCs w:val="18"/>
        </w:rPr>
        <w:t xml:space="preserve"> pomiędzy: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Uniwersytetem Marii Curie-Skłodowskiej w Lublinie, pl. Marii Curie-Skłodowskiej 5, 20</w:t>
      </w:r>
      <w:r>
        <w:rPr>
          <w:rFonts w:ascii="Calibri" w:hAnsi="Calibri" w:cs="Arial"/>
          <w:b/>
          <w:sz w:val="18"/>
          <w:szCs w:val="18"/>
        </w:rPr>
        <w:noBreakHyphen/>
        <w:t>031 Lublin,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NIP: 712</w:t>
      </w:r>
      <w:r>
        <w:rPr>
          <w:rFonts w:ascii="Calibri" w:hAnsi="Calibri" w:cs="Arial"/>
          <w:b/>
          <w:sz w:val="18"/>
          <w:szCs w:val="18"/>
        </w:rPr>
        <w:noBreakHyphen/>
        <w:t>010</w:t>
      </w:r>
      <w:r>
        <w:rPr>
          <w:rFonts w:ascii="Calibri" w:hAnsi="Calibri" w:cs="Arial"/>
          <w:b/>
          <w:sz w:val="18"/>
          <w:szCs w:val="18"/>
        </w:rPr>
        <w:noBreakHyphen/>
        <w:t>36</w:t>
      </w:r>
      <w:r>
        <w:rPr>
          <w:rFonts w:ascii="Calibri" w:hAnsi="Calibri" w:cs="Arial"/>
          <w:b/>
          <w:sz w:val="18"/>
          <w:szCs w:val="18"/>
        </w:rPr>
        <w:noBreakHyphen/>
        <w:t xml:space="preserve">92, </w:t>
      </w:r>
    </w:p>
    <w:p w:rsidR="00BC5A98" w:rsidRDefault="0057269F">
      <w:pPr>
        <w:pStyle w:val="Tekstpodstawowy"/>
        <w:spacing w:after="0"/>
      </w:pPr>
      <w:r>
        <w:rPr>
          <w:rFonts w:ascii="Calibri" w:hAnsi="Calibri" w:cs="Arial"/>
          <w:b/>
          <w:sz w:val="18"/>
          <w:szCs w:val="18"/>
        </w:rPr>
        <w:t>REGON: 000001353</w:t>
      </w:r>
      <w:r>
        <w:rPr>
          <w:rFonts w:ascii="Calibri" w:hAnsi="Calibri" w:cs="Arial"/>
          <w:sz w:val="18"/>
          <w:szCs w:val="18"/>
        </w:rPr>
        <w:t>, zwanym w treści umowy „Zamawiającym”, reprezentowanym przez:</w:t>
      </w:r>
      <w:r>
        <w:rPr>
          <w:rStyle w:val="Mocnewyrnione"/>
          <w:rFonts w:ascii="Calibri" w:hAnsi="Calibri" w:cs="Calibri"/>
          <w:b w:val="0"/>
          <w:bCs w:val="0"/>
          <w:sz w:val="18"/>
          <w:szCs w:val="18"/>
          <w:lang w:val="de-DE"/>
        </w:rPr>
        <w:t>…………………………………………………………..</w:t>
      </w:r>
    </w:p>
    <w:p w:rsidR="00BC5A98" w:rsidRDefault="0057269F">
      <w:pPr>
        <w:spacing w:after="0"/>
      </w:pP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przy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kontrasygnacie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 </w:t>
      </w:r>
      <w:proofErr w:type="spellStart"/>
      <w:r>
        <w:rPr>
          <w:rStyle w:val="Mocnewyrnione"/>
          <w:rFonts w:ascii="Calibri" w:hAnsi="Calibri" w:cs="Calibri"/>
          <w:bCs w:val="0"/>
          <w:szCs w:val="18"/>
          <w:lang w:val="de-DE"/>
        </w:rPr>
        <w:t>Kwe</w:t>
      </w:r>
      <w:r>
        <w:rPr>
          <w:rStyle w:val="Mocnewyrnione"/>
          <w:rFonts w:ascii="Calibri" w:hAnsi="Calibri" w:cs="Calibri"/>
          <w:bCs w:val="0"/>
          <w:szCs w:val="18"/>
          <w:lang w:val="de-DE"/>
        </w:rPr>
        <w:t>stora</w:t>
      </w:r>
      <w:proofErr w:type="spellEnd"/>
      <w:r>
        <w:rPr>
          <w:rStyle w:val="Mocnewyrnione"/>
          <w:rFonts w:ascii="Calibri" w:hAnsi="Calibri" w:cs="Calibri"/>
          <w:bCs w:val="0"/>
          <w:szCs w:val="18"/>
          <w:lang w:val="de-DE"/>
        </w:rPr>
        <w:t xml:space="preserve">, </w:t>
      </w:r>
      <w:r>
        <w:rPr>
          <w:rFonts w:ascii="Calibri" w:hAnsi="Calibri" w:cs="Calibri"/>
          <w:szCs w:val="18"/>
        </w:rPr>
        <w:t>a …………………………………………………………………………..zwanym/zwaną w treści umowy „Wykonawcą”, reprezentowanym przez:…………………………………………………..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Podstawa umowy</w:t>
      </w:r>
    </w:p>
    <w:p w:rsidR="00BC5A98" w:rsidRDefault="0057269F">
      <w:p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po przeprowadzonym postępowaniu na podstawie art. 4d ust. 1 pkt 1 ustawy z dnia 29 st</w:t>
      </w:r>
      <w:r>
        <w:rPr>
          <w:rFonts w:ascii="Calibri" w:hAnsi="Calibri" w:cs="Calibri"/>
          <w:szCs w:val="18"/>
        </w:rPr>
        <w:t>ycznia 2004r. Prawo zamówień publicznych (Dz. U. z 2019r. poz. 1843) – zwanej dalej ustawą oraz zgodnie z obowiązującym Regulaminem zamówień z dziedziny nauki, działalności kulturalnej, na usługi, społeczne i inne szczególne usługi – Zarządzenie Nr 25/2017</w:t>
      </w:r>
      <w:r>
        <w:rPr>
          <w:rFonts w:ascii="Calibri" w:hAnsi="Calibri" w:cs="Calibri"/>
          <w:szCs w:val="18"/>
        </w:rPr>
        <w:t xml:space="preserve"> Rektora Uniwersytetu Marii Curie-Skłodowskiej w Lublinie z dnia 30 maja 2017 r. w sprawie wprowadzenia regulaminów udzielania zamówień publicznych w Uniwersytecie Marii Curie-Skłodowskiej.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Przedmiot umowy</w:t>
      </w:r>
    </w:p>
    <w:p w:rsidR="00BC5A98" w:rsidRDefault="0057269F">
      <w:pPr>
        <w:pStyle w:val="Nagwek1"/>
        <w:numPr>
          <w:ilvl w:val="0"/>
          <w:numId w:val="2"/>
        </w:numPr>
        <w:tabs>
          <w:tab w:val="left" w:pos="284"/>
        </w:tabs>
        <w:spacing w:after="0"/>
        <w:ind w:left="284" w:hanging="284"/>
      </w:pPr>
      <w:r>
        <w:rPr>
          <w:rFonts w:ascii="Calibri" w:hAnsi="Calibri" w:cs="Arial"/>
          <w:sz w:val="18"/>
          <w:szCs w:val="18"/>
        </w:rPr>
        <w:t>Przedmiotem niniejszej umowy jest dostawa</w:t>
      </w:r>
      <w:r>
        <w:rPr>
          <w:rFonts w:ascii="Calibri" w:hAnsi="Calibri" w:cs="Arial"/>
          <w:sz w:val="18"/>
          <w:szCs w:val="18"/>
          <w:lang w:eastAsia="pl-PL"/>
        </w:rPr>
        <w:t xml:space="preserve"> </w:t>
      </w:r>
      <w:r>
        <w:rPr>
          <w:rFonts w:ascii="Calibri" w:hAnsi="Calibri" w:cs="Arial"/>
          <w:sz w:val="18"/>
          <w:szCs w:val="18"/>
          <w:lang w:val="pl" w:eastAsia="pl-PL"/>
        </w:rPr>
        <w:t>urządzenia do rejestracji sygnałów biologicznych</w:t>
      </w:r>
      <w:r>
        <w:rPr>
          <w:rFonts w:ascii="Calibri" w:hAnsi="Calibri" w:cs="Arial"/>
          <w:sz w:val="18"/>
          <w:szCs w:val="18"/>
        </w:rPr>
        <w:t xml:space="preserve"> do UMCS,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wymienionego  w ofercie Wykonawcy, zgodnie z opisem przedmiotu zamówienia (załącznik nr 1 do zaproszenia).</w:t>
      </w:r>
    </w:p>
    <w:p w:rsidR="00BC5A98" w:rsidRDefault="0057269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przedmiot umowy jest nowy, nieużywany oraz nieeksponowany na wyst</w:t>
      </w:r>
      <w:r>
        <w:rPr>
          <w:rFonts w:ascii="Calibri" w:hAnsi="Calibri" w:cs="Calibri"/>
          <w:szCs w:val="18"/>
        </w:rPr>
        <w:t>awach lub imprezach targowych, sprawny technicznie, bezpieczny, kompletny i gotowy do pracy, wyprodukowany nie wcześniej niż w 2019r., a także musi spełniać wymagania techniczno-funkcjonalne wyszczególnione w opisie przedmiotu zamówienia.</w:t>
      </w:r>
    </w:p>
    <w:p w:rsidR="00BC5A98" w:rsidRDefault="0057269F">
      <w:pPr>
        <w:spacing w:after="0"/>
        <w:ind w:left="28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§2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realiza</w:t>
      </w:r>
      <w:r>
        <w:rPr>
          <w:rFonts w:ascii="Calibri" w:hAnsi="Calibri" w:cs="Calibri"/>
          <w:b/>
          <w:szCs w:val="18"/>
        </w:rPr>
        <w:t>cji umowy</w:t>
      </w:r>
    </w:p>
    <w:p w:rsidR="00BC5A98" w:rsidRDefault="0057269F">
      <w:pPr>
        <w:numPr>
          <w:ilvl w:val="0"/>
          <w:numId w:val="3"/>
        </w:numPr>
        <w:tabs>
          <w:tab w:val="left" w:pos="284"/>
        </w:tabs>
        <w:spacing w:after="0"/>
      </w:pPr>
      <w:r>
        <w:rPr>
          <w:rFonts w:ascii="Calibri" w:hAnsi="Calibri" w:cs="Calibri"/>
          <w:szCs w:val="18"/>
        </w:rPr>
        <w:t>Wykonanie umowy nastąpi w terminie maksyma</w:t>
      </w:r>
      <w:r>
        <w:rPr>
          <w:rFonts w:ascii="Calibri" w:hAnsi="Calibri" w:cs="Calibri"/>
          <w:color w:val="000000"/>
          <w:szCs w:val="18"/>
        </w:rPr>
        <w:t xml:space="preserve">lnie </w:t>
      </w:r>
      <w:r>
        <w:rPr>
          <w:rFonts w:ascii="Calibri" w:hAnsi="Calibri" w:cs="Calibri"/>
          <w:b/>
          <w:color w:val="000000"/>
          <w:szCs w:val="18"/>
        </w:rPr>
        <w:t>do 21 dni kalendarzowych od dnia za</w:t>
      </w:r>
      <w:r>
        <w:rPr>
          <w:rFonts w:ascii="Calibri" w:hAnsi="Calibri" w:cs="Calibri"/>
          <w:b/>
          <w:szCs w:val="18"/>
        </w:rPr>
        <w:t>warcia umowy.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§3</w:t>
      </w:r>
    </w:p>
    <w:p w:rsidR="00BC5A98" w:rsidRDefault="0057269F">
      <w:pPr>
        <w:spacing w:after="0"/>
        <w:jc w:val="center"/>
      </w:pPr>
      <w:r>
        <w:rPr>
          <w:rFonts w:ascii="Calibri" w:eastAsia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>Warunki dostawy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Przedmiot umowy określony w §1 Wykonawca zobowiązuje się dostarczyć na swój koszt i ryzyko na adres:…………………………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Dostawa przedmiotu </w:t>
      </w:r>
      <w:r>
        <w:rPr>
          <w:rFonts w:ascii="Calibri" w:hAnsi="Calibri" w:cs="Calibri"/>
          <w:szCs w:val="18"/>
        </w:rPr>
        <w:t>umowy obejmuje: transport do miejsca dostawy, koszty załadunku, rozładunku, wniesienia do pomieszczenia wskazanego przez Użytkownika.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Wykonawca, przy dostawie dołączy do przedmiotu umowy kartę gwarancyjną oraz instrukcję obsługi w języku polskim lub angiel</w:t>
      </w:r>
      <w:r>
        <w:rPr>
          <w:rFonts w:ascii="Calibri" w:hAnsi="Calibri" w:cs="Calibri"/>
          <w:szCs w:val="18"/>
        </w:rPr>
        <w:t>skim.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Ilościowego i technicznego odbioru przedmiotu umowy dokona upoważniony przedstawiciel Zamawiającego.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Odbiór przedmiotu umowy zostanie potwierdzony protokółem, podpisanym przez przedstawicieli każdej ze stron. </w:t>
      </w:r>
    </w:p>
    <w:p w:rsidR="00BC5A98" w:rsidRDefault="0057269F">
      <w:pPr>
        <w:spacing w:after="0"/>
        <w:ind w:left="36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Jeżeli w trakcie odbioru zostaną stwierd</w:t>
      </w:r>
      <w:r>
        <w:rPr>
          <w:rFonts w:ascii="Calibri" w:hAnsi="Calibri" w:cs="Calibri"/>
          <w:szCs w:val="18"/>
        </w:rPr>
        <w:t xml:space="preserve">zone wady nadające się do usunięcia, Zamawiający odmówi przyjęcia dostawy do czasu usunięcia wad przez Wykonawcę. </w:t>
      </w:r>
    </w:p>
    <w:p w:rsidR="00BC5A98" w:rsidRDefault="0057269F">
      <w:pPr>
        <w:numPr>
          <w:ilvl w:val="0"/>
          <w:numId w:val="4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Braki ilościowe lub wady jakościowe stwierdzone w dostawie Zamawiający reklamuje w ciągu 5 dni roboczych od ich stwierdzenia. Wykonawca zobow</w:t>
      </w:r>
      <w:r>
        <w:rPr>
          <w:rFonts w:ascii="Calibri" w:hAnsi="Calibri" w:cs="Calibri"/>
          <w:szCs w:val="18"/>
        </w:rPr>
        <w:t xml:space="preserve">iązuje się na własny koszt do uzupełnienia braków lub usunięcia wad niezwłocznie, nie później jednak niż w terminie 5 dni roboczych, licząc od daty otrzymania wezwania.  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§4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Wartość umowy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zobowiązuje się do dostawy przedmiotu umowy po cenie wymi</w:t>
      </w:r>
      <w:r>
        <w:rPr>
          <w:rFonts w:ascii="Calibri" w:hAnsi="Calibri" w:cs="Calibri"/>
          <w:szCs w:val="18"/>
        </w:rPr>
        <w:t>enionej w formularzu oferty złożonym przez Wykonawcę w trakcie postępowania.</w:t>
      </w:r>
    </w:p>
    <w:p w:rsidR="00BC5A98" w:rsidRDefault="0057269F">
      <w:pPr>
        <w:numPr>
          <w:ilvl w:val="0"/>
          <w:numId w:val="5"/>
        </w:numPr>
        <w:spacing w:after="0"/>
        <w:jc w:val="both"/>
      </w:pPr>
      <w:r>
        <w:rPr>
          <w:rFonts w:ascii="Calibri" w:hAnsi="Calibri" w:cs="Calibri"/>
          <w:b/>
          <w:szCs w:val="18"/>
        </w:rPr>
        <w:t>Wartość brutto</w:t>
      </w:r>
      <w:r>
        <w:rPr>
          <w:rFonts w:ascii="Calibri" w:hAnsi="Calibri" w:cs="Calibri"/>
          <w:szCs w:val="18"/>
        </w:rPr>
        <w:t xml:space="preserve"> przedmiotu umowy wynosi: ……. PLN (słownie:…..),  stawka podatku od towarów i usług (VAT)  …. % oraz </w:t>
      </w:r>
      <w:r>
        <w:rPr>
          <w:rFonts w:ascii="Calibri" w:hAnsi="Calibri" w:cs="Calibri"/>
          <w:b/>
          <w:szCs w:val="18"/>
        </w:rPr>
        <w:t>wartość</w:t>
      </w:r>
      <w:r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 xml:space="preserve">netto </w:t>
      </w:r>
      <w:r>
        <w:rPr>
          <w:rFonts w:ascii="Calibri" w:hAnsi="Calibri" w:cs="Calibri"/>
          <w:szCs w:val="18"/>
        </w:rPr>
        <w:t>przedmiotu umowy: ………… PLN (słownie:………).</w:t>
      </w:r>
    </w:p>
    <w:p w:rsidR="00BC5A98" w:rsidRDefault="0057269F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Cena </w:t>
      </w:r>
      <w:r>
        <w:rPr>
          <w:rFonts w:ascii="Calibri" w:hAnsi="Calibri" w:cs="Calibri"/>
          <w:szCs w:val="18"/>
        </w:rPr>
        <w:t>brutto zawiera wszelkie koszty, opłaty i podatki związane z dostawą przedmiotu umowy do Zamawiającego.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§5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Termin i warunki płatności</w:t>
      </w:r>
    </w:p>
    <w:p w:rsidR="00BC5A98" w:rsidRDefault="0057269F">
      <w:pPr>
        <w:numPr>
          <w:ilvl w:val="0"/>
          <w:numId w:val="6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Podstawę do zapłaty wynagrodzenia za przedmiot umowy będzie stanowiła prawidłowo wystawiona faktura na podstawie protokołu </w:t>
      </w:r>
      <w:r>
        <w:rPr>
          <w:rFonts w:ascii="Calibri" w:hAnsi="Calibri" w:cs="Calibri"/>
          <w:szCs w:val="18"/>
        </w:rPr>
        <w:t>odbioru (sporządzonego przez Wykonawcę) podpisanego bez zastrzeżeń.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oświadcza, że na dzień zlecenia przelewu rachunek bankowy Wykonawcy określony w umowie figuruje w wykazie podmiotów o którym mowa w art. 96 b ust. 1 ustawy o podatku od towarów i</w:t>
      </w:r>
      <w:r>
        <w:rPr>
          <w:rFonts w:ascii="Calibri" w:hAnsi="Calibri" w:cs="Calibri"/>
          <w:szCs w:val="18"/>
        </w:rPr>
        <w:t xml:space="preserve"> usług  (Dz. U. 2020, poz. 106 z późniejszymi zmianami).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Zapłata nastąpi w formie przelewu na rachunek wskazany na fakturze w terminie 30 dni od daty otrzymania przez Zamawiającego prawidłowo wystawionej faktury, z wyjątkiem sytuacji przewidzianej w §3 ust</w:t>
      </w:r>
      <w:r>
        <w:rPr>
          <w:rFonts w:ascii="Calibri" w:hAnsi="Calibri" w:cs="Calibri"/>
          <w:szCs w:val="18"/>
        </w:rPr>
        <w:t>. 5 i 6, gdzie 30-dniowy termin płatności liczony będzie od daty prawidłowego wykonania dostawy poprzez dostarczenie całego asortymentu wolnego od wad.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 datę zapłaty przyjmuje się datę obciążenia rachunku bankowego Zamawiającego. Termin uważa się za zach</w:t>
      </w:r>
      <w:r>
        <w:rPr>
          <w:rFonts w:ascii="Calibri" w:hAnsi="Calibri" w:cs="Calibri"/>
          <w:szCs w:val="18"/>
        </w:rPr>
        <w:t>owany, jeżeli obciążenie rachunku bankowego Zamawiającego nastąpi najpóźniej w ostatnim dniu terminu płatności.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lastRenderedPageBreak/>
        <w:t>Wykonawca nie może przenosić wierzytelności wynikającej z umowy na rzecz osoby trzeciej, bez pisemnej zgody Zamawiającego. Treść dokumentów, dot</w:t>
      </w:r>
      <w:r>
        <w:rPr>
          <w:rFonts w:ascii="Calibri" w:hAnsi="Calibri" w:cs="Calibri"/>
          <w:szCs w:val="18"/>
        </w:rPr>
        <w:t>yczących przenoszonej wierzytelności (umowy o przelew, pożyczki, zawiadomienia, oświadczenia itp.) nie może stać w sprzeczności z postanowieniami niniejszej umowy.</w:t>
      </w:r>
    </w:p>
    <w:p w:rsidR="00BC5A98" w:rsidRDefault="0057269F">
      <w:pPr>
        <w:numPr>
          <w:ilvl w:val="0"/>
          <w:numId w:val="6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Wykonawca nie może bez pisemnej zgody Zamawiającego powierzyć podmiotowi trzeciemu wykonywan</w:t>
      </w:r>
      <w:r>
        <w:rPr>
          <w:rFonts w:ascii="Calibri" w:hAnsi="Calibri" w:cs="Calibri"/>
          <w:szCs w:val="18"/>
        </w:rPr>
        <w:t>ia zobowiązań wynikających z niniejszej umowy.</w:t>
      </w:r>
    </w:p>
    <w:p w:rsidR="00BC5A98" w:rsidRDefault="00BC5A98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§6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Kary umowne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niewykonania lub nienależytego wykonania umowy Wykonawca zapłaci Zamawiającemu karę umowną w wysokości 20%  wartości brutto umowy, o której mowa w §4 ust. 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zapłaci </w:t>
      </w:r>
      <w:r>
        <w:rPr>
          <w:rFonts w:ascii="Calibri" w:hAnsi="Calibri" w:cs="Calibri"/>
          <w:szCs w:val="18"/>
        </w:rPr>
        <w:t>Zamawiającemu karę umowną w wysokości 0,2% wartości brutto umowy określonej w §4 ust. 2 za przedmiot umowy za każdy dzień zwłoki w jego dostawie lub zwłoki w usunięciu wad, nie więcej niż 30%  wartości brutto umowy o której mowa w §4 ust.2.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W przypadku, w </w:t>
      </w:r>
      <w:r>
        <w:rPr>
          <w:rFonts w:ascii="Calibri" w:hAnsi="Calibri"/>
          <w:szCs w:val="18"/>
        </w:rPr>
        <w:t>którym rachunek bankowy Wykonawcy nie widnieje w wykazie podmiotów udostępnionym w Biuletynie Informacji Publicznej na stronie podmiotowej Ministerstwa Finansów, Zamawiający uprawniony jest do zrealizowania zapłaty na ten rachunek bankowy z tym tylko zastr</w:t>
      </w:r>
      <w:r>
        <w:rPr>
          <w:rFonts w:ascii="Calibri" w:hAnsi="Calibri"/>
          <w:szCs w:val="18"/>
        </w:rPr>
        <w:t>zeżeniem, że wówczas zawiadomi o zapłacie należności na ten właśnie rachunek Naczelnika Urzędu Skarbowego właściwego dla Wykonawcy w terminie trzech dni od dnia zlecenia przelewu.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przypadku, gdy Zamawiający z winy Wykonawcy poniesie szkodę związaną z tym</w:t>
      </w:r>
      <w:r>
        <w:rPr>
          <w:rFonts w:ascii="Calibri" w:hAnsi="Calibri"/>
          <w:szCs w:val="18"/>
        </w:rPr>
        <w:t>, iż na dzień zlecenia przelewu rachunek bankowy Wykonawcy określony na fakturze nie figuruje w wykazie podmiotów o których mowa w art. 96 b ust. 1 ustawy o podatku od towarów i usług, Wykonawca zapłaci karę w wysokości 30% wartości  faktury brutto.</w:t>
      </w:r>
    </w:p>
    <w:p w:rsidR="00BC5A98" w:rsidRDefault="0057269F">
      <w:pPr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Wykona</w:t>
      </w:r>
      <w:r>
        <w:rPr>
          <w:rFonts w:ascii="Calibri" w:hAnsi="Calibri" w:cs="Calibri"/>
          <w:szCs w:val="18"/>
        </w:rPr>
        <w:t>wca zapłaci Zamawiającemu karę umowną w wysokości 10% wartości brutto umowy określonej w §4 ust. 2  z tytułu odstąpienia Zamawiającego od umowy z powodu okoliczności, za które odpowiada Wykonawca.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zastrzega sobie prawo do dochodzenia odszkodowa</w:t>
      </w:r>
      <w:r>
        <w:rPr>
          <w:rFonts w:ascii="Calibri" w:hAnsi="Calibri" w:cs="Arial"/>
          <w:sz w:val="18"/>
          <w:szCs w:val="18"/>
        </w:rPr>
        <w:t>nia uzupełniającego do wysokości faktycznie poniesionej szkody, niezależnie od kar umownych.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Zamawiający ma prawo potrącania kar umownych z należnego Wykonawcy wynagrodzenia, po uprzednim wystawieniu noty obciążeniowej. Wykonawca wyraża zgodę na potrącenie</w:t>
      </w:r>
      <w:r>
        <w:rPr>
          <w:rFonts w:ascii="Calibri" w:hAnsi="Calibri" w:cs="Arial"/>
          <w:sz w:val="18"/>
          <w:szCs w:val="18"/>
        </w:rPr>
        <w:t xml:space="preserve"> kar umownych z przysługującego mu wynagrodzenia. </w:t>
      </w:r>
    </w:p>
    <w:p w:rsidR="00BC5A98" w:rsidRDefault="0057269F">
      <w:pPr>
        <w:pStyle w:val="Tekstpodstawowy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Łączna wysokość kar umownych nie może przekroczyć 30% maksymalnej wartości umowy brutto określonej w §4 ust.2 niniejszej umowy.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§7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Odstąpienie od umowy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Oprócz przyczyn wynikających z obowiązujących przepis</w:t>
      </w:r>
      <w:r>
        <w:rPr>
          <w:rFonts w:ascii="Calibri" w:hAnsi="Calibri" w:cs="Arial"/>
          <w:sz w:val="18"/>
          <w:szCs w:val="18"/>
        </w:rPr>
        <w:t>ów, Zamawiającemu przysługuje prawo odstąpienia od umowy gdy Wykonawca wykonuje umowę niezgodnie z jej warunkami, w szczególności nie zachowuje właściwej jakości oraz terminów określonych w §2 oraz w §3 ust. 5 i ust. 6 niniejszej umowy.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następu</w:t>
      </w:r>
      <w:r>
        <w:rPr>
          <w:rFonts w:ascii="Calibri" w:hAnsi="Calibri" w:cs="Arial"/>
          <w:sz w:val="18"/>
          <w:szCs w:val="18"/>
        </w:rPr>
        <w:t>je z chwilą pisemnego zawiadomienia o przyczynie odstąpienia od umowy. Oświadczenie o odstąpieniu od umowy może zostać złożone w terminie 30 dni od dnia powzięcia wiadomości o przyczynie odstąpienia.</w:t>
      </w:r>
    </w:p>
    <w:p w:rsidR="00BC5A98" w:rsidRDefault="0057269F">
      <w:pPr>
        <w:pStyle w:val="Tekstpodstawowy"/>
        <w:numPr>
          <w:ilvl w:val="0"/>
          <w:numId w:val="8"/>
        </w:num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Odstąpienie od umowy nie pozbawia Zamawiającego prawa do</w:t>
      </w:r>
      <w:r>
        <w:rPr>
          <w:rFonts w:ascii="Calibri" w:hAnsi="Calibri" w:cs="Arial"/>
          <w:sz w:val="18"/>
          <w:szCs w:val="18"/>
        </w:rPr>
        <w:t xml:space="preserve"> żądania kar umownych.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§8</w:t>
      </w:r>
    </w:p>
    <w:p w:rsidR="00BC5A98" w:rsidRDefault="0057269F">
      <w:pPr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 xml:space="preserve">Warunki gwarancji i serwisu 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Wykonawca </w:t>
      </w:r>
      <w:r>
        <w:rPr>
          <w:rFonts w:ascii="Calibri" w:hAnsi="Calibri" w:cs="Calibri"/>
          <w:szCs w:val="18"/>
        </w:rPr>
        <w:t>zapewnia bezpłatny serwis gwarancyjny.</w:t>
      </w:r>
    </w:p>
    <w:p w:rsidR="00BC5A98" w:rsidRDefault="0057269F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Warunki serwisu gwarancyjnego obejmują:</w:t>
      </w:r>
    </w:p>
    <w:p w:rsidR="00BC5A98" w:rsidRDefault="0057269F">
      <w:pPr>
        <w:numPr>
          <w:ilvl w:val="0"/>
          <w:numId w:val="10"/>
        </w:numPr>
        <w:spacing w:after="0"/>
        <w:ind w:left="709" w:hanging="425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czas przystąpienia do naprawy (podjęcie działań naprawczych) przy zgłoszeniu usterki telefonicznie, faksem lub drogą elektroniczną: maksymalnie do 72 godzin; </w:t>
      </w:r>
    </w:p>
    <w:p w:rsidR="00BC5A98" w:rsidRDefault="0057269F">
      <w:pPr>
        <w:numPr>
          <w:ilvl w:val="0"/>
          <w:numId w:val="10"/>
        </w:numPr>
        <w:spacing w:after="0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naprawę w miejscu </w:t>
      </w:r>
      <w:r>
        <w:rPr>
          <w:rFonts w:ascii="Calibri" w:hAnsi="Calibri" w:cs="Calibri"/>
          <w:szCs w:val="18"/>
        </w:rPr>
        <w:t>użytkowania sprzętu;</w:t>
      </w:r>
    </w:p>
    <w:p w:rsidR="00BC5A98" w:rsidRDefault="0057269F">
      <w:pPr>
        <w:numPr>
          <w:ilvl w:val="0"/>
          <w:numId w:val="10"/>
        </w:numPr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 przypadku konieczności wykonania naprawy poza miejscem użytkowania sprzętu, Wykonawca zapewni na własny koszt  odbiór sprzętu do naprawy i jego dostawę po dokonaniu naprawy.</w:t>
      </w:r>
      <w:r>
        <w:rPr>
          <w:rFonts w:ascii="Calibri" w:hAnsi="Calibri" w:cs="Calibri"/>
          <w:szCs w:val="18"/>
        </w:rPr>
        <w:tab/>
      </w:r>
    </w:p>
    <w:p w:rsidR="00BC5A98" w:rsidRDefault="00BC5A98">
      <w:pPr>
        <w:spacing w:after="0"/>
        <w:ind w:left="644"/>
        <w:jc w:val="both"/>
        <w:rPr>
          <w:rFonts w:ascii="Calibri" w:hAnsi="Calibri" w:cs="Calibri"/>
          <w:szCs w:val="18"/>
        </w:rPr>
      </w:pP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§9</w:t>
      </w:r>
    </w:p>
    <w:p w:rsidR="00BC5A98" w:rsidRDefault="0057269F">
      <w:pPr>
        <w:spacing w:after="0"/>
        <w:ind w:left="644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Zmiany umowy</w:t>
      </w:r>
    </w:p>
    <w:p w:rsidR="00BC5A98" w:rsidRDefault="0057269F">
      <w:pPr>
        <w:pStyle w:val="Tekstpodstawowywcity31"/>
        <w:numPr>
          <w:ilvl w:val="0"/>
          <w:numId w:val="11"/>
        </w:numPr>
        <w:tabs>
          <w:tab w:val="left" w:pos="284"/>
        </w:tabs>
        <w:spacing w:after="0"/>
        <w:ind w:left="284" w:hanging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Zamawiający zastrzega sobie prawo zmiany </w:t>
      </w:r>
      <w:r>
        <w:rPr>
          <w:rFonts w:ascii="Calibri" w:hAnsi="Calibri" w:cs="Arial"/>
          <w:sz w:val="18"/>
          <w:szCs w:val="18"/>
        </w:rPr>
        <w:t>postanowień umowy w przypadku gdy nastąpi zmiana powszechnie obowiązujących przepisów prawa w zakresie mającym wpływ na realizację umowy, w tym zmiana stawki podatku od towarów i usług na asortyment stanowiący przedmiot umowy.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Wszelkie zmiany umowy wymagaj</w:t>
      </w:r>
      <w:r>
        <w:rPr>
          <w:rFonts w:ascii="Calibri" w:hAnsi="Calibri" w:cs="Calibri"/>
          <w:szCs w:val="18"/>
        </w:rPr>
        <w:t>ą zachowania formy pisemnej - w formie aneksu – pod rygorem ich nieważności.</w:t>
      </w:r>
    </w:p>
    <w:p w:rsidR="00BC5A98" w:rsidRDefault="0057269F">
      <w:pPr>
        <w:numPr>
          <w:ilvl w:val="0"/>
          <w:numId w:val="12"/>
        </w:numPr>
        <w:spacing w:after="0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§10</w:t>
      </w:r>
    </w:p>
    <w:p w:rsidR="00BC5A98" w:rsidRDefault="0057269F">
      <w:pPr>
        <w:tabs>
          <w:tab w:val="left" w:pos="426"/>
        </w:tabs>
        <w:spacing w:after="0"/>
        <w:jc w:val="center"/>
        <w:rPr>
          <w:rFonts w:ascii="Calibri" w:hAnsi="Calibri" w:cs="Calibri"/>
          <w:b/>
          <w:szCs w:val="18"/>
        </w:rPr>
      </w:pPr>
      <w:r>
        <w:rPr>
          <w:rFonts w:ascii="Calibri" w:hAnsi="Calibri" w:cs="Calibri"/>
          <w:b/>
          <w:szCs w:val="18"/>
        </w:rPr>
        <w:t>Postanowienia końcowe</w:t>
      </w:r>
    </w:p>
    <w:p w:rsidR="00BC5A98" w:rsidRDefault="0057269F">
      <w:pPr>
        <w:numPr>
          <w:ilvl w:val="0"/>
          <w:numId w:val="13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Postanowienia </w:t>
      </w:r>
      <w:r>
        <w:rPr>
          <w:rFonts w:ascii="Calibri" w:hAnsi="Calibri" w:cs="Calibri"/>
          <w:szCs w:val="18"/>
        </w:rPr>
        <w:t>niniejszej umowy mają charakter rozłączny, a uznanie którekolwiek z nich za nieważne nie uchybia mocy wiążącej pozostałych.</w:t>
      </w:r>
    </w:p>
    <w:p w:rsidR="00BC5A98" w:rsidRDefault="0057269F">
      <w:pPr>
        <w:pStyle w:val="Nagwek1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sprawach nieuregulowanych umową mają zastosowanie przepisy Kodeksu cywilnego.</w:t>
      </w:r>
    </w:p>
    <w:p w:rsidR="00BC5A98" w:rsidRDefault="0057269F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 xml:space="preserve">Spory wynikłe na tle niniejszej umowy rozpatrywane </w:t>
      </w:r>
      <w:r>
        <w:rPr>
          <w:rFonts w:ascii="Calibri" w:hAnsi="Calibri" w:cs="Calibri"/>
          <w:szCs w:val="18"/>
        </w:rPr>
        <w:t>będą przez sąd właściwy miejscowo dla Zamawiającego.</w:t>
      </w:r>
    </w:p>
    <w:p w:rsidR="00BC5A98" w:rsidRDefault="0057269F">
      <w:pPr>
        <w:pStyle w:val="Tekstpodstawowy21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Umowa niniejsza została zawarta w trzech jednobrzmiących egzemplarzach, dwa egzemplarze dla Zamawiającego, jeden dla Wykonawcy.</w:t>
      </w:r>
    </w:p>
    <w:p w:rsidR="00BC5A98" w:rsidRDefault="0057269F">
      <w:p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Integralną część umowy stanowi:</w:t>
      </w:r>
    </w:p>
    <w:p w:rsidR="00BC5A98" w:rsidRDefault="0057269F">
      <w:pPr>
        <w:numPr>
          <w:ilvl w:val="0"/>
          <w:numId w:val="14"/>
        </w:numPr>
        <w:autoSpaceDE w:val="0"/>
        <w:spacing w:after="0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Załącznik: Oferta Wykonawcy</w:t>
      </w:r>
    </w:p>
    <w:p w:rsidR="00BC5A98" w:rsidRDefault="0057269F">
      <w:pPr>
        <w:pStyle w:val="Tekstpodstawowy21"/>
        <w:spacing w:after="0"/>
        <w:ind w:firstLine="709"/>
        <w:jc w:val="both"/>
      </w:pPr>
      <w:r>
        <w:rPr>
          <w:rFonts w:ascii="Calibri" w:hAnsi="Calibri" w:cs="Calibri"/>
          <w:b/>
          <w:szCs w:val="18"/>
        </w:rPr>
        <w:t xml:space="preserve">ZAMAWIAJĄCY: 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 xml:space="preserve"> </w:t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</w:r>
      <w:r>
        <w:rPr>
          <w:rFonts w:ascii="Calibri" w:hAnsi="Calibri" w:cs="Calibri"/>
          <w:b/>
          <w:szCs w:val="18"/>
        </w:rPr>
        <w:tab/>
        <w:t xml:space="preserve"> WYKONAWCA</w:t>
      </w:r>
      <w:r>
        <w:rPr>
          <w:rFonts w:ascii="Calibri" w:hAnsi="Calibri" w:cs="Calibri"/>
          <w:b/>
          <w:sz w:val="20"/>
          <w:szCs w:val="20"/>
        </w:rPr>
        <w:t>:</w:t>
      </w:r>
    </w:p>
    <w:sectPr w:rsidR="00BC5A9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43" w:right="964" w:bottom="1418" w:left="1260" w:header="284" w:footer="5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9F" w:rsidRDefault="0057269F">
      <w:pPr>
        <w:spacing w:line="240" w:lineRule="auto"/>
      </w:pPr>
      <w:r>
        <w:separator/>
      </w:r>
    </w:p>
  </w:endnote>
  <w:endnote w:type="continuationSeparator" w:id="0">
    <w:p w:rsidR="0057269F" w:rsidRDefault="00572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75260"/>
              <wp:effectExtent l="0" t="0" r="0" b="0"/>
              <wp:wrapSquare wrapText="largest"/>
              <wp:docPr id="3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C5A98" w:rsidRDefault="00BC5A98">
                          <w:pPr>
                            <w:pStyle w:val="Stopka"/>
                            <w:rPr>
                              <w:rStyle w:val="Numerstron"/>
                              <w:rFonts w:ascii="Arial" w:hAnsi="Arial" w:cs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top:777.95pt;height:13.8pt;width:1.15pt;mso-position-horizontal:right;mso-position-horizontal-relative:margin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lggd31QAAAAgBAAAPAAAAAAAAAAEAIAAAADgAAABkcnMvZG93bnJldi54&#10;bWxQSwECFAAUAAAACACHTuJAlEZ6za4BAABkAwAADgAAAAAAAAABACAAAAA6AQAAZHJzL2Uyb0Rv&#10;Yy54bWxQSwUGAAAAAAYABgBZAQAAWgUAAAAA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6"/>
                        <w:rFonts w:ascii="Arial" w:hAnsi="Arial" w:cs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BC5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9F" w:rsidRDefault="0057269F">
      <w:pPr>
        <w:spacing w:line="240" w:lineRule="auto"/>
      </w:pPr>
      <w:r>
        <w:separator/>
      </w:r>
    </w:p>
  </w:footnote>
  <w:footnote w:type="continuationSeparator" w:id="0">
    <w:p w:rsidR="0057269F" w:rsidRDefault="005726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0.05pt;height:10.35pt;width:484.1pt;mso-position-horizontal:left;mso-position-vertical-relative:line;z-index:-251659264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utDDV9MAAAAEAQAADwAAAAAAAAABACAA&#10;AAA4AAAAZHJzL2Rvd25yZXYueG1sUEsBAhQAFAAAAAgAh07iQMJOPnKKAQAAFQMAAA4AAAAAAAAA&#10;AQAgAAAAOA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98" w:rsidRDefault="0057269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48070" cy="131445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8070" cy="131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C5A98" w:rsidRDefault="00BC5A98">
                          <w:pPr>
                            <w:pStyle w:val="Nagwek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top:0.05pt;height:10.35pt;width:484.1pt;mso-position-horizontal:left;mso-position-vertical-relative:line;z-index:-251658240;mso-width-relative:page;mso-height-relative:page;" filled="f" stroked="f" coordsize="21600,21600" o:gfxdata="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LrQw1fTAAAABAEAAA8AAAAAAAAAAQAg&#10;AAAAOAAAAGRycy9kb3ducmV2LnhtbFBLAQIUABQAAAAIAIdO4kBSWqF7iwEAABUDAAAOAAAAAAAA&#10;AAEAIAAAAD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BE0494"/>
    <w:multiLevelType w:val="multilevel"/>
    <w:tmpl w:val="87BE049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9AF25C12"/>
    <w:multiLevelType w:val="singleLevel"/>
    <w:tmpl w:val="9AF25C12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</w:abstractNum>
  <w:abstractNum w:abstractNumId="2">
    <w:nsid w:val="AF5F1822"/>
    <w:multiLevelType w:val="multilevel"/>
    <w:tmpl w:val="AF5F182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 w:val="18"/>
        <w:szCs w:val="18"/>
      </w:rPr>
    </w:lvl>
  </w:abstractNum>
  <w:abstractNum w:abstractNumId="3">
    <w:nsid w:val="B56FA5EF"/>
    <w:multiLevelType w:val="singleLevel"/>
    <w:tmpl w:val="B56FA5EF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b w:val="0"/>
        <w:sz w:val="18"/>
        <w:szCs w:val="18"/>
      </w:rPr>
    </w:lvl>
  </w:abstractNum>
  <w:abstractNum w:abstractNumId="4">
    <w:nsid w:val="BFF92EAC"/>
    <w:multiLevelType w:val="singleLevel"/>
    <w:tmpl w:val="BFF92EAC"/>
    <w:lvl w:ilvl="0">
      <w:start w:val="1"/>
      <w:numFmt w:val="decimal"/>
      <w:lvlText w:val="%1)"/>
      <w:lvlJc w:val="left"/>
      <w:pPr>
        <w:ind w:left="1065" w:hanging="705"/>
      </w:pPr>
      <w:rPr>
        <w:color w:val="000000"/>
      </w:rPr>
    </w:lvl>
  </w:abstractNum>
  <w:abstractNum w:abstractNumId="5">
    <w:nsid w:val="D7FD7176"/>
    <w:multiLevelType w:val="multilevel"/>
    <w:tmpl w:val="D7FD7176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6">
    <w:nsid w:val="DFEF5ABF"/>
    <w:multiLevelType w:val="singleLevel"/>
    <w:tmpl w:val="DFEF5AB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Arial"/>
        <w:sz w:val="18"/>
        <w:szCs w:val="18"/>
      </w:rPr>
    </w:lvl>
  </w:abstractNum>
  <w:abstractNum w:abstractNumId="7">
    <w:nsid w:val="EFFF81E0"/>
    <w:multiLevelType w:val="multilevel"/>
    <w:tmpl w:val="EFFF81E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ascii="Calibri" w:hAnsi="Calibri" w:cs="Calibri"/>
        <w:szCs w:val="18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rFonts w:ascii="Calibri" w:hAnsi="Calibri" w:cs="Calibri"/>
        <w:szCs w:val="18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ascii="Calibri" w:hAnsi="Calibri" w:cs="Calibri"/>
        <w:szCs w:val="18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ascii="Calibri" w:hAnsi="Calibri" w:cs="Calibri"/>
        <w:szCs w:val="18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ascii="Calibri" w:hAnsi="Calibri" w:cs="Calibri"/>
        <w:szCs w:val="18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ascii="Calibri" w:hAnsi="Calibri" w:cs="Calibri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ascii="Calibri" w:hAnsi="Calibri" w:cs="Calibri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ascii="Calibri" w:hAnsi="Calibri" w:cs="Calibri"/>
        <w:szCs w:val="18"/>
      </w:rPr>
    </w:lvl>
  </w:abstractNum>
  <w:abstractNum w:abstractNumId="8">
    <w:nsid w:val="F5BF0140"/>
    <w:multiLevelType w:val="singleLevel"/>
    <w:tmpl w:val="F5BF014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/>
        <w:b w:val="0"/>
        <w:szCs w:val="18"/>
      </w:rPr>
    </w:lvl>
  </w:abstractNum>
  <w:abstractNum w:abstractNumId="9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0">
    <w:nsid w:val="353B663E"/>
    <w:multiLevelType w:val="multilevel"/>
    <w:tmpl w:val="353B663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1">
    <w:nsid w:val="5FDF04EC"/>
    <w:multiLevelType w:val="multilevel"/>
    <w:tmpl w:val="5FDF04E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i w:val="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2">
    <w:nsid w:val="6EFA6531"/>
    <w:multiLevelType w:val="multilevel"/>
    <w:tmpl w:val="6EFA653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3">
    <w:nsid w:val="77FE9E8C"/>
    <w:multiLevelType w:val="singleLevel"/>
    <w:tmpl w:val="77FE9E8C"/>
    <w:lvl w:ilvl="0">
      <w:start w:val="1"/>
      <w:numFmt w:val="decimal"/>
      <w:lvlText w:val="%1."/>
      <w:lvlJc w:val="left"/>
      <w:pPr>
        <w:tabs>
          <w:tab w:val="left" w:pos="360"/>
        </w:tabs>
        <w:ind w:left="1080" w:hanging="360"/>
      </w:pPr>
      <w:rPr>
        <w:rFonts w:ascii="Calibri" w:hAnsi="Calibri" w:cs="Calibri"/>
        <w:szCs w:val="18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17"/>
    <w:rsid w:val="97E70369"/>
    <w:rsid w:val="FFAEDB5A"/>
    <w:rsid w:val="00052C0D"/>
    <w:rsid w:val="00196B63"/>
    <w:rsid w:val="002D7417"/>
    <w:rsid w:val="003A7A18"/>
    <w:rsid w:val="004B7DE2"/>
    <w:rsid w:val="0057269F"/>
    <w:rsid w:val="00587B50"/>
    <w:rsid w:val="006B3D68"/>
    <w:rsid w:val="009E6F6D"/>
    <w:rsid w:val="00AD6665"/>
    <w:rsid w:val="00BC5A98"/>
    <w:rsid w:val="00C16D64"/>
    <w:rsid w:val="00D70380"/>
    <w:rsid w:val="00F23729"/>
    <w:rsid w:val="7AAFA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rFonts w:cs="Times New Roman"/>
      <w:sz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qFormat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hAnsi="Calibri" w:cs="Calibri"/>
      <w:sz w:val="18"/>
      <w:szCs w:val="18"/>
    </w:rPr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Calibri" w:hAnsi="Calibri" w:cs="Calibri"/>
      <w:sz w:val="18"/>
      <w:szCs w:val="1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Calibri" w:hAnsi="Calibri" w:cs="Arial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Calibri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hAnsi="Calibri" w:cs="Calibri"/>
      <w:szCs w:val="18"/>
    </w:rPr>
  </w:style>
  <w:style w:type="character" w:customStyle="1" w:styleId="WW8Num16z0">
    <w:name w:val="WW8Num16z0"/>
    <w:qFormat/>
    <w:rPr>
      <w:rFonts w:ascii="Calibri" w:hAnsi="Calibri" w:cs="Calibri"/>
      <w:szCs w:val="1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hAnsi="Calibri" w:cs="Calibri"/>
      <w:szCs w:val="1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Calibri" w:hAnsi="Calibri" w:cs="Arial"/>
      <w:sz w:val="18"/>
      <w:szCs w:val="18"/>
    </w:rPr>
  </w:style>
  <w:style w:type="character" w:customStyle="1" w:styleId="WW8Num19z1">
    <w:name w:val="WW8Num19z1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Calibri" w:hAnsi="Calibri" w:cs="Calibri"/>
      <w:color w:val="000000"/>
      <w:szCs w:val="18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Calibri" w:eastAsia="Times New Roman" w:hAnsi="Calibri" w:cs="Arial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Bezodstpw1">
    <w:name w:val="Bez odstępów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nak2">
    <w:name w:val="Znak2"/>
    <w:basedOn w:val="Normalny"/>
    <w:qFormat/>
    <w:rPr>
      <w:rFonts w:ascii="Arial" w:hAnsi="Arial"/>
      <w:sz w:val="24"/>
    </w:rPr>
  </w:style>
  <w:style w:type="paragraph" w:customStyle="1" w:styleId="Tekstkomentarza1">
    <w:name w:val="Tekst komentarza1"/>
    <w:basedOn w:val="Normalny"/>
    <w:qFormat/>
    <w:pPr>
      <w:suppressAutoHyphens/>
    </w:pPr>
    <w:rPr>
      <w:rFonts w:cs="Times New Roman"/>
      <w:sz w:val="20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nak">
    <w:name w:val="Znak"/>
    <w:basedOn w:val="Normalny"/>
    <w:qFormat/>
    <w:pPr>
      <w:suppressAutoHyphens/>
    </w:pPr>
    <w:rPr>
      <w:rFonts w:ascii="Arial" w:hAnsi="Arial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imes New Roman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08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Przedmiotem niniejszej umowy jest dostawa urządzenia do rejestracji sygnałów bio</vt:lpstr>
      <vt:lpstr>W sprawach nieuregulowanych umową mają zastosowanie przepisy Kodeksu cywilnego.</vt:lpstr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2018-02-01T12:25:00Z</cp:lastPrinted>
  <dcterms:created xsi:type="dcterms:W3CDTF">2020-05-22T09:28:00Z</dcterms:created>
  <dcterms:modified xsi:type="dcterms:W3CDTF">2020-05-22T09:28:00Z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