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35E6" w14:textId="77777777" w:rsidR="002F2E5D" w:rsidRPr="002F2E5D" w:rsidRDefault="002F2E5D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2F2E5D" w14:paraId="7416BC89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9851" w14:textId="77777777" w:rsidR="00DD1534" w:rsidRPr="002F2E5D" w:rsidRDefault="002F2E5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Módulo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426" w14:textId="77777777" w:rsidR="00DD1534" w:rsidRPr="002F2E5D" w:rsidRDefault="0064575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457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Bioética. Problemas y retos</w:t>
            </w:r>
          </w:p>
        </w:tc>
      </w:tr>
      <w:tr w:rsidR="00DD1534" w:rsidRPr="002F2E5D" w14:paraId="04D62DF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BF98" w14:textId="77777777"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Erasmus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código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C62" w14:textId="2FFC4B29" w:rsidR="00DD1534" w:rsidRPr="002F2E5D" w:rsidRDefault="00437B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37B74">
              <w:rPr>
                <w:rFonts w:ascii="Arial" w:hAnsi="Arial" w:cs="Arial"/>
                <w:sz w:val="20"/>
                <w:szCs w:val="20"/>
                <w:lang w:val="es-ES_tradnl"/>
              </w:rPr>
              <w:t>PL_UMCS_Phil_04</w:t>
            </w:r>
          </w:p>
        </w:tc>
      </w:tr>
      <w:tr w:rsidR="00DD1534" w:rsidRPr="002F2E5D" w14:paraId="5471CF57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A34" w14:textId="77777777"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ISCED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código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7D3" w14:textId="77777777"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14:paraId="6081AFEF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475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6CE8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Español</w:t>
            </w:r>
          </w:p>
        </w:tc>
      </w:tr>
      <w:tr w:rsidR="00DD1534" w:rsidRPr="002F2E5D" w14:paraId="25D7540D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1BE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Sitio web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1C5" w14:textId="77777777"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14:paraId="7132EE5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3643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Prerrequisitos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360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Ninguna</w:t>
            </w:r>
            <w:r w:rsidR="0023491E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Curso de introducción</w:t>
            </w:r>
          </w:p>
        </w:tc>
      </w:tr>
      <w:tr w:rsidR="00DD1534" w:rsidRPr="002F2E5D" w14:paraId="523D935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026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Resultados educativos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922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examen</w:t>
            </w:r>
          </w:p>
        </w:tc>
      </w:tr>
      <w:tr w:rsidR="00DD1534" w:rsidRPr="00437B74" w14:paraId="4B63C1D3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16BF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251" w14:textId="77777777" w:rsidR="00797861" w:rsidRPr="002F2E5D" w:rsidRDefault="00645751" w:rsidP="006457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Las clases de bioética intentan analizar los problemas más controvertidos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conectados con el desarrollo de las ciencias biológicas y de la medicina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en la época contemporánea. El desarrollo de estas ciencias ha creado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muchos problemas nuevos a los que la ética tradicional no daba respuesta,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como por ejemplo la fertilización in vitro. También “antiguos” problemas,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discutidos en el área de la ética tradicional, como el aborto o 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eutanasia, necesitan una reflexión nueva. Muchos de estos problemas fueron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considerados todo el tiempo desde el punto de vista de la ética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judeo–cristiana, que había sido formulada en condiciones sociales y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culturales completamente diferentes.</w:t>
            </w:r>
          </w:p>
        </w:tc>
      </w:tr>
      <w:tr w:rsidR="00DD1534" w:rsidRPr="002F2E5D" w14:paraId="39F0ACF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93FE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Práctica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708" w14:textId="77777777"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Ninguna</w:t>
            </w:r>
          </w:p>
        </w:tc>
      </w:tr>
    </w:tbl>
    <w:p w14:paraId="61295301" w14:textId="77777777" w:rsidR="00D055F6" w:rsidRPr="002F2E5D" w:rsidRDefault="00D055F6">
      <w:pPr>
        <w:rPr>
          <w:rFonts w:ascii="Arial" w:hAnsi="Arial" w:cs="Arial"/>
          <w:sz w:val="20"/>
          <w:szCs w:val="20"/>
          <w:lang w:val="es-ES_tradnl"/>
        </w:rPr>
      </w:pPr>
    </w:p>
    <w:sectPr w:rsidR="00D055F6" w:rsidRPr="002F2E5D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F2E5D"/>
    <w:rsid w:val="002F5DF6"/>
    <w:rsid w:val="003075CA"/>
    <w:rsid w:val="003A19CB"/>
    <w:rsid w:val="004110C3"/>
    <w:rsid w:val="00437B74"/>
    <w:rsid w:val="004A3038"/>
    <w:rsid w:val="004D7065"/>
    <w:rsid w:val="0050630E"/>
    <w:rsid w:val="00554C9B"/>
    <w:rsid w:val="00645751"/>
    <w:rsid w:val="00697E4C"/>
    <w:rsid w:val="006B31D3"/>
    <w:rsid w:val="006C3143"/>
    <w:rsid w:val="00707E9E"/>
    <w:rsid w:val="00797861"/>
    <w:rsid w:val="007B3F65"/>
    <w:rsid w:val="00812E18"/>
    <w:rsid w:val="008D200E"/>
    <w:rsid w:val="0092369E"/>
    <w:rsid w:val="00977008"/>
    <w:rsid w:val="00980A0E"/>
    <w:rsid w:val="00985729"/>
    <w:rsid w:val="00AB1E1D"/>
    <w:rsid w:val="00AD176F"/>
    <w:rsid w:val="00B354C6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A88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869B-EBDD-44B9-91D2-761BCEF1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39</cp:revision>
  <dcterms:created xsi:type="dcterms:W3CDTF">2016-03-30T06:11:00Z</dcterms:created>
  <dcterms:modified xsi:type="dcterms:W3CDTF">2020-05-13T13:32:00Z</dcterms:modified>
</cp:coreProperties>
</file>