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A387" w14:textId="77777777" w:rsidR="00AC51A7" w:rsidRDefault="00AC51A7" w:rsidP="00AC51A7">
      <w:pPr>
        <w:rPr>
          <w:b/>
          <w:sz w:val="52"/>
          <w:lang w:val="pl-PL"/>
        </w:rPr>
      </w:pPr>
      <w:r w:rsidRPr="0084770D">
        <w:rPr>
          <w:b/>
          <w:sz w:val="52"/>
          <w:lang w:val="pl-PL"/>
        </w:rPr>
        <w:t>PROGRAM ERASMUS</w:t>
      </w:r>
      <w:r w:rsidR="00D26ACC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D26ACC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75328812" wp14:editId="2E9B13C6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37160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300" y="21302"/>
                <wp:lineTo x="21300" y="0"/>
                <wp:lineTo x="0" y="0"/>
              </wp:wrapPolygon>
            </wp:wrapTight>
            <wp:docPr id="3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95CD1" w14:textId="77777777" w:rsidR="00AC51A7" w:rsidRPr="00793CEC" w:rsidRDefault="00AC51A7" w:rsidP="00AC51A7">
      <w:pPr>
        <w:rPr>
          <w:b/>
          <w:sz w:val="8"/>
          <w:szCs w:val="8"/>
          <w:lang w:val="pl-PL"/>
        </w:rPr>
      </w:pPr>
    </w:p>
    <w:p w14:paraId="7AFA919E" w14:textId="77777777" w:rsidR="00AC51A7" w:rsidRDefault="00AC51A7" w:rsidP="00AC51A7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 xml:space="preserve">REKRUTACJA NA </w:t>
      </w:r>
      <w:r w:rsidRPr="00E72C6F">
        <w:rPr>
          <w:sz w:val="40"/>
          <w:lang w:val="pl-PL"/>
        </w:rPr>
        <w:t xml:space="preserve">STUDIA ZAGRANICZNE </w:t>
      </w:r>
      <w:r>
        <w:rPr>
          <w:sz w:val="40"/>
          <w:lang w:val="pl-PL"/>
        </w:rPr>
        <w:t xml:space="preserve">W </w:t>
      </w:r>
      <w:r w:rsidRPr="00E72C6F">
        <w:rPr>
          <w:sz w:val="40"/>
          <w:lang w:val="pl-PL"/>
        </w:rPr>
        <w:t xml:space="preserve">ROKU </w:t>
      </w:r>
      <w:r>
        <w:rPr>
          <w:sz w:val="40"/>
          <w:lang w:val="pl-PL"/>
        </w:rPr>
        <w:t xml:space="preserve">AKADEMICKIM </w:t>
      </w:r>
      <w:r w:rsidRPr="00E72C6F">
        <w:rPr>
          <w:sz w:val="40"/>
          <w:lang w:val="pl-PL"/>
        </w:rPr>
        <w:t>201</w:t>
      </w:r>
      <w:r w:rsidR="004836D1">
        <w:rPr>
          <w:sz w:val="40"/>
          <w:lang w:val="pl-PL"/>
        </w:rPr>
        <w:t>9/20</w:t>
      </w:r>
    </w:p>
    <w:p w14:paraId="79B1567A" w14:textId="77777777" w:rsidR="00E72C6F" w:rsidRPr="00E72C6F" w:rsidRDefault="00E72C6F" w:rsidP="00E72C6F">
      <w:pPr>
        <w:rPr>
          <w:lang w:val="pl-PL"/>
        </w:rPr>
      </w:pPr>
    </w:p>
    <w:p w14:paraId="234F7EBB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64549C">
        <w:rPr>
          <w:sz w:val="22"/>
          <w:szCs w:val="22"/>
          <w:lang w:val="pl-PL"/>
        </w:rPr>
        <w:t>P</w:t>
      </w:r>
      <w:r w:rsidRPr="005A6101">
        <w:rPr>
          <w:sz w:val="22"/>
          <w:szCs w:val="22"/>
          <w:lang w:val="pl-PL"/>
        </w:rPr>
        <w:t xml:space="preserve">rogramie </w:t>
      </w:r>
      <w:r w:rsidR="0064549C" w:rsidRPr="005A6101">
        <w:rPr>
          <w:b/>
          <w:sz w:val="22"/>
          <w:szCs w:val="22"/>
          <w:lang w:val="pl-PL"/>
        </w:rPr>
        <w:t>Erasmus</w:t>
      </w:r>
      <w:r w:rsidR="00D26ACC">
        <w:rPr>
          <w:b/>
          <w:sz w:val="22"/>
          <w:szCs w:val="22"/>
          <w:lang w:val="pl-PL"/>
        </w:rPr>
        <w:t>+</w:t>
      </w:r>
      <w:r w:rsidR="0064549C" w:rsidRPr="005A6101">
        <w:rPr>
          <w:sz w:val="22"/>
          <w:szCs w:val="22"/>
          <w:lang w:val="pl-PL"/>
        </w:rPr>
        <w:t xml:space="preserve"> </w:t>
      </w:r>
      <w:r w:rsidR="0064549C">
        <w:rPr>
          <w:sz w:val="22"/>
          <w:szCs w:val="22"/>
          <w:lang w:val="pl-PL"/>
        </w:rPr>
        <w:t>(Mobilność</w:t>
      </w:r>
      <w:r w:rsidR="00DD2935">
        <w:rPr>
          <w:sz w:val="22"/>
          <w:szCs w:val="22"/>
          <w:lang w:val="pl-PL"/>
        </w:rPr>
        <w:t xml:space="preserve"> Edukacyjna</w:t>
      </w:r>
      <w:r w:rsidR="0064549C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 xml:space="preserve">studenci </w:t>
      </w:r>
      <w:r w:rsidRPr="005A6101">
        <w:rPr>
          <w:b/>
          <w:sz w:val="22"/>
          <w:szCs w:val="22"/>
          <w:lang w:val="pl-PL"/>
        </w:rPr>
        <w:t>Instytutu Anglistyki (Wydział Humanistyczny),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>w roku akademickim 201</w:t>
      </w:r>
      <w:r w:rsidR="004836D1">
        <w:rPr>
          <w:sz w:val="22"/>
          <w:szCs w:val="22"/>
          <w:lang w:val="pl-PL"/>
        </w:rPr>
        <w:t>9/20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3BBDA1E0" w14:textId="77777777"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62"/>
        <w:gridCol w:w="1790"/>
        <w:gridCol w:w="2268"/>
        <w:gridCol w:w="992"/>
        <w:gridCol w:w="1276"/>
        <w:gridCol w:w="851"/>
      </w:tblGrid>
      <w:tr w:rsidR="00BC3B55" w:rsidRPr="00A73D39" w14:paraId="309724CB" w14:textId="77777777">
        <w:tc>
          <w:tcPr>
            <w:tcW w:w="568" w:type="dxa"/>
          </w:tcPr>
          <w:p w14:paraId="74F7F553" w14:textId="77777777" w:rsidR="00BC3B55" w:rsidRPr="00A73D39" w:rsidRDefault="00BC3B55" w:rsidP="005A6101">
            <w:pPr>
              <w:jc w:val="center"/>
            </w:pPr>
            <w:proofErr w:type="spellStart"/>
            <w:r w:rsidRPr="00A73D39">
              <w:t>L.p.</w:t>
            </w:r>
            <w:proofErr w:type="spellEnd"/>
          </w:p>
        </w:tc>
        <w:tc>
          <w:tcPr>
            <w:tcW w:w="2462" w:type="dxa"/>
          </w:tcPr>
          <w:p w14:paraId="678B6105" w14:textId="77777777" w:rsidR="00BC3B55" w:rsidRPr="00A73D39" w:rsidRDefault="00BC3B55" w:rsidP="005A6101">
            <w:pPr>
              <w:jc w:val="center"/>
            </w:pPr>
            <w:proofErr w:type="spellStart"/>
            <w:r w:rsidRPr="00A73D39">
              <w:t>Nazwa</w:t>
            </w:r>
            <w:proofErr w:type="spellEnd"/>
            <w:r w:rsidRPr="00A73D39">
              <w:t xml:space="preserve"> </w:t>
            </w:r>
            <w:proofErr w:type="spellStart"/>
            <w:r w:rsidRPr="00A73D39">
              <w:t>uczelni</w:t>
            </w:r>
            <w:proofErr w:type="spellEnd"/>
            <w:r w:rsidRPr="00A73D39">
              <w:t xml:space="preserve">, </w:t>
            </w:r>
            <w:proofErr w:type="spellStart"/>
            <w:r w:rsidRPr="00A73D39">
              <w:t>kraj</w:t>
            </w:r>
            <w:proofErr w:type="spellEnd"/>
          </w:p>
        </w:tc>
        <w:tc>
          <w:tcPr>
            <w:tcW w:w="1790" w:type="dxa"/>
          </w:tcPr>
          <w:p w14:paraId="6915DDFF" w14:textId="77777777" w:rsidR="00BC3B55" w:rsidRPr="00A73D39" w:rsidRDefault="00BC3B55" w:rsidP="005A6101">
            <w:pPr>
              <w:jc w:val="center"/>
            </w:pPr>
            <w:proofErr w:type="spellStart"/>
            <w:r w:rsidRPr="00A73D39">
              <w:t>Kierunek</w:t>
            </w:r>
            <w:proofErr w:type="spellEnd"/>
            <w:r w:rsidRPr="00A73D39">
              <w:t xml:space="preserve"> / </w:t>
            </w:r>
            <w:proofErr w:type="spellStart"/>
            <w:r w:rsidRPr="00A73D39">
              <w:t>specjalizacja</w:t>
            </w:r>
            <w:proofErr w:type="spellEnd"/>
          </w:p>
        </w:tc>
        <w:tc>
          <w:tcPr>
            <w:tcW w:w="2268" w:type="dxa"/>
          </w:tcPr>
          <w:p w14:paraId="06F27008" w14:textId="77777777" w:rsidR="00BC3B55" w:rsidRPr="00A73D39" w:rsidRDefault="00BC3B55" w:rsidP="005A6101">
            <w:pPr>
              <w:jc w:val="center"/>
            </w:pPr>
            <w:proofErr w:type="spellStart"/>
            <w:r w:rsidRPr="00A73D39">
              <w:t>adres</w:t>
            </w:r>
            <w:proofErr w:type="spellEnd"/>
            <w:r w:rsidRPr="00A73D39">
              <w:t xml:space="preserve"> </w:t>
            </w:r>
            <w:proofErr w:type="spellStart"/>
            <w:r w:rsidRPr="00A73D39">
              <w:t>internetowy</w:t>
            </w:r>
            <w:proofErr w:type="spellEnd"/>
          </w:p>
        </w:tc>
        <w:tc>
          <w:tcPr>
            <w:tcW w:w="992" w:type="dxa"/>
          </w:tcPr>
          <w:p w14:paraId="1DC0A811" w14:textId="77777777" w:rsidR="00BC3B55" w:rsidRPr="00A73D39" w:rsidRDefault="00BC3B55" w:rsidP="005A6101">
            <w:pPr>
              <w:jc w:val="center"/>
            </w:pPr>
            <w:proofErr w:type="spellStart"/>
            <w:r>
              <w:t>liczba</w:t>
            </w:r>
            <w:proofErr w:type="spellEnd"/>
            <w:r w:rsidRPr="00A73D39">
              <w:t xml:space="preserve"> </w:t>
            </w:r>
          </w:p>
          <w:p w14:paraId="02FC60C2" w14:textId="77777777" w:rsidR="00BC3B55" w:rsidRPr="00A73D39" w:rsidRDefault="00BC3B55" w:rsidP="005A6101">
            <w:pPr>
              <w:jc w:val="center"/>
            </w:pPr>
            <w:proofErr w:type="spellStart"/>
            <w:r w:rsidRPr="00A73D39">
              <w:t>miejsc</w:t>
            </w:r>
            <w:proofErr w:type="spellEnd"/>
            <w:r>
              <w:t xml:space="preserve"> </w:t>
            </w:r>
            <w:r w:rsidR="00F15B93">
              <w:t xml:space="preserve">- </w:t>
            </w: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</w:p>
        </w:tc>
        <w:tc>
          <w:tcPr>
            <w:tcW w:w="1276" w:type="dxa"/>
          </w:tcPr>
          <w:p w14:paraId="27189804" w14:textId="77777777" w:rsidR="00BC3B55" w:rsidRPr="00BC3B55" w:rsidRDefault="00BC3B55" w:rsidP="005A6101">
            <w:pPr>
              <w:jc w:val="center"/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851" w:type="dxa"/>
          </w:tcPr>
          <w:p w14:paraId="758CAB5E" w14:textId="77777777" w:rsidR="00BC3B55" w:rsidRPr="00A73D39" w:rsidRDefault="00BC3B55" w:rsidP="00D63AFE">
            <w:pPr>
              <w:jc w:val="center"/>
            </w:pPr>
            <w:proofErr w:type="spellStart"/>
            <w:r w:rsidRPr="00A73D39">
              <w:t>okres</w:t>
            </w:r>
            <w:proofErr w:type="spellEnd"/>
            <w:r w:rsidRPr="00A73D39">
              <w:t xml:space="preserve"> </w:t>
            </w:r>
            <w:proofErr w:type="spellStart"/>
            <w:r w:rsidRPr="00A73D39">
              <w:t>studiów</w:t>
            </w:r>
            <w:proofErr w:type="spellEnd"/>
          </w:p>
        </w:tc>
      </w:tr>
      <w:tr w:rsidR="00BC3B55" w:rsidRPr="00A73D39" w14:paraId="0C651ACD" w14:textId="77777777">
        <w:trPr>
          <w:trHeight w:val="215"/>
        </w:trPr>
        <w:tc>
          <w:tcPr>
            <w:tcW w:w="568" w:type="dxa"/>
          </w:tcPr>
          <w:p w14:paraId="316B4C19" w14:textId="77777777" w:rsidR="00BC3B55" w:rsidRPr="00A73D39" w:rsidRDefault="00BC3B55" w:rsidP="005A6101">
            <w:r>
              <w:t>1</w:t>
            </w:r>
            <w:r w:rsidRPr="00A73D39">
              <w:t>.</w:t>
            </w:r>
          </w:p>
        </w:tc>
        <w:tc>
          <w:tcPr>
            <w:tcW w:w="2462" w:type="dxa"/>
          </w:tcPr>
          <w:p w14:paraId="7C533870" w14:textId="77777777" w:rsidR="00BC3B55" w:rsidRPr="005A6101" w:rsidRDefault="00BC3B55" w:rsidP="005A6101">
            <w:r w:rsidRPr="00256B1E">
              <w:rPr>
                <w:rFonts w:cs="Arial"/>
              </w:rPr>
              <w:t xml:space="preserve">UNIVERSITY OF EASTERN FINLAND </w:t>
            </w:r>
            <w:proofErr w:type="spellStart"/>
            <w:r w:rsidRPr="00256B1E">
              <w:rPr>
                <w:rFonts w:cs="Arial"/>
              </w:rPr>
              <w:t>Finlandia</w:t>
            </w:r>
            <w:proofErr w:type="spellEnd"/>
          </w:p>
        </w:tc>
        <w:tc>
          <w:tcPr>
            <w:tcW w:w="1790" w:type="dxa"/>
          </w:tcPr>
          <w:p w14:paraId="1FA92D55" w14:textId="77777777" w:rsidR="00BC3B55" w:rsidRPr="00A73D39" w:rsidRDefault="00BC3B55" w:rsidP="005A6101">
            <w:pPr>
              <w:rPr>
                <w:rFonts w:cs="Arial"/>
              </w:rPr>
            </w:pPr>
            <w:r w:rsidRPr="00A73D39">
              <w:rPr>
                <w:rFonts w:cs="Arial"/>
              </w:rPr>
              <w:t>ANGLISTYKA</w:t>
            </w:r>
          </w:p>
        </w:tc>
        <w:tc>
          <w:tcPr>
            <w:tcW w:w="2268" w:type="dxa"/>
          </w:tcPr>
          <w:p w14:paraId="383CC71C" w14:textId="77777777" w:rsidR="00BC3B55" w:rsidRPr="00256B1E" w:rsidRDefault="009A0C8C" w:rsidP="005A6101">
            <w:pPr>
              <w:rPr>
                <w:rFonts w:eastAsia="Calibri" w:cs="Arial"/>
                <w:color w:val="0000FF"/>
                <w:u w:val="single"/>
              </w:rPr>
            </w:pPr>
            <w:hyperlink r:id="rId7" w:history="1">
              <w:r w:rsidR="00BC3B55">
                <w:rPr>
                  <w:rFonts w:eastAsia="Calibri" w:cs="Arial"/>
                  <w:color w:val="0000FF"/>
                  <w:u w:val="single"/>
                </w:rPr>
                <w:t>http://www.uef.fi/english</w:t>
              </w:r>
              <w:r w:rsidR="00BC3B55" w:rsidRPr="00256B1E">
                <w:rPr>
                  <w:rFonts w:eastAsia="Calibri" w:cs="Arial"/>
                  <w:color w:val="0000FF"/>
                  <w:u w:val="single"/>
                </w:rPr>
                <w:t xml:space="preserve"> </w:t>
              </w:r>
            </w:hyperlink>
          </w:p>
          <w:p w14:paraId="0EAF3D9D" w14:textId="77777777" w:rsidR="00BC3B55" w:rsidRPr="00A73D39" w:rsidRDefault="00BC3B55" w:rsidP="005A610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3DB6B9A" w14:textId="77777777" w:rsidR="00BC3B55" w:rsidRPr="00A73D39" w:rsidRDefault="00D63AFE" w:rsidP="005A61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D63AFE">
              <w:rPr>
                <w:rFonts w:cs="Arial"/>
                <w:bCs/>
              </w:rPr>
              <w:t xml:space="preserve">– I, </w:t>
            </w:r>
            <w:r w:rsidR="00BC3B55" w:rsidRPr="00D63AFE">
              <w:rPr>
                <w:rFonts w:cs="Arial"/>
                <w:bCs/>
              </w:rPr>
              <w:t>II</w:t>
            </w:r>
            <w:r w:rsidRPr="00D63AFE">
              <w:rPr>
                <w:rFonts w:cs="Arial"/>
                <w:bCs/>
              </w:rPr>
              <w:t xml:space="preserve"> </w:t>
            </w:r>
            <w:proofErr w:type="spellStart"/>
            <w:r w:rsidRPr="00D63AFE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3BBDC4B" w14:textId="77777777" w:rsidR="00BC3B55" w:rsidRPr="00A73D39" w:rsidRDefault="00D63AFE" w:rsidP="005A6101">
            <w:pPr>
              <w:jc w:val="center"/>
              <w:rPr>
                <w:rFonts w:cs="Arial"/>
              </w:rPr>
            </w:pPr>
            <w:r w:rsidRPr="00F15B93">
              <w:rPr>
                <w:rFonts w:cs="Arial"/>
                <w:lang w:val="pl-PL"/>
              </w:rPr>
              <w:t>angielski B2</w:t>
            </w:r>
          </w:p>
        </w:tc>
        <w:tc>
          <w:tcPr>
            <w:tcW w:w="851" w:type="dxa"/>
          </w:tcPr>
          <w:p w14:paraId="18FF1213" w14:textId="77777777" w:rsidR="00BC3B55" w:rsidRPr="00A73D39" w:rsidRDefault="00D63AFE" w:rsidP="00D63AFE">
            <w:pPr>
              <w:jc w:val="center"/>
            </w:pPr>
            <w:proofErr w:type="spellStart"/>
            <w:r>
              <w:rPr>
                <w:rFonts w:cs="Arial"/>
              </w:rPr>
              <w:t>sem</w:t>
            </w:r>
            <w:proofErr w:type="spellEnd"/>
          </w:p>
        </w:tc>
      </w:tr>
      <w:tr w:rsidR="00BC3B55" w:rsidRPr="00F15B93" w14:paraId="28A1A580" w14:textId="77777777">
        <w:tc>
          <w:tcPr>
            <w:tcW w:w="568" w:type="dxa"/>
          </w:tcPr>
          <w:p w14:paraId="1DC1F148" w14:textId="77777777" w:rsidR="00BC3B55" w:rsidRPr="00A73D39" w:rsidRDefault="00FF11D2" w:rsidP="005A6101">
            <w:r>
              <w:t>2</w:t>
            </w:r>
            <w:r w:rsidR="00BC3B55" w:rsidRPr="00A73D39">
              <w:t>.</w:t>
            </w:r>
          </w:p>
        </w:tc>
        <w:tc>
          <w:tcPr>
            <w:tcW w:w="2462" w:type="dxa"/>
          </w:tcPr>
          <w:p w14:paraId="34522396" w14:textId="77777777" w:rsidR="00BC3B55" w:rsidRPr="00A73D39" w:rsidRDefault="00BC3B55" w:rsidP="005A6101">
            <w:pPr>
              <w:rPr>
                <w:lang w:val="es-ES_tradnl"/>
              </w:rPr>
            </w:pPr>
            <w:r w:rsidRPr="00A73D39">
              <w:rPr>
                <w:rFonts w:cs="Arial"/>
                <w:lang w:val="es-ES_tradnl"/>
              </w:rPr>
              <w:t>UNIVERSIDAD DE SANTIAGO DE COMPOSTELA, Hiszpania</w:t>
            </w:r>
          </w:p>
        </w:tc>
        <w:tc>
          <w:tcPr>
            <w:tcW w:w="1790" w:type="dxa"/>
          </w:tcPr>
          <w:p w14:paraId="4E2BEF75" w14:textId="77777777" w:rsidR="00BC3B55" w:rsidRPr="00A73D39" w:rsidRDefault="00BC3B55" w:rsidP="005A6101">
            <w:pPr>
              <w:rPr>
                <w:rFonts w:cs="Arial"/>
              </w:rPr>
            </w:pPr>
            <w:r w:rsidRPr="00A73D39">
              <w:rPr>
                <w:rFonts w:cs="Arial"/>
              </w:rPr>
              <w:t>ANGLISTYKA</w:t>
            </w:r>
          </w:p>
        </w:tc>
        <w:tc>
          <w:tcPr>
            <w:tcW w:w="2268" w:type="dxa"/>
          </w:tcPr>
          <w:p w14:paraId="068E3DAA" w14:textId="77777777" w:rsidR="00BC3B55" w:rsidRPr="00A73D39" w:rsidRDefault="009A0C8C" w:rsidP="005A6101">
            <w:pPr>
              <w:rPr>
                <w:rFonts w:cs="Arial"/>
                <w:lang w:val="es-ES_tradnl"/>
              </w:rPr>
            </w:pPr>
            <w:hyperlink r:id="rId8" w:history="1">
              <w:r w:rsidR="00BC3B55" w:rsidRPr="00A73D39">
                <w:rPr>
                  <w:rFonts w:cs="Arial"/>
                  <w:color w:val="0000FF"/>
                  <w:u w:val="single"/>
                </w:rPr>
                <w:t>www.usc.es</w:t>
              </w:r>
            </w:hyperlink>
          </w:p>
        </w:tc>
        <w:tc>
          <w:tcPr>
            <w:tcW w:w="992" w:type="dxa"/>
          </w:tcPr>
          <w:p w14:paraId="19E0544A" w14:textId="77777777" w:rsidR="00BC3B55" w:rsidRPr="00F15B93" w:rsidRDefault="00BC3B55" w:rsidP="005A6101">
            <w:pPr>
              <w:rPr>
                <w:rFonts w:cs="Arial"/>
                <w:b/>
                <w:bCs/>
                <w:lang w:val="pl-PL"/>
              </w:rPr>
            </w:pPr>
            <w:r w:rsidRPr="00F15B93">
              <w:rPr>
                <w:rFonts w:cs="Arial"/>
                <w:b/>
                <w:bCs/>
                <w:lang w:val="pl-PL"/>
              </w:rPr>
              <w:t>4</w:t>
            </w:r>
            <w:r w:rsidR="00F15B93">
              <w:rPr>
                <w:rFonts w:cs="Arial"/>
                <w:b/>
                <w:bCs/>
                <w:lang w:val="pl-PL"/>
              </w:rPr>
              <w:t xml:space="preserve"> - </w:t>
            </w:r>
            <w:r w:rsidRPr="00F15B93">
              <w:rPr>
                <w:rFonts w:cs="Arial"/>
                <w:bCs/>
                <w:lang w:val="pl-PL"/>
              </w:rPr>
              <w:t>I</w:t>
            </w:r>
            <w:r w:rsidR="00F15B93" w:rsidRPr="00F15B93">
              <w:rPr>
                <w:rFonts w:cs="Arial"/>
                <w:bCs/>
                <w:lang w:val="pl-PL"/>
              </w:rPr>
              <w:t xml:space="preserve"> st.</w:t>
            </w:r>
            <w:r w:rsidR="00F15B93">
              <w:rPr>
                <w:rFonts w:cs="Arial"/>
                <w:bCs/>
                <w:lang w:val="pl-PL"/>
              </w:rPr>
              <w:t xml:space="preserve"> </w:t>
            </w:r>
            <w:r w:rsidR="00F15B93" w:rsidRPr="00F15B93">
              <w:rPr>
                <w:rFonts w:cs="Arial"/>
                <w:b/>
                <w:bCs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4E0E50D5" w14:textId="77777777" w:rsidR="00BC3B55" w:rsidRPr="00F15B93" w:rsidRDefault="00BC3B55" w:rsidP="005C3EC4">
            <w:pPr>
              <w:rPr>
                <w:rFonts w:cs="Arial"/>
                <w:lang w:val="pl-PL"/>
              </w:rPr>
            </w:pPr>
            <w:r w:rsidRPr="00F15B93">
              <w:rPr>
                <w:rFonts w:cs="Arial"/>
                <w:lang w:val="pl-PL"/>
              </w:rPr>
              <w:t>angielski B2</w:t>
            </w:r>
            <w:r w:rsidR="005C3EC4">
              <w:rPr>
                <w:rFonts w:cs="Arial"/>
                <w:lang w:val="pl-PL"/>
              </w:rPr>
              <w:t>,</w:t>
            </w:r>
            <w:r w:rsidR="005C3EC4" w:rsidRPr="00F15B93">
              <w:rPr>
                <w:rFonts w:cs="Arial"/>
                <w:lang w:val="pl-PL"/>
              </w:rPr>
              <w:t xml:space="preserve"> hiszpański B1</w:t>
            </w:r>
          </w:p>
        </w:tc>
        <w:tc>
          <w:tcPr>
            <w:tcW w:w="851" w:type="dxa"/>
          </w:tcPr>
          <w:p w14:paraId="163FCCD4" w14:textId="77777777" w:rsidR="00BC3B55" w:rsidRPr="00F15B93" w:rsidRDefault="00BC3B55" w:rsidP="00D63AFE">
            <w:pPr>
              <w:jc w:val="center"/>
              <w:rPr>
                <w:rFonts w:cs="Arial"/>
                <w:lang w:val="pl-PL"/>
              </w:rPr>
            </w:pPr>
            <w:proofErr w:type="spellStart"/>
            <w:r w:rsidRPr="00F15B93">
              <w:rPr>
                <w:rFonts w:cs="Arial"/>
                <w:lang w:val="pl-PL"/>
              </w:rPr>
              <w:t>sem</w:t>
            </w:r>
            <w:proofErr w:type="spellEnd"/>
            <w:r w:rsidRPr="00F15B93">
              <w:rPr>
                <w:rFonts w:cs="Arial"/>
                <w:lang w:val="pl-PL"/>
              </w:rPr>
              <w:t>.</w:t>
            </w:r>
          </w:p>
        </w:tc>
      </w:tr>
      <w:tr w:rsidR="00F15B93" w:rsidRPr="00F15B93" w14:paraId="0EFEF61F" w14:textId="77777777">
        <w:tc>
          <w:tcPr>
            <w:tcW w:w="568" w:type="dxa"/>
          </w:tcPr>
          <w:p w14:paraId="5C56FA16" w14:textId="77777777" w:rsidR="00F15B93" w:rsidRPr="00F15B93" w:rsidRDefault="00FF11D2" w:rsidP="005A6101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F15B93" w:rsidRPr="00F15B93">
              <w:rPr>
                <w:lang w:val="pl-PL"/>
              </w:rPr>
              <w:t>.</w:t>
            </w:r>
          </w:p>
        </w:tc>
        <w:tc>
          <w:tcPr>
            <w:tcW w:w="2462" w:type="dxa"/>
          </w:tcPr>
          <w:p w14:paraId="0FC50EFD" w14:textId="77777777" w:rsidR="00F15B93" w:rsidRPr="00F15B93" w:rsidRDefault="00F15B93" w:rsidP="005A6101">
            <w:pPr>
              <w:rPr>
                <w:rFonts w:cs="Arial"/>
                <w:lang w:val="pl-PL"/>
              </w:rPr>
            </w:pPr>
            <w:r w:rsidRPr="00F15B93">
              <w:rPr>
                <w:rFonts w:cs="Arial"/>
                <w:lang w:val="pl-PL"/>
              </w:rPr>
              <w:t>UNIVERSIDADE DO PORTO, Portugalia</w:t>
            </w:r>
          </w:p>
        </w:tc>
        <w:tc>
          <w:tcPr>
            <w:tcW w:w="1790" w:type="dxa"/>
          </w:tcPr>
          <w:p w14:paraId="15DCB018" w14:textId="77777777" w:rsidR="00F15B93" w:rsidRPr="00F15B93" w:rsidRDefault="00F15B93" w:rsidP="005A6101">
            <w:pPr>
              <w:rPr>
                <w:rFonts w:cs="Arial"/>
                <w:lang w:val="pl-PL"/>
              </w:rPr>
            </w:pPr>
            <w:r w:rsidRPr="00F15B93">
              <w:rPr>
                <w:rFonts w:cs="Arial"/>
                <w:lang w:val="pl-PL"/>
              </w:rPr>
              <w:t>ANGLISTYKA</w:t>
            </w:r>
          </w:p>
        </w:tc>
        <w:tc>
          <w:tcPr>
            <w:tcW w:w="2268" w:type="dxa"/>
          </w:tcPr>
          <w:p w14:paraId="4E5C3454" w14:textId="77777777" w:rsidR="005C3EC4" w:rsidRDefault="009A0C8C" w:rsidP="005C3EC4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5C3EC4">
                <w:rPr>
                  <w:rStyle w:val="Hipercze"/>
                  <w:rFonts w:cs="Arial"/>
                </w:rPr>
                <w:t>http://www.up.pt</w:t>
              </w:r>
            </w:hyperlink>
          </w:p>
          <w:p w14:paraId="4250496A" w14:textId="77777777" w:rsidR="00F15B93" w:rsidRPr="00F15B93" w:rsidRDefault="00F15B93" w:rsidP="005A6101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</w:tcPr>
          <w:p w14:paraId="1D1D4B9D" w14:textId="77777777" w:rsidR="00F15B93" w:rsidRPr="00F15B93" w:rsidRDefault="00F15B93" w:rsidP="005A6101">
            <w:pPr>
              <w:rPr>
                <w:rFonts w:cs="Arial"/>
                <w:b/>
                <w:bCs/>
                <w:lang w:val="pl-PL"/>
              </w:rPr>
            </w:pPr>
            <w:r w:rsidRPr="00F15B93">
              <w:rPr>
                <w:rFonts w:cs="Arial"/>
                <w:b/>
                <w:bCs/>
                <w:lang w:val="pl-PL"/>
              </w:rPr>
              <w:t xml:space="preserve">2 </w:t>
            </w:r>
            <w:r w:rsidRPr="00F15B93">
              <w:rPr>
                <w:rFonts w:cs="Arial"/>
                <w:bCs/>
                <w:lang w:val="pl-PL"/>
              </w:rPr>
              <w:t>– I st.</w:t>
            </w:r>
          </w:p>
        </w:tc>
        <w:tc>
          <w:tcPr>
            <w:tcW w:w="1276" w:type="dxa"/>
          </w:tcPr>
          <w:p w14:paraId="07EA934A" w14:textId="77777777" w:rsidR="00F15B93" w:rsidRPr="00F15B93" w:rsidRDefault="00F15B93" w:rsidP="005A6101">
            <w:pPr>
              <w:jc w:val="center"/>
              <w:rPr>
                <w:rFonts w:cs="Arial"/>
                <w:lang w:val="pl-PL"/>
              </w:rPr>
            </w:pPr>
            <w:r w:rsidRPr="00F15B93">
              <w:rPr>
                <w:rFonts w:cs="Arial"/>
                <w:lang w:val="pl-PL"/>
              </w:rPr>
              <w:t>angielski B2</w:t>
            </w:r>
          </w:p>
        </w:tc>
        <w:tc>
          <w:tcPr>
            <w:tcW w:w="851" w:type="dxa"/>
          </w:tcPr>
          <w:p w14:paraId="4D213BC6" w14:textId="77777777" w:rsidR="00F15B93" w:rsidRPr="00F15B93" w:rsidRDefault="00F15B93" w:rsidP="00D63AFE">
            <w:pPr>
              <w:jc w:val="center"/>
              <w:rPr>
                <w:rFonts w:cs="Arial"/>
                <w:lang w:val="pl-PL"/>
              </w:rPr>
            </w:pPr>
            <w:proofErr w:type="spellStart"/>
            <w:r w:rsidRPr="00F15B93">
              <w:rPr>
                <w:rFonts w:cs="Arial"/>
                <w:lang w:val="pl-PL"/>
              </w:rPr>
              <w:t>sem</w:t>
            </w:r>
            <w:proofErr w:type="spellEnd"/>
          </w:p>
        </w:tc>
      </w:tr>
      <w:tr w:rsidR="00BC3B55" w:rsidRPr="00A73D39" w14:paraId="4AE29B77" w14:textId="77777777">
        <w:tc>
          <w:tcPr>
            <w:tcW w:w="568" w:type="dxa"/>
          </w:tcPr>
          <w:p w14:paraId="6634B8E9" w14:textId="77777777" w:rsidR="00BC3B55" w:rsidRPr="00F15B93" w:rsidRDefault="00FF11D2" w:rsidP="005A6101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F15B93" w:rsidRPr="00F15B93">
              <w:rPr>
                <w:lang w:val="pl-PL"/>
              </w:rPr>
              <w:t>.</w:t>
            </w:r>
          </w:p>
        </w:tc>
        <w:tc>
          <w:tcPr>
            <w:tcW w:w="2462" w:type="dxa"/>
          </w:tcPr>
          <w:p w14:paraId="0FA69E96" w14:textId="77777777" w:rsidR="00BC3B55" w:rsidRPr="00256B1E" w:rsidRDefault="00BC3B55" w:rsidP="005A6101">
            <w:pPr>
              <w:rPr>
                <w:rFonts w:cs="Arial"/>
                <w:lang w:val="es-ES_tradnl"/>
              </w:rPr>
            </w:pPr>
            <w:r w:rsidRPr="00F15B93">
              <w:rPr>
                <w:rFonts w:cs="Arial"/>
                <w:lang w:val="pl-PL"/>
              </w:rPr>
              <w:t>HALIC UNIVERS</w:t>
            </w:r>
            <w:r w:rsidRPr="00256B1E">
              <w:rPr>
                <w:rFonts w:cs="Arial"/>
                <w:lang w:val="es-ES_tradnl"/>
              </w:rPr>
              <w:t>ITY</w:t>
            </w:r>
            <w:r>
              <w:rPr>
                <w:rFonts w:cs="Arial"/>
                <w:lang w:val="es-ES_tradnl"/>
              </w:rPr>
              <w:t>, Turcja</w:t>
            </w:r>
          </w:p>
        </w:tc>
        <w:tc>
          <w:tcPr>
            <w:tcW w:w="1790" w:type="dxa"/>
          </w:tcPr>
          <w:p w14:paraId="061E8F1A" w14:textId="77777777" w:rsidR="00BC3B55" w:rsidRPr="00A73D39" w:rsidRDefault="00BC3B55" w:rsidP="005A6101">
            <w:pPr>
              <w:rPr>
                <w:rFonts w:cs="Arial"/>
              </w:rPr>
            </w:pPr>
            <w:r>
              <w:rPr>
                <w:rFonts w:cs="Arial"/>
              </w:rPr>
              <w:t>AMERYKANISTYKA</w:t>
            </w:r>
          </w:p>
        </w:tc>
        <w:tc>
          <w:tcPr>
            <w:tcW w:w="2268" w:type="dxa"/>
          </w:tcPr>
          <w:p w14:paraId="5D648B2C" w14:textId="77777777" w:rsidR="00BC3B55" w:rsidRPr="00256B1E" w:rsidRDefault="00BC3B55" w:rsidP="005A6101">
            <w:pPr>
              <w:rPr>
                <w:rFonts w:eastAsia="Calibri" w:cs="Arial"/>
                <w:color w:val="0000FF"/>
                <w:u w:val="single"/>
              </w:rPr>
            </w:pPr>
            <w:r w:rsidRPr="00256B1E">
              <w:rPr>
                <w:rFonts w:eastAsia="Calibri" w:cs="Arial"/>
                <w:color w:val="0000FF"/>
                <w:u w:val="single"/>
              </w:rPr>
              <w:t>http://www.halic.edu.tr</w:t>
            </w:r>
          </w:p>
          <w:p w14:paraId="753BEFB2" w14:textId="77777777" w:rsidR="00BC3B55" w:rsidRPr="00A73D39" w:rsidRDefault="00BC3B55" w:rsidP="005A6101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7678244" w14:textId="77777777" w:rsidR="00BC3B55" w:rsidRPr="00A73D39" w:rsidRDefault="009019E7" w:rsidP="005A61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6 </w:t>
            </w:r>
            <w:r w:rsidRPr="009019E7">
              <w:rPr>
                <w:rFonts w:cs="Arial"/>
                <w:bCs/>
              </w:rPr>
              <w:t xml:space="preserve">- </w:t>
            </w:r>
            <w:r w:rsidR="00BC3B55" w:rsidRPr="009019E7">
              <w:rPr>
                <w:rFonts w:cs="Arial"/>
                <w:bCs/>
              </w:rPr>
              <w:t xml:space="preserve">I </w:t>
            </w:r>
            <w:proofErr w:type="spellStart"/>
            <w:r w:rsidR="00BC3B55" w:rsidRPr="009019E7">
              <w:rPr>
                <w:rFonts w:cs="Arial"/>
                <w:bCs/>
              </w:rPr>
              <w:t>i</w:t>
            </w:r>
            <w:proofErr w:type="spellEnd"/>
            <w:r w:rsidR="00BC3B55" w:rsidRPr="009019E7">
              <w:rPr>
                <w:rFonts w:cs="Arial"/>
                <w:bCs/>
              </w:rPr>
              <w:t xml:space="preserve"> II </w:t>
            </w:r>
            <w:r w:rsidRPr="009019E7">
              <w:rPr>
                <w:rFonts w:cs="Arial"/>
                <w:bCs/>
              </w:rPr>
              <w:t xml:space="preserve"> </w:t>
            </w:r>
            <w:proofErr w:type="spellStart"/>
            <w:r w:rsidRPr="009019E7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1276" w:type="dxa"/>
          </w:tcPr>
          <w:p w14:paraId="78FD3541" w14:textId="77777777" w:rsidR="00BC3B55" w:rsidRDefault="009019E7" w:rsidP="005A6101">
            <w:pPr>
              <w:jc w:val="center"/>
              <w:rPr>
                <w:rFonts w:cs="Arial"/>
              </w:rPr>
            </w:pPr>
            <w:r w:rsidRPr="00F15B93">
              <w:rPr>
                <w:rFonts w:cs="Arial"/>
                <w:lang w:val="pl-PL"/>
              </w:rPr>
              <w:t>angielski B2</w:t>
            </w:r>
          </w:p>
        </w:tc>
        <w:tc>
          <w:tcPr>
            <w:tcW w:w="851" w:type="dxa"/>
          </w:tcPr>
          <w:p w14:paraId="24F0F48D" w14:textId="77777777" w:rsidR="00BC3B55" w:rsidRPr="00A73D39" w:rsidRDefault="009019E7" w:rsidP="009019E7">
            <w:pPr>
              <w:jc w:val="center"/>
              <w:rPr>
                <w:rFonts w:cs="Arial"/>
              </w:rPr>
            </w:pPr>
            <w:proofErr w:type="spellStart"/>
            <w:r w:rsidRPr="00F15B93">
              <w:rPr>
                <w:rFonts w:cs="Arial"/>
                <w:lang w:val="pl-PL"/>
              </w:rPr>
              <w:t>sem</w:t>
            </w:r>
            <w:proofErr w:type="spellEnd"/>
          </w:p>
        </w:tc>
      </w:tr>
      <w:tr w:rsidR="005B4D58" w:rsidRPr="00A73D39" w14:paraId="71CAFEC9" w14:textId="77777777">
        <w:tc>
          <w:tcPr>
            <w:tcW w:w="568" w:type="dxa"/>
          </w:tcPr>
          <w:p w14:paraId="727300B0" w14:textId="77777777" w:rsidR="005B4D58" w:rsidRDefault="005B4D58" w:rsidP="005A6101">
            <w:pPr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462" w:type="dxa"/>
          </w:tcPr>
          <w:p w14:paraId="40EE65AF" w14:textId="77777777" w:rsidR="005B4D58" w:rsidRDefault="005B4D58" w:rsidP="005B4D58">
            <w:pPr>
              <w:rPr>
                <w:rFonts w:cs="Arial"/>
              </w:rPr>
            </w:pPr>
            <w:r>
              <w:rPr>
                <w:rFonts w:cs="Arial"/>
              </w:rPr>
              <w:t>TARTU ÜLIKOOL, Estonia</w:t>
            </w:r>
          </w:p>
          <w:p w14:paraId="14BFCD42" w14:textId="77777777" w:rsidR="005B4D58" w:rsidRPr="00F15B93" w:rsidRDefault="005B4D58" w:rsidP="005A6101">
            <w:pPr>
              <w:rPr>
                <w:rFonts w:cs="Arial"/>
                <w:lang w:val="pl-PL"/>
              </w:rPr>
            </w:pPr>
          </w:p>
        </w:tc>
        <w:tc>
          <w:tcPr>
            <w:tcW w:w="1790" w:type="dxa"/>
          </w:tcPr>
          <w:p w14:paraId="1D3218EC" w14:textId="77777777" w:rsidR="005B4D58" w:rsidRPr="00F15B93" w:rsidRDefault="005B4D58" w:rsidP="00AD2E47">
            <w:pPr>
              <w:rPr>
                <w:rFonts w:cs="Arial"/>
                <w:lang w:val="pl-PL"/>
              </w:rPr>
            </w:pPr>
            <w:r w:rsidRPr="00F15B93">
              <w:rPr>
                <w:rFonts w:cs="Arial"/>
                <w:lang w:val="pl-PL"/>
              </w:rPr>
              <w:t>ANGLISTYKA</w:t>
            </w:r>
          </w:p>
        </w:tc>
        <w:tc>
          <w:tcPr>
            <w:tcW w:w="2268" w:type="dxa"/>
          </w:tcPr>
          <w:p w14:paraId="25F2D533" w14:textId="77777777" w:rsidR="005B4D58" w:rsidRDefault="005B4D58" w:rsidP="005B4D58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http://www.ut.ee/et</w:t>
            </w:r>
          </w:p>
          <w:p w14:paraId="6FE9D998" w14:textId="77777777" w:rsidR="005B4D58" w:rsidRDefault="005B4D58" w:rsidP="005A6101"/>
        </w:tc>
        <w:tc>
          <w:tcPr>
            <w:tcW w:w="992" w:type="dxa"/>
          </w:tcPr>
          <w:p w14:paraId="794D94C6" w14:textId="77777777" w:rsidR="005B4D58" w:rsidRDefault="005B4D58" w:rsidP="005A61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5B4D58">
              <w:rPr>
                <w:rFonts w:cs="Arial"/>
                <w:bCs/>
              </w:rPr>
              <w:t xml:space="preserve">– I </w:t>
            </w:r>
            <w:proofErr w:type="spellStart"/>
            <w:r w:rsidRPr="005B4D58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0517A2C" w14:textId="77777777" w:rsidR="005B4D58" w:rsidRDefault="005B4D58" w:rsidP="00AD2E47">
            <w:pPr>
              <w:jc w:val="center"/>
              <w:rPr>
                <w:rFonts w:cs="Arial"/>
              </w:rPr>
            </w:pPr>
            <w:r w:rsidRPr="00F15B93">
              <w:rPr>
                <w:rFonts w:cs="Arial"/>
                <w:lang w:val="pl-PL"/>
              </w:rPr>
              <w:t>angielski B2</w:t>
            </w:r>
          </w:p>
        </w:tc>
        <w:tc>
          <w:tcPr>
            <w:tcW w:w="851" w:type="dxa"/>
          </w:tcPr>
          <w:p w14:paraId="40C8C8C5" w14:textId="77777777" w:rsidR="005B4D58" w:rsidRPr="00A73D39" w:rsidRDefault="005B4D58" w:rsidP="00AD2E47">
            <w:pPr>
              <w:jc w:val="center"/>
              <w:rPr>
                <w:rFonts w:cs="Arial"/>
              </w:rPr>
            </w:pPr>
            <w:proofErr w:type="spellStart"/>
            <w:r w:rsidRPr="00F15B93">
              <w:rPr>
                <w:rFonts w:cs="Arial"/>
                <w:lang w:val="pl-PL"/>
              </w:rPr>
              <w:t>sem</w:t>
            </w:r>
            <w:proofErr w:type="spellEnd"/>
          </w:p>
        </w:tc>
      </w:tr>
      <w:tr w:rsidR="00C31EE7" w:rsidRPr="00A73D39" w14:paraId="017BB23D" w14:textId="77777777">
        <w:tc>
          <w:tcPr>
            <w:tcW w:w="568" w:type="dxa"/>
          </w:tcPr>
          <w:p w14:paraId="139D6154" w14:textId="77777777" w:rsidR="00C31EE7" w:rsidRDefault="00C31EE7" w:rsidP="005A6101">
            <w:pPr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2462" w:type="dxa"/>
          </w:tcPr>
          <w:p w14:paraId="17AB942E" w14:textId="77777777" w:rsidR="00C31EE7" w:rsidRDefault="00C31EE7" w:rsidP="005B4D58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UNIVERSITY OF AGDER, </w:t>
            </w:r>
            <w:proofErr w:type="spellStart"/>
            <w:r>
              <w:rPr>
                <w:rFonts w:cs="Arial"/>
              </w:rPr>
              <w:t>Norwegia</w:t>
            </w:r>
            <w:proofErr w:type="spellEnd"/>
          </w:p>
        </w:tc>
        <w:tc>
          <w:tcPr>
            <w:tcW w:w="1790" w:type="dxa"/>
          </w:tcPr>
          <w:p w14:paraId="2C60792F" w14:textId="77777777" w:rsidR="00C31EE7" w:rsidRPr="00F15B93" w:rsidRDefault="00C31EE7" w:rsidP="00A23AE1">
            <w:pPr>
              <w:rPr>
                <w:rFonts w:cs="Arial"/>
                <w:lang w:val="pl-PL"/>
              </w:rPr>
            </w:pPr>
            <w:r w:rsidRPr="00F15B93">
              <w:rPr>
                <w:rFonts w:cs="Arial"/>
                <w:lang w:val="pl-PL"/>
              </w:rPr>
              <w:t>ANGLISTYKA</w:t>
            </w:r>
          </w:p>
        </w:tc>
        <w:tc>
          <w:tcPr>
            <w:tcW w:w="2268" w:type="dxa"/>
          </w:tcPr>
          <w:p w14:paraId="0C15DD10" w14:textId="77777777" w:rsidR="00C31EE7" w:rsidRDefault="00C31EE7" w:rsidP="005B4D58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 //www.ula.no</w:t>
            </w:r>
          </w:p>
        </w:tc>
        <w:tc>
          <w:tcPr>
            <w:tcW w:w="992" w:type="dxa"/>
          </w:tcPr>
          <w:p w14:paraId="3DCE7240" w14:textId="77777777" w:rsidR="00C31EE7" w:rsidRDefault="00C31EE7" w:rsidP="005A61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C31EE7">
              <w:rPr>
                <w:rFonts w:cs="Arial"/>
                <w:bCs/>
              </w:rPr>
              <w:t xml:space="preserve">– I, II I III </w:t>
            </w:r>
            <w:proofErr w:type="spellStart"/>
            <w:r w:rsidRPr="00C31EE7">
              <w:rPr>
                <w:rFonts w:cs="Arial"/>
                <w:bCs/>
              </w:rPr>
              <w:t>st.</w:t>
            </w:r>
            <w:proofErr w:type="spellEnd"/>
            <w:r w:rsidRPr="00C31EE7">
              <w:rPr>
                <w:rFonts w:cs="Arial"/>
                <w:bCs/>
              </w:rPr>
              <w:t xml:space="preserve"> </w:t>
            </w:r>
            <w:proofErr w:type="spellStart"/>
            <w:r w:rsidRPr="00C31EE7">
              <w:rPr>
                <w:rFonts w:cs="Arial"/>
                <w:bCs/>
              </w:rPr>
              <w:t>na</w:t>
            </w:r>
            <w:proofErr w:type="spellEnd"/>
            <w:r w:rsidRPr="00C31EE7">
              <w:rPr>
                <w:rFonts w:cs="Arial"/>
                <w:bCs/>
              </w:rPr>
              <w:t xml:space="preserve"> sem. </w:t>
            </w:r>
            <w:proofErr w:type="spellStart"/>
            <w:r w:rsidRPr="00C31EE7">
              <w:rPr>
                <w:rFonts w:cs="Arial"/>
                <w:bCs/>
              </w:rPr>
              <w:t>lub</w:t>
            </w:r>
            <w:proofErr w:type="spellEnd"/>
            <w:r w:rsidRPr="00C31EE7">
              <w:rPr>
                <w:rFonts w:cs="Arial"/>
                <w:bCs/>
              </w:rPr>
              <w:t xml:space="preserve"> 2 </w:t>
            </w:r>
            <w:proofErr w:type="spellStart"/>
            <w:r w:rsidRPr="00C31EE7">
              <w:rPr>
                <w:rFonts w:cs="Arial"/>
                <w:bCs/>
              </w:rPr>
              <w:t>os</w:t>
            </w:r>
            <w:proofErr w:type="spellEnd"/>
            <w:r w:rsidRPr="00C31EE7">
              <w:rPr>
                <w:rFonts w:cs="Arial"/>
                <w:bCs/>
              </w:rPr>
              <w:t xml:space="preserve"> </w:t>
            </w:r>
            <w:proofErr w:type="spellStart"/>
            <w:r w:rsidRPr="00C31EE7">
              <w:rPr>
                <w:rFonts w:cs="Arial"/>
                <w:bCs/>
              </w:rPr>
              <w:t>na</w:t>
            </w:r>
            <w:proofErr w:type="spellEnd"/>
            <w:r w:rsidRPr="00C31EE7">
              <w:rPr>
                <w:rFonts w:cs="Arial"/>
                <w:bCs/>
              </w:rPr>
              <w:t xml:space="preserve"> </w:t>
            </w:r>
            <w:proofErr w:type="spellStart"/>
            <w:r w:rsidRPr="00C31EE7">
              <w:rPr>
                <w:rFonts w:cs="Arial"/>
                <w:bCs/>
              </w:rPr>
              <w:t>rok</w:t>
            </w:r>
            <w:proofErr w:type="spellEnd"/>
          </w:p>
        </w:tc>
        <w:tc>
          <w:tcPr>
            <w:tcW w:w="1276" w:type="dxa"/>
          </w:tcPr>
          <w:p w14:paraId="3401C702" w14:textId="77777777" w:rsidR="00C31EE7" w:rsidRPr="00F15B93" w:rsidRDefault="00C31EE7" w:rsidP="00AD2E4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angielski B2</w:t>
            </w:r>
          </w:p>
        </w:tc>
        <w:tc>
          <w:tcPr>
            <w:tcW w:w="851" w:type="dxa"/>
          </w:tcPr>
          <w:p w14:paraId="433C75B0" w14:textId="77777777" w:rsidR="00C31EE7" w:rsidRPr="00F15B93" w:rsidRDefault="00C31EE7" w:rsidP="00C31EE7">
            <w:pPr>
              <w:jc w:val="center"/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  <w:lang w:val="pl-PL"/>
              </w:rPr>
              <w:t>sem</w:t>
            </w:r>
            <w:proofErr w:type="spellEnd"/>
            <w:r>
              <w:rPr>
                <w:rFonts w:cs="Arial"/>
                <w:lang w:val="pl-PL"/>
              </w:rPr>
              <w:t>.</w:t>
            </w:r>
          </w:p>
        </w:tc>
      </w:tr>
    </w:tbl>
    <w:p w14:paraId="017184B6" w14:textId="77777777" w:rsidR="005A6101" w:rsidRPr="00C31EE7" w:rsidRDefault="005A6101" w:rsidP="0098124F">
      <w:pPr>
        <w:rPr>
          <w:sz w:val="22"/>
          <w:szCs w:val="22"/>
          <w:u w:val="single"/>
          <w:lang w:val="pl-PL"/>
        </w:rPr>
      </w:pPr>
    </w:p>
    <w:p w14:paraId="7AFCF695" w14:textId="77777777" w:rsidR="001C559B" w:rsidRDefault="001C559B" w:rsidP="001C559B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>
        <w:rPr>
          <w:b/>
          <w:sz w:val="22"/>
          <w:szCs w:val="22"/>
        </w:rPr>
        <w:t>pomiędzy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krajami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Uniwersytecie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10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558CADDF" w14:textId="77777777" w:rsidR="001C559B" w:rsidRDefault="001C559B" w:rsidP="001C559B">
      <w:pPr>
        <w:rPr>
          <w:sz w:val="22"/>
          <w:szCs w:val="22"/>
          <w:lang w:val="pl-PL"/>
        </w:rPr>
      </w:pPr>
    </w:p>
    <w:p w14:paraId="10F7195C" w14:textId="77777777" w:rsidR="001C559B" w:rsidRDefault="001C559B" w:rsidP="001C559B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72948DA0" w14:textId="77777777" w:rsidR="001C559B" w:rsidRDefault="001C559B" w:rsidP="001C559B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400, 450 lub 500 euro na miesiąc studiów za granicą w zależności od kraju docelowego. </w:t>
      </w:r>
    </w:p>
    <w:p w14:paraId="480A1D99" w14:textId="77777777" w:rsidR="001C559B" w:rsidRDefault="001C559B" w:rsidP="001C559B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kwietniu 2019r.). </w:t>
      </w:r>
    </w:p>
    <w:p w14:paraId="471E54C4" w14:textId="77777777" w:rsidR="001C559B" w:rsidRDefault="001C559B" w:rsidP="001C559B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14:paraId="71A6C967" w14:textId="77777777" w:rsidR="00096EB8" w:rsidRDefault="00096EB8" w:rsidP="00096EB8">
      <w:pPr>
        <w:jc w:val="both"/>
        <w:rPr>
          <w:sz w:val="22"/>
          <w:szCs w:val="22"/>
          <w:lang w:val="pl-PL"/>
        </w:rPr>
      </w:pPr>
    </w:p>
    <w:p w14:paraId="26896B55" w14:textId="77777777" w:rsidR="001C559B" w:rsidRDefault="001C559B" w:rsidP="00096EB8">
      <w:pPr>
        <w:jc w:val="both"/>
        <w:rPr>
          <w:sz w:val="22"/>
          <w:szCs w:val="22"/>
          <w:lang w:val="pl-PL"/>
        </w:rPr>
      </w:pPr>
    </w:p>
    <w:p w14:paraId="00E7598D" w14:textId="77777777" w:rsidR="00096EB8" w:rsidRDefault="00096EB8" w:rsidP="00096EB8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lastRenderedPageBreak/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14:paraId="46631624" w14:textId="77777777" w:rsidR="00096EB8" w:rsidRDefault="00096EB8" w:rsidP="00096EB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62554B74" w14:textId="77777777" w:rsidR="00096EB8" w:rsidRDefault="00096EB8" w:rsidP="00096EB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7D3C876A" w14:textId="7EF3230C" w:rsidR="00096EB8" w:rsidRDefault="00096EB8" w:rsidP="00096EB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</w:t>
      </w:r>
      <w:r w:rsidR="00D665AA">
        <w:rPr>
          <w:rFonts w:cs="Arial"/>
          <w:sz w:val="22"/>
          <w:szCs w:val="22"/>
          <w:lang w:val="pl-PL"/>
        </w:rPr>
        <w:t>ci powinni mieć średnią minimum (do ustalenia w zależności od ilości kandydatów)</w:t>
      </w:r>
      <w:r>
        <w:rPr>
          <w:rFonts w:cs="Arial"/>
          <w:sz w:val="22"/>
          <w:szCs w:val="22"/>
          <w:lang w:val="pl-PL"/>
        </w:rPr>
        <w:t xml:space="preserve">  za cały okres studiów na aktualnym poziomie studiów. Studenci I roku  II i III stopnia studiów przedkładają informację o średniej z ocen z poprzedniego poziomu studiów,</w:t>
      </w:r>
    </w:p>
    <w:p w14:paraId="1623EB64" w14:textId="77777777" w:rsidR="00096EB8" w:rsidRDefault="00096EB8" w:rsidP="00096EB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7B0A14CB" w14:textId="77777777" w:rsidR="00096EB8" w:rsidRDefault="00096EB8" w:rsidP="00096EB8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4CCCBC29" w14:textId="77777777" w:rsidR="00096EB8" w:rsidRDefault="00096EB8" w:rsidP="00096EB8">
      <w:pPr>
        <w:jc w:val="both"/>
        <w:rPr>
          <w:sz w:val="22"/>
          <w:szCs w:val="22"/>
          <w:u w:val="single"/>
          <w:lang w:val="pl-PL"/>
        </w:rPr>
      </w:pPr>
    </w:p>
    <w:p w14:paraId="655B5A04" w14:textId="77777777" w:rsidR="00096EB8" w:rsidRDefault="00096EB8" w:rsidP="00096EB8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7C994595" w14:textId="509472C7" w:rsidR="00096EB8" w:rsidRDefault="00096EB8" w:rsidP="00096EB8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>.</w:t>
      </w:r>
    </w:p>
    <w:p w14:paraId="1F0F682E" w14:textId="77777777" w:rsidR="00096EB8" w:rsidRDefault="00096EB8" w:rsidP="00096EB8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2D1C7AB6" w14:textId="77777777" w:rsidR="00096EB8" w:rsidRDefault="00096EB8" w:rsidP="00096EB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Kwalifikacyjnej)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389C7554" w14:textId="77777777" w:rsidR="00096EB8" w:rsidRDefault="00096EB8" w:rsidP="00096EB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14:paraId="654DEFDB" w14:textId="77777777" w:rsidR="00096EB8" w:rsidRDefault="00096EB8" w:rsidP="00096EB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79F78450" w14:textId="77777777" w:rsidR="003B57F4" w:rsidRDefault="003B57F4" w:rsidP="003B57F4">
      <w:pPr>
        <w:jc w:val="both"/>
        <w:rPr>
          <w:sz w:val="22"/>
          <w:szCs w:val="22"/>
          <w:lang w:val="pl-PL"/>
        </w:rPr>
      </w:pPr>
    </w:p>
    <w:p w14:paraId="279BF683" w14:textId="77777777" w:rsidR="003B57F4" w:rsidRDefault="003B57F4" w:rsidP="003B57F4">
      <w:pPr>
        <w:jc w:val="both"/>
        <w:rPr>
          <w:sz w:val="22"/>
          <w:szCs w:val="22"/>
          <w:lang w:val="pl-PL"/>
        </w:rPr>
      </w:pPr>
    </w:p>
    <w:p w14:paraId="254CC666" w14:textId="77777777" w:rsidR="003B57F4" w:rsidRDefault="003B57F4" w:rsidP="003B57F4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0D64037C" w14:textId="77777777" w:rsidR="003B57F4" w:rsidRDefault="003B57F4" w:rsidP="003B57F4">
      <w:pPr>
        <w:jc w:val="both"/>
        <w:rPr>
          <w:sz w:val="22"/>
          <w:szCs w:val="22"/>
          <w:lang w:val="pl-PL"/>
        </w:rPr>
      </w:pPr>
    </w:p>
    <w:p w14:paraId="50E66A03" w14:textId="77777777" w:rsidR="003B57F4" w:rsidRDefault="003B57F4" w:rsidP="003B57F4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327DD73F" w14:textId="77777777" w:rsidR="003B57F4" w:rsidRDefault="003B57F4" w:rsidP="003B57F4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</w:t>
      </w:r>
      <w:bookmarkStart w:id="0" w:name="_GoBack"/>
      <w:bookmarkEnd w:id="0"/>
      <w:r>
        <w:rPr>
          <w:lang w:val="pl-PL"/>
        </w:rPr>
        <w:t>eży kierować do Dziekana Wydziału.</w:t>
      </w:r>
    </w:p>
    <w:p w14:paraId="20B763C8" w14:textId="77777777" w:rsidR="003B57F4" w:rsidRDefault="003B57F4" w:rsidP="003B57F4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3B57F4" w14:paraId="77E651F4" w14:textId="77777777" w:rsidTr="00056B4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59B" w14:textId="1D104F80" w:rsidR="003B57F4" w:rsidRDefault="003B57F4" w:rsidP="00056B41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 xml:space="preserve">Dokumenty proszę składać </w:t>
            </w:r>
            <w:r w:rsidR="00D665AA">
              <w:rPr>
                <w:sz w:val="22"/>
                <w:u w:val="single"/>
                <w:lang w:val="pl-PL"/>
              </w:rPr>
              <w:t>mailowo na adres</w:t>
            </w:r>
            <w:r>
              <w:rPr>
                <w:sz w:val="22"/>
                <w:lang w:val="pl-PL"/>
              </w:rPr>
              <w:t>:</w:t>
            </w:r>
          </w:p>
          <w:p w14:paraId="408CFCC2" w14:textId="77777777" w:rsidR="003B57F4" w:rsidRDefault="003B57F4" w:rsidP="00056B41">
            <w:pPr>
              <w:rPr>
                <w:sz w:val="22"/>
                <w:lang w:val="pl-PL"/>
              </w:rPr>
            </w:pPr>
          </w:p>
          <w:p w14:paraId="15C692F5" w14:textId="5FF2C71E" w:rsidR="00D665AA" w:rsidRDefault="00D665AA" w:rsidP="00056B4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dr hab. Urszula </w:t>
            </w:r>
            <w:proofErr w:type="spellStart"/>
            <w:r>
              <w:rPr>
                <w:sz w:val="22"/>
                <w:lang w:val="pl-PL"/>
              </w:rPr>
              <w:t>Terentowicz</w:t>
            </w:r>
            <w:proofErr w:type="spellEnd"/>
            <w:r>
              <w:rPr>
                <w:sz w:val="22"/>
                <w:lang w:val="pl-PL"/>
              </w:rPr>
              <w:t xml:space="preserve">-Fotyga, prof. UMCS </w:t>
            </w:r>
          </w:p>
          <w:p w14:paraId="7BC962F5" w14:textId="2D68D47B" w:rsidR="003B57F4" w:rsidRDefault="00D665AA" w:rsidP="00D665AA">
            <w:pPr>
              <w:rPr>
                <w:sz w:val="22"/>
                <w:u w:val="single"/>
                <w:lang w:val="pl-PL"/>
              </w:rPr>
            </w:pPr>
            <w:hyperlink r:id="rId13" w:history="1">
              <w:r w:rsidRPr="007B5D48">
                <w:rPr>
                  <w:rStyle w:val="Hipercze"/>
                  <w:sz w:val="22"/>
                  <w:lang w:val="pl-PL"/>
                </w:rPr>
                <w:t>uterentowicz@hektor.umcs.lublin.pl</w:t>
              </w:r>
            </w:hyperlink>
            <w:r>
              <w:rPr>
                <w:sz w:val="22"/>
                <w:lang w:val="pl-PL"/>
              </w:rPr>
              <w:t xml:space="preserve"> </w:t>
            </w:r>
            <w:r w:rsidR="003B57F4">
              <w:rPr>
                <w:sz w:val="22"/>
                <w:lang w:val="pl-PL"/>
              </w:rPr>
              <w:t xml:space="preserve">do dnia </w:t>
            </w:r>
            <w:r w:rsidRPr="00D665AA">
              <w:rPr>
                <w:sz w:val="22"/>
                <w:highlight w:val="yellow"/>
                <w:lang w:val="pl-PL"/>
              </w:rPr>
              <w:t>10 04 2020</w:t>
            </w:r>
            <w:r>
              <w:rPr>
                <w:sz w:val="22"/>
                <w:lang w:val="pl-PL"/>
              </w:rPr>
              <w:t xml:space="preserve"> </w:t>
            </w:r>
          </w:p>
        </w:tc>
      </w:tr>
      <w:tr w:rsidR="003B57F4" w14:paraId="1B0411C1" w14:textId="77777777" w:rsidTr="00056B4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356" w14:textId="77777777" w:rsidR="003B57F4" w:rsidRDefault="003B57F4" w:rsidP="00056B41">
            <w:pPr>
              <w:rPr>
                <w:sz w:val="22"/>
                <w:u w:val="single"/>
                <w:lang w:val="pl-PL"/>
              </w:rPr>
            </w:pPr>
          </w:p>
          <w:p w14:paraId="5BD4A58C" w14:textId="77777777" w:rsidR="00D665AA" w:rsidRDefault="003B57F4" w:rsidP="00D665AA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 w dniu </w:t>
            </w:r>
            <w:r w:rsidR="00D665AA">
              <w:rPr>
                <w:sz w:val="22"/>
                <w:lang w:val="pl-PL"/>
              </w:rPr>
              <w:t>11 04 2020</w:t>
            </w:r>
            <w:r>
              <w:rPr>
                <w:sz w:val="22"/>
                <w:lang w:val="pl-PL"/>
              </w:rPr>
              <w:t>.</w:t>
            </w:r>
            <w:r w:rsidR="00D665AA">
              <w:rPr>
                <w:sz w:val="22"/>
                <w:lang w:val="pl-PL"/>
              </w:rPr>
              <w:t xml:space="preserve"> </w:t>
            </w:r>
          </w:p>
          <w:p w14:paraId="1711A56D" w14:textId="07DFD690" w:rsidR="003B57F4" w:rsidRDefault="00D665AA" w:rsidP="00D665AA">
            <w:pPr>
              <w:rPr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 xml:space="preserve">Informacje o wynikach zostaną przesłane mailowo. </w:t>
            </w:r>
          </w:p>
        </w:tc>
      </w:tr>
    </w:tbl>
    <w:p w14:paraId="0629D3B6" w14:textId="77777777" w:rsidR="003B57F4" w:rsidRDefault="003B57F4" w:rsidP="003B57F4">
      <w:pPr>
        <w:jc w:val="both"/>
        <w:rPr>
          <w:lang w:val="pl-PL"/>
        </w:rPr>
      </w:pPr>
    </w:p>
    <w:p w14:paraId="5216250B" w14:textId="77777777" w:rsidR="00D665AA" w:rsidRDefault="003B57F4" w:rsidP="00D665AA">
      <w:pPr>
        <w:rPr>
          <w:sz w:val="22"/>
          <w:szCs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 xml:space="preserve">Koordynator </w:t>
      </w:r>
      <w:r w:rsidR="00D665AA">
        <w:rPr>
          <w:sz w:val="22"/>
          <w:szCs w:val="22"/>
          <w:lang w:val="pl-PL"/>
        </w:rPr>
        <w:t>Katedry:</w:t>
      </w:r>
    </w:p>
    <w:p w14:paraId="0C7BF60D" w14:textId="3F0CB87F" w:rsidR="003B57F4" w:rsidRPr="00D665AA" w:rsidRDefault="00D665AA" w:rsidP="00D665AA">
      <w:pPr>
        <w:rPr>
          <w:sz w:val="22"/>
          <w:szCs w:val="22"/>
          <w:lang w:val="pl-PL"/>
        </w:rPr>
      </w:pPr>
      <w:r>
        <w:rPr>
          <w:sz w:val="22"/>
          <w:lang w:val="pl-PL"/>
        </w:rPr>
        <w:t>d</w:t>
      </w:r>
      <w:r>
        <w:rPr>
          <w:sz w:val="22"/>
          <w:lang w:val="pl-PL"/>
        </w:rPr>
        <w:t xml:space="preserve">r hab. Urszula </w:t>
      </w:r>
      <w:proofErr w:type="spellStart"/>
      <w:r>
        <w:rPr>
          <w:sz w:val="22"/>
          <w:lang w:val="pl-PL"/>
        </w:rPr>
        <w:t>Terentowicz</w:t>
      </w:r>
      <w:proofErr w:type="spellEnd"/>
      <w:r>
        <w:rPr>
          <w:sz w:val="22"/>
          <w:lang w:val="pl-PL"/>
        </w:rPr>
        <w:t xml:space="preserve">-Fotyga, prof. UMCS </w:t>
      </w:r>
      <w:r>
        <w:rPr>
          <w:sz w:val="22"/>
          <w:szCs w:val="22"/>
          <w:lang w:val="pl-PL"/>
        </w:rPr>
        <w:t xml:space="preserve"> </w:t>
      </w:r>
      <w:hyperlink r:id="rId14" w:history="1">
        <w:r w:rsidRPr="007B5D48">
          <w:rPr>
            <w:rStyle w:val="Hipercze"/>
            <w:sz w:val="22"/>
            <w:lang w:val="pl-PL"/>
          </w:rPr>
          <w:t>uterentowicz@hektor.umcs.lublin.pl</w:t>
        </w:r>
      </w:hyperlink>
    </w:p>
    <w:p w14:paraId="75D50307" w14:textId="77777777" w:rsidR="003B57F4" w:rsidRDefault="003B57F4" w:rsidP="003B57F4">
      <w:pPr>
        <w:jc w:val="both"/>
        <w:rPr>
          <w:u w:val="single"/>
          <w:lang w:val="pl-PL"/>
        </w:rPr>
      </w:pPr>
    </w:p>
    <w:p w14:paraId="07E214EA" w14:textId="77777777" w:rsidR="003B57F4" w:rsidRDefault="003B57F4" w:rsidP="003B57F4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 xml:space="preserve"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</w:t>
      </w:r>
      <w:r w:rsidR="000E4B42">
        <w:rPr>
          <w:sz w:val="22"/>
          <w:szCs w:val="22"/>
          <w:u w:val="single"/>
          <w:lang w:val="pl-PL"/>
        </w:rPr>
        <w:t>Grześ</w:t>
      </w:r>
      <w:r>
        <w:rPr>
          <w:sz w:val="22"/>
          <w:szCs w:val="22"/>
          <w:u w:val="single"/>
          <w:lang w:val="pl-PL"/>
        </w:rPr>
        <w:t>, ul. Langiewicza 2</w:t>
      </w:r>
      <w:r w:rsidR="000E4B42">
        <w:rPr>
          <w:sz w:val="22"/>
          <w:szCs w:val="22"/>
          <w:u w:val="single"/>
          <w:lang w:val="pl-PL"/>
        </w:rPr>
        <w:t>4, pok. 27</w:t>
      </w:r>
      <w:r>
        <w:rPr>
          <w:sz w:val="22"/>
          <w:szCs w:val="22"/>
          <w:u w:val="single"/>
          <w:lang w:val="pl-PL"/>
        </w:rPr>
        <w:t>, tel. 815375410.</w:t>
      </w:r>
    </w:p>
    <w:p w14:paraId="16D49A5C" w14:textId="77777777" w:rsidR="003B57F4" w:rsidRPr="000E4B42" w:rsidRDefault="003B57F4" w:rsidP="0098124F">
      <w:pPr>
        <w:rPr>
          <w:sz w:val="22"/>
          <w:szCs w:val="22"/>
          <w:u w:val="single"/>
          <w:lang w:val="pl-PL"/>
        </w:rPr>
      </w:pPr>
    </w:p>
    <w:sectPr w:rsidR="003B57F4" w:rsidRPr="000E4B42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71904"/>
    <w:rsid w:val="00072AF1"/>
    <w:rsid w:val="000772DD"/>
    <w:rsid w:val="000813DC"/>
    <w:rsid w:val="000943DB"/>
    <w:rsid w:val="00096EB8"/>
    <w:rsid w:val="000A215E"/>
    <w:rsid w:val="000E4B42"/>
    <w:rsid w:val="000E7D85"/>
    <w:rsid w:val="00101A3D"/>
    <w:rsid w:val="00143C24"/>
    <w:rsid w:val="001625E1"/>
    <w:rsid w:val="001B101A"/>
    <w:rsid w:val="001C559B"/>
    <w:rsid w:val="001C5999"/>
    <w:rsid w:val="002027F4"/>
    <w:rsid w:val="00265D3A"/>
    <w:rsid w:val="00282086"/>
    <w:rsid w:val="002D1209"/>
    <w:rsid w:val="002D216E"/>
    <w:rsid w:val="00301977"/>
    <w:rsid w:val="00304DBB"/>
    <w:rsid w:val="00371E5E"/>
    <w:rsid w:val="003B57D5"/>
    <w:rsid w:val="003B57F4"/>
    <w:rsid w:val="003B7C6C"/>
    <w:rsid w:val="003C50A8"/>
    <w:rsid w:val="003D68C1"/>
    <w:rsid w:val="003F5F94"/>
    <w:rsid w:val="003F7E50"/>
    <w:rsid w:val="00400DF9"/>
    <w:rsid w:val="004430BF"/>
    <w:rsid w:val="004463A9"/>
    <w:rsid w:val="00450EA2"/>
    <w:rsid w:val="00452633"/>
    <w:rsid w:val="004836D1"/>
    <w:rsid w:val="00494938"/>
    <w:rsid w:val="00580EE3"/>
    <w:rsid w:val="005A545F"/>
    <w:rsid w:val="005A6101"/>
    <w:rsid w:val="005B21B5"/>
    <w:rsid w:val="005B4D58"/>
    <w:rsid w:val="005C3EC4"/>
    <w:rsid w:val="005D54C4"/>
    <w:rsid w:val="005E14A7"/>
    <w:rsid w:val="005E78C9"/>
    <w:rsid w:val="00633843"/>
    <w:rsid w:val="0064549C"/>
    <w:rsid w:val="00650C39"/>
    <w:rsid w:val="00673AB4"/>
    <w:rsid w:val="006834ED"/>
    <w:rsid w:val="006D4DF6"/>
    <w:rsid w:val="006E274C"/>
    <w:rsid w:val="00743A6C"/>
    <w:rsid w:val="0074540F"/>
    <w:rsid w:val="00786CDF"/>
    <w:rsid w:val="00793CEC"/>
    <w:rsid w:val="007B07B5"/>
    <w:rsid w:val="007C3941"/>
    <w:rsid w:val="007E3F80"/>
    <w:rsid w:val="0084232B"/>
    <w:rsid w:val="0084770D"/>
    <w:rsid w:val="008837C0"/>
    <w:rsid w:val="0088601E"/>
    <w:rsid w:val="008B7D03"/>
    <w:rsid w:val="008D5B6E"/>
    <w:rsid w:val="008D6A23"/>
    <w:rsid w:val="009014BE"/>
    <w:rsid w:val="009019E7"/>
    <w:rsid w:val="009414B0"/>
    <w:rsid w:val="009715FF"/>
    <w:rsid w:val="0098124F"/>
    <w:rsid w:val="00995B50"/>
    <w:rsid w:val="009A0C8C"/>
    <w:rsid w:val="009F657A"/>
    <w:rsid w:val="00A52EA3"/>
    <w:rsid w:val="00A6272B"/>
    <w:rsid w:val="00A90E42"/>
    <w:rsid w:val="00AB604C"/>
    <w:rsid w:val="00AC51A7"/>
    <w:rsid w:val="00AD7C7E"/>
    <w:rsid w:val="00B01B97"/>
    <w:rsid w:val="00B54D66"/>
    <w:rsid w:val="00B91B1D"/>
    <w:rsid w:val="00B94F68"/>
    <w:rsid w:val="00BB25DA"/>
    <w:rsid w:val="00BC3B55"/>
    <w:rsid w:val="00C31EE7"/>
    <w:rsid w:val="00C407AC"/>
    <w:rsid w:val="00C71B4B"/>
    <w:rsid w:val="00CA4556"/>
    <w:rsid w:val="00CD3187"/>
    <w:rsid w:val="00CD5305"/>
    <w:rsid w:val="00D26ACC"/>
    <w:rsid w:val="00D573E6"/>
    <w:rsid w:val="00D57458"/>
    <w:rsid w:val="00D63AFE"/>
    <w:rsid w:val="00D665AA"/>
    <w:rsid w:val="00D7263C"/>
    <w:rsid w:val="00D76C9B"/>
    <w:rsid w:val="00D8284F"/>
    <w:rsid w:val="00D84DF8"/>
    <w:rsid w:val="00D97E2B"/>
    <w:rsid w:val="00DB49E3"/>
    <w:rsid w:val="00DC79C1"/>
    <w:rsid w:val="00DD2935"/>
    <w:rsid w:val="00DF6918"/>
    <w:rsid w:val="00E16E35"/>
    <w:rsid w:val="00E708F0"/>
    <w:rsid w:val="00E72C6F"/>
    <w:rsid w:val="00EB2625"/>
    <w:rsid w:val="00EB6F93"/>
    <w:rsid w:val="00EC3B7C"/>
    <w:rsid w:val="00EE0B13"/>
    <w:rsid w:val="00EF10AB"/>
    <w:rsid w:val="00F15B93"/>
    <w:rsid w:val="00F25ECC"/>
    <w:rsid w:val="00F40910"/>
    <w:rsid w:val="00F67861"/>
    <w:rsid w:val="00F70FC8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E1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rasmusplus.org.pl/szkolnictwo-wyzsze/" TargetMode="External"/><Relationship Id="rId12" Type="http://schemas.openxmlformats.org/officeDocument/2006/relationships/hyperlink" Target="http://erasmusplus.org.pl/szkolnictwo-wyzsze/" TargetMode="External"/><Relationship Id="rId13" Type="http://schemas.openxmlformats.org/officeDocument/2006/relationships/hyperlink" Target="mailto:uterentowicz@hektor.umcs.lublin.pl" TargetMode="External"/><Relationship Id="rId14" Type="http://schemas.openxmlformats.org/officeDocument/2006/relationships/hyperlink" Target="mailto:uterentowicz@hektor.umcs.lublin.p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a.pt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uef.fi/english/" TargetMode="External"/><Relationship Id="rId8" Type="http://schemas.openxmlformats.org/officeDocument/2006/relationships/hyperlink" Target="http://www.usc.es" TargetMode="External"/><Relationship Id="rId9" Type="http://schemas.openxmlformats.org/officeDocument/2006/relationships/hyperlink" Target="http://www.up.pt/" TargetMode="External"/><Relationship Id="rId10" Type="http://schemas.openxmlformats.org/officeDocument/2006/relationships/hyperlink" Target="http://www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5639</Characters>
  <Application>Microsoft Macintosh Word</Application>
  <DocSecurity>0</DocSecurity>
  <Lines>82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U.A. Fotyga</cp:lastModifiedBy>
  <cp:revision>2</cp:revision>
  <cp:lastPrinted>2013-02-21T07:27:00Z</cp:lastPrinted>
  <dcterms:created xsi:type="dcterms:W3CDTF">2020-03-30T19:57:00Z</dcterms:created>
  <dcterms:modified xsi:type="dcterms:W3CDTF">2020-03-30T19:57:00Z</dcterms:modified>
</cp:coreProperties>
</file>