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4D" w:rsidRDefault="001266AE">
      <w:pPr>
        <w:pStyle w:val="Nagwek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52065" cy="131445"/>
                <wp:effectExtent l="0" t="0" r="5085" b="1905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7604D" w:rsidRDefault="00B7604D">
                            <w:pPr>
                              <w:pStyle w:val="Nagwek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0;width:4.1pt;height:10.35pt;z-index:-251657216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" filled="f" stroked="f">
                <v:textbox style="mso-fit-shape-to-text:t" inset="0,0,0,0">
                  <w:txbxContent>
                    <w:p w:rsidR="00B7604D" w:rsidRDefault="00B7604D">
                      <w:pPr>
                        <w:pStyle w:val="Nagwek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B7604D" w:rsidRDefault="001266AE">
      <w:pPr>
        <w:pStyle w:val="Heading"/>
        <w:spacing w:after="12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 xml:space="preserve">Oznaczenie sprawy: PUB/25-2020/DZP-a                                                                                                                           załącznik nr 3 do </w:t>
      </w:r>
      <w:r>
        <w:rPr>
          <w:rFonts w:ascii="Calibri" w:hAnsi="Calibri" w:cs="Calibri"/>
          <w:sz w:val="16"/>
          <w:szCs w:val="16"/>
          <w:u w:val="single"/>
        </w:rPr>
        <w:t xml:space="preserve">zaproszenia        </w:t>
      </w:r>
    </w:p>
    <w:p w:rsidR="00B7604D" w:rsidRDefault="001266AE">
      <w:pPr>
        <w:pStyle w:val="Heading"/>
        <w:spacing w:after="12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B7604D" w:rsidRDefault="001266AE">
      <w:pPr>
        <w:pStyle w:val="Textbody"/>
        <w:tabs>
          <w:tab w:val="left" w:pos="56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B7604D" w:rsidRDefault="001266AE">
      <w:pPr>
        <w:pStyle w:val="Textbody"/>
        <w:tabs>
          <w:tab w:val="left" w:pos="567"/>
        </w:tabs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>92,</w:t>
      </w:r>
    </w:p>
    <w:p w:rsidR="00B7604D" w:rsidRDefault="001266AE">
      <w:pPr>
        <w:pStyle w:val="Textbody"/>
        <w:tabs>
          <w:tab w:val="left" w:pos="567"/>
        </w:tabs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</w:t>
      </w:r>
      <w:r>
        <w:rPr>
          <w:rFonts w:ascii="Calibri" w:hAnsi="Calibri" w:cs="Arial"/>
          <w:sz w:val="18"/>
          <w:szCs w:val="18"/>
        </w:rPr>
        <w:t>cym”, reprezentowanym przez:</w:t>
      </w:r>
      <w:r>
        <w:rPr>
          <w:rStyle w:val="StrongEmphasis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B7604D" w:rsidRDefault="001266AE">
      <w:pPr>
        <w:pStyle w:val="Standard"/>
        <w:tabs>
          <w:tab w:val="left" w:pos="567"/>
        </w:tabs>
        <w:jc w:val="both"/>
      </w:pPr>
      <w:r>
        <w:rPr>
          <w:rStyle w:val="StrongEmphasis"/>
          <w:rFonts w:ascii="Calibri" w:hAnsi="Calibri" w:cs="Calibri"/>
          <w:bCs w:val="0"/>
          <w:szCs w:val="18"/>
          <w:lang w:val="de-DE"/>
        </w:rPr>
        <w:t xml:space="preserve">przy kontrasygnacie Kwestora,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B7604D" w:rsidRDefault="001266AE">
      <w:pPr>
        <w:pStyle w:val="Standard"/>
        <w:tabs>
          <w:tab w:val="left" w:pos="567"/>
        </w:tabs>
        <w:jc w:val="both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B7604D" w:rsidRDefault="001266AE">
      <w:pPr>
        <w:pStyle w:val="Standard"/>
        <w:tabs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Umowa niniejsza została zawarta po </w:t>
      </w:r>
      <w:r>
        <w:rPr>
          <w:rFonts w:ascii="Calibri" w:hAnsi="Calibri" w:cs="Calibri"/>
          <w:szCs w:val="18"/>
        </w:rPr>
        <w:t>przeprowadzonym postępowaniu na podstawie art. 4d ust. 1 pkt 1 ustawy z dnia 29 stycznia 2004r. Prawo zamówień publicznych (Dz. U. z 2019r. poz. 1843) – zwanej dalej ustawą oraz zgodnie z obowiązującym Regulaminem zamówień z dziedziny nauki, działalności k</w:t>
      </w:r>
      <w:r>
        <w:rPr>
          <w:rFonts w:ascii="Calibri" w:hAnsi="Calibri" w:cs="Calibri"/>
          <w:szCs w:val="18"/>
        </w:rPr>
        <w:t>ulturalnej, na usługi, społeczne i inne szczególne usługi – Zarządzenie Nr 25/2017 Rektora Uniwersytetu Marii Curie-Skłodowskiej w Lublinie z dnia 30 maja 2017 r. w sprawie wprowadzenia regulaminów udzielania zamówień publicznych w Uniwersytecie Marii Curi</w:t>
      </w:r>
      <w:r>
        <w:rPr>
          <w:rFonts w:ascii="Calibri" w:hAnsi="Calibri" w:cs="Calibri"/>
          <w:szCs w:val="18"/>
        </w:rPr>
        <w:t>e-Skłodowskiej.</w:t>
      </w:r>
    </w:p>
    <w:p w:rsidR="00B7604D" w:rsidRDefault="001266AE">
      <w:pPr>
        <w:pStyle w:val="Standard"/>
        <w:tabs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B7604D" w:rsidRDefault="001266AE">
      <w:pPr>
        <w:pStyle w:val="Standard"/>
        <w:tabs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B7604D" w:rsidRDefault="001266AE">
      <w:pPr>
        <w:pStyle w:val="Nagwek1"/>
        <w:numPr>
          <w:ilvl w:val="0"/>
          <w:numId w:val="25"/>
        </w:numPr>
        <w:tabs>
          <w:tab w:val="left" w:pos="567"/>
        </w:tabs>
        <w:ind w:left="284" w:hanging="284"/>
        <w:jc w:val="both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>:</w:t>
      </w:r>
    </w:p>
    <w:p w:rsidR="00B7604D" w:rsidRDefault="001266AE">
      <w:pPr>
        <w:pStyle w:val="Nagwek1"/>
        <w:tabs>
          <w:tab w:val="left" w:pos="284"/>
        </w:tabs>
        <w:ind w:left="284"/>
        <w:jc w:val="both"/>
      </w:pPr>
      <w:r>
        <w:rPr>
          <w:rFonts w:ascii="Calibri" w:hAnsi="Calibri" w:cs="Calibri"/>
          <w:b/>
          <w:bCs/>
          <w:sz w:val="18"/>
          <w:szCs w:val="18"/>
        </w:rPr>
        <w:t>- komunikatorów satelitarnych – 2 szt. (część 1)*</w:t>
      </w:r>
    </w:p>
    <w:p w:rsidR="00B7604D" w:rsidRDefault="001266AE">
      <w:pPr>
        <w:pStyle w:val="Standard"/>
        <w:tabs>
          <w:tab w:val="left" w:pos="284"/>
        </w:tabs>
        <w:ind w:left="284"/>
        <w:jc w:val="both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- radiotelefonu morskiego, stacjonarnego  - 1 szt. (część 2)*</w:t>
      </w:r>
    </w:p>
    <w:p w:rsidR="00B7604D" w:rsidRDefault="001266AE">
      <w:pPr>
        <w:pStyle w:val="Standard"/>
        <w:tabs>
          <w:tab w:val="left" w:pos="284"/>
        </w:tabs>
        <w:ind w:left="284"/>
        <w:jc w:val="both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- radiotelefonów morskich – 3 szt. (część 3)*</w:t>
      </w:r>
    </w:p>
    <w:p w:rsidR="00B7604D" w:rsidRDefault="001266AE">
      <w:pPr>
        <w:pStyle w:val="Standard"/>
        <w:tabs>
          <w:tab w:val="left" w:pos="284"/>
        </w:tabs>
        <w:ind w:left="284"/>
        <w:jc w:val="both"/>
      </w:pPr>
      <w:r>
        <w:rPr>
          <w:rFonts w:ascii="Calibri" w:hAnsi="Calibri" w:cs="Calibri"/>
          <w:bCs/>
          <w:szCs w:val="18"/>
        </w:rPr>
        <w:t>*</w:t>
      </w:r>
      <w:r>
        <w:rPr>
          <w:rFonts w:ascii="Calibri" w:hAnsi="Calibri" w:cs="Calibri"/>
          <w:bCs/>
          <w:i/>
          <w:iCs/>
          <w:szCs w:val="18"/>
        </w:rPr>
        <w:t xml:space="preserve"> niepotrzebne </w:t>
      </w:r>
      <w:r>
        <w:rPr>
          <w:rFonts w:ascii="Calibri" w:hAnsi="Calibri" w:cs="Calibri"/>
          <w:bCs/>
          <w:i/>
          <w:iCs/>
          <w:szCs w:val="18"/>
        </w:rPr>
        <w:t>skreślić</w:t>
      </w:r>
    </w:p>
    <w:p w:rsidR="00B7604D" w:rsidRDefault="001266AE">
      <w:pPr>
        <w:pStyle w:val="Nagwek1"/>
        <w:tabs>
          <w:tab w:val="left" w:pos="284"/>
        </w:tabs>
        <w:ind w:left="284"/>
        <w:jc w:val="both"/>
      </w:pPr>
      <w:r>
        <w:rPr>
          <w:rFonts w:ascii="Calibri" w:hAnsi="Calibri" w:cs="Calibri"/>
          <w:sz w:val="18"/>
          <w:szCs w:val="18"/>
        </w:rPr>
        <w:t xml:space="preserve"> wymienionych /wymienionego w ofercie Wykonawcy, zgodnie z opisem przedmiotu zamówienia (załącznik nr 1 do zaproszenia).</w:t>
      </w:r>
    </w:p>
    <w:p w:rsidR="00B7604D" w:rsidRDefault="001266AE">
      <w:pPr>
        <w:pStyle w:val="Standard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</w:t>
      </w:r>
      <w:r>
        <w:rPr>
          <w:rFonts w:ascii="Calibri" w:hAnsi="Calibri" w:cs="Calibri"/>
          <w:szCs w:val="18"/>
        </w:rPr>
        <w:t>y technicznie, bezpieczny, kompletny i gotowy do pracy, wyprodukowany nie wcześniej niż w 2019r., a także musi spełniać wymagania techniczno-funkcjonalne wyszczególnione w opisie przedmiotu zamówienia.</w:t>
      </w:r>
    </w:p>
    <w:p w:rsidR="00B7604D" w:rsidRDefault="001266AE">
      <w:pPr>
        <w:pStyle w:val="Standard"/>
        <w:tabs>
          <w:tab w:val="left" w:pos="567"/>
        </w:tabs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B7604D" w:rsidRDefault="001266AE">
      <w:pPr>
        <w:pStyle w:val="Standard"/>
        <w:tabs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B7604D" w:rsidRDefault="001266AE">
      <w:pPr>
        <w:pStyle w:val="Standard"/>
        <w:numPr>
          <w:ilvl w:val="0"/>
          <w:numId w:val="26"/>
        </w:numPr>
        <w:tabs>
          <w:tab w:val="left" w:pos="284"/>
          <w:tab w:val="left" w:pos="567"/>
        </w:tabs>
        <w:jc w:val="both"/>
      </w:pPr>
      <w:r>
        <w:rPr>
          <w:rFonts w:ascii="Calibri" w:hAnsi="Calibri" w:cs="Calibri"/>
          <w:szCs w:val="18"/>
        </w:rPr>
        <w:t>Wykonanie umowy nastąpi w t</w:t>
      </w:r>
      <w:r>
        <w:rPr>
          <w:rFonts w:ascii="Calibri" w:hAnsi="Calibri" w:cs="Calibri"/>
          <w:szCs w:val="18"/>
        </w:rPr>
        <w:t>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>do 28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B7604D" w:rsidRDefault="001266AE">
      <w:pPr>
        <w:pStyle w:val="Standard"/>
        <w:tabs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B7604D" w:rsidRDefault="001266AE">
      <w:pPr>
        <w:pStyle w:val="Standard"/>
        <w:tabs>
          <w:tab w:val="left" w:pos="567"/>
        </w:tabs>
        <w:jc w:val="center"/>
      </w:pPr>
      <w:r>
        <w:rPr>
          <w:rFonts w:ascii="Calibri" w:hAnsi="Calibri" w:cs="Calibri"/>
          <w:b/>
          <w:szCs w:val="18"/>
        </w:rPr>
        <w:t>Warunki dostawy</w:t>
      </w:r>
    </w:p>
    <w:p w:rsidR="00B7604D" w:rsidRDefault="001266AE">
      <w:pPr>
        <w:pStyle w:val="Standard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B7604D" w:rsidRDefault="001266AE">
      <w:pPr>
        <w:pStyle w:val="Standard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Dostawa przedmiotu umowy obejmuje: transport do miejsca </w:t>
      </w:r>
      <w:r>
        <w:rPr>
          <w:rFonts w:ascii="Calibri" w:hAnsi="Calibri" w:cs="Calibri"/>
          <w:szCs w:val="18"/>
        </w:rPr>
        <w:t>dostawy, koszty załadunku, rozładunku, wniesienia do pomieszczenia wskazanego przez Użytkownika.</w:t>
      </w:r>
    </w:p>
    <w:p w:rsidR="00B7604D" w:rsidRDefault="001266AE">
      <w:pPr>
        <w:pStyle w:val="Standard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B7604D" w:rsidRDefault="001266AE">
      <w:pPr>
        <w:pStyle w:val="Standard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Ilościowego i technicznego odbioru przedmiotu </w:t>
      </w:r>
      <w:r>
        <w:rPr>
          <w:rFonts w:ascii="Calibri" w:hAnsi="Calibri" w:cs="Calibri"/>
          <w:szCs w:val="18"/>
        </w:rPr>
        <w:t>umowy dokona upoważniony przedstawiciel Zamawiającego.</w:t>
      </w:r>
    </w:p>
    <w:p w:rsidR="00B7604D" w:rsidRDefault="001266AE">
      <w:pPr>
        <w:pStyle w:val="Standard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Odbiór przedmiotu umowy zostanie potwierdzony protokółem, podpisanym przez przedstawicieli każdej ze stron.</w:t>
      </w:r>
    </w:p>
    <w:p w:rsidR="00B7604D" w:rsidRDefault="001266AE">
      <w:pPr>
        <w:pStyle w:val="Standard"/>
        <w:tabs>
          <w:tab w:val="left" w:pos="284"/>
          <w:tab w:val="left" w:pos="567"/>
        </w:tabs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Jeżeli w trakcie odbioru zostaną stwierdzone wady nadające się do usunięcia, Zamawiający odmó</w:t>
      </w:r>
      <w:r>
        <w:rPr>
          <w:rFonts w:ascii="Calibri" w:hAnsi="Calibri" w:cs="Calibri"/>
          <w:szCs w:val="18"/>
        </w:rPr>
        <w:t>wi przyjęcia dostawy do czasu usunięcia wad przez Wykonawcę.</w:t>
      </w:r>
    </w:p>
    <w:p w:rsidR="00B7604D" w:rsidRDefault="001266AE">
      <w:pPr>
        <w:pStyle w:val="Standard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</w:t>
      </w:r>
      <w:r>
        <w:rPr>
          <w:rFonts w:ascii="Calibri" w:hAnsi="Calibri" w:cs="Calibri"/>
          <w:szCs w:val="18"/>
        </w:rPr>
        <w:t xml:space="preserve">usunięcia wad niezwłocznie, nie później jednak niż w terminie 5 dni roboczych, licząc od daty otrzymania wezwania.   </w:t>
      </w:r>
    </w:p>
    <w:p w:rsidR="00B7604D" w:rsidRDefault="001266AE">
      <w:pPr>
        <w:pStyle w:val="Standard"/>
        <w:tabs>
          <w:tab w:val="left" w:pos="284"/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B7604D" w:rsidRDefault="001266AE">
      <w:pPr>
        <w:pStyle w:val="Standard"/>
        <w:tabs>
          <w:tab w:val="left" w:pos="284"/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B7604D" w:rsidRDefault="001266AE">
      <w:pPr>
        <w:pStyle w:val="Standard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</w:t>
      </w:r>
      <w:r>
        <w:rPr>
          <w:rFonts w:ascii="Calibri" w:hAnsi="Calibri" w:cs="Calibri"/>
          <w:szCs w:val="18"/>
        </w:rPr>
        <w:t xml:space="preserve"> trakcie postępowania.</w:t>
      </w:r>
    </w:p>
    <w:p w:rsidR="00B7604D" w:rsidRDefault="001266AE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B7604D" w:rsidRDefault="001266AE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</w:t>
      </w:r>
      <w:r>
        <w:rPr>
          <w:rFonts w:ascii="Calibri" w:hAnsi="Calibri" w:cs="Calibri"/>
          <w:szCs w:val="18"/>
        </w:rPr>
        <w:t xml:space="preserve"> z dostawą przedmiotu umowy do Zamawiającego.</w:t>
      </w:r>
    </w:p>
    <w:p w:rsidR="00B7604D" w:rsidRDefault="001266AE">
      <w:pPr>
        <w:pStyle w:val="Standard"/>
        <w:tabs>
          <w:tab w:val="left" w:pos="284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B7604D" w:rsidRDefault="001266AE">
      <w:pPr>
        <w:pStyle w:val="Standard"/>
        <w:tabs>
          <w:tab w:val="left" w:pos="284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B7604D" w:rsidRDefault="001266AE">
      <w:pPr>
        <w:pStyle w:val="Standard"/>
        <w:numPr>
          <w:ilvl w:val="0"/>
          <w:numId w:val="29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</w:t>
      </w:r>
      <w:r>
        <w:rPr>
          <w:rFonts w:ascii="Calibri" w:hAnsi="Calibri" w:cs="Calibri"/>
          <w:szCs w:val="18"/>
        </w:rPr>
        <w:t>astrzeżeń.</w:t>
      </w:r>
    </w:p>
    <w:p w:rsidR="00B7604D" w:rsidRDefault="001266AE">
      <w:pPr>
        <w:pStyle w:val="Standard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B7604D" w:rsidRDefault="001266AE">
      <w:pPr>
        <w:pStyle w:val="Standard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Zapłata nastąpi w formie przelewu na rachunek wskazany na fakturze w terminie 30 dni od daty otrzymania przez Zamawiającego prawidłowo wystawionej faktury, z wyjątkiem sytuacji przewidzianej w §3 ust. 5 i 6, gdzie 30-dniowy termin płatności liczony będzie </w:t>
      </w:r>
      <w:r>
        <w:rPr>
          <w:rFonts w:ascii="Calibri" w:hAnsi="Calibri" w:cs="Calibri"/>
          <w:szCs w:val="18"/>
        </w:rPr>
        <w:t>od daty prawidłowego wykonania dostawy poprzez dostarczenie całego asortymentu wolnego od wad.</w:t>
      </w:r>
    </w:p>
    <w:p w:rsidR="00B7604D" w:rsidRDefault="001266AE">
      <w:pPr>
        <w:pStyle w:val="Standard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</w:t>
      </w:r>
      <w:r>
        <w:rPr>
          <w:rFonts w:ascii="Calibri" w:hAnsi="Calibri" w:cs="Calibri"/>
          <w:szCs w:val="18"/>
        </w:rPr>
        <w:t xml:space="preserve"> nastąpi najpóźniej w ostatnim dniu terminu płatności.</w:t>
      </w:r>
    </w:p>
    <w:p w:rsidR="00B7604D" w:rsidRDefault="001266AE">
      <w:pPr>
        <w:pStyle w:val="Standard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</w:t>
      </w:r>
      <w:r>
        <w:rPr>
          <w:rFonts w:ascii="Calibri" w:hAnsi="Calibri" w:cs="Calibri"/>
          <w:szCs w:val="18"/>
        </w:rPr>
        <w:t>życzki, zawiadomienia, oświadczenia itp.) nie może stać w sprzeczności z postanowieniami niniejszej umowy.</w:t>
      </w:r>
    </w:p>
    <w:p w:rsidR="00B7604D" w:rsidRDefault="001266AE">
      <w:pPr>
        <w:pStyle w:val="Standard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B7604D" w:rsidRDefault="00B7604D">
      <w:pPr>
        <w:pStyle w:val="Standard"/>
        <w:tabs>
          <w:tab w:val="left" w:pos="284"/>
          <w:tab w:val="left" w:pos="426"/>
          <w:tab w:val="left" w:pos="567"/>
        </w:tabs>
        <w:jc w:val="both"/>
        <w:rPr>
          <w:rFonts w:ascii="Calibri" w:hAnsi="Calibri" w:cs="Calibri"/>
          <w:b/>
          <w:szCs w:val="18"/>
        </w:rPr>
      </w:pPr>
    </w:p>
    <w:p w:rsidR="00B7604D" w:rsidRDefault="001266AE">
      <w:pPr>
        <w:pStyle w:val="Standard"/>
        <w:tabs>
          <w:tab w:val="left" w:pos="284"/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B7604D" w:rsidRDefault="001266AE">
      <w:pPr>
        <w:pStyle w:val="Standard"/>
        <w:tabs>
          <w:tab w:val="left" w:pos="284"/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Kary </w:t>
      </w:r>
      <w:r>
        <w:rPr>
          <w:rFonts w:ascii="Calibri" w:hAnsi="Calibri" w:cs="Calibri"/>
          <w:b/>
          <w:szCs w:val="18"/>
        </w:rPr>
        <w:t>umowne</w:t>
      </w:r>
    </w:p>
    <w:p w:rsidR="00B7604D" w:rsidRDefault="001266AE">
      <w:pPr>
        <w:pStyle w:val="Standard"/>
        <w:numPr>
          <w:ilvl w:val="0"/>
          <w:numId w:val="30"/>
        </w:numPr>
        <w:tabs>
          <w:tab w:val="left" w:pos="0"/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B7604D" w:rsidRDefault="001266AE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</w:t>
      </w:r>
      <w:r>
        <w:rPr>
          <w:rFonts w:ascii="Calibri" w:hAnsi="Calibri" w:cs="Calibri"/>
          <w:szCs w:val="18"/>
        </w:rPr>
        <w:t>rutto umowy określonej w §4 ust. 2 za przedmiot umowy za każdy dzień zwłoki w jego dostawie lub zwłoki w usunięciu wad, nie więcej niż 30% łącznej wartości brutto umowy o której mowa w §4 ust.2.</w:t>
      </w:r>
    </w:p>
    <w:p w:rsidR="00B7604D" w:rsidRDefault="001266AE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567"/>
        </w:tabs>
        <w:jc w:val="both"/>
      </w:pPr>
      <w:r>
        <w:rPr>
          <w:rFonts w:ascii="Calibri" w:hAnsi="Calibri" w:cs="Calibri"/>
          <w:szCs w:val="18"/>
        </w:rPr>
        <w:t xml:space="preserve">W przypadku, gdy na dzień zlecenia przelewu rachunek bankowy </w:t>
      </w:r>
      <w:r>
        <w:rPr>
          <w:rFonts w:ascii="Calibri" w:hAnsi="Calibri" w:cs="Calibri"/>
          <w:szCs w:val="18"/>
        </w:rPr>
        <w:t xml:space="preserve">Wykonawcy określony w umowie nie figuruje w wykazie podmiotów o których mowa w art. 96 b ust. 1 ustawy o podatku od towarów i usług Wykonawca zapłaci karę w wysokości 30% łącznego wynagrodzenia brutto o którym mowa w </w:t>
      </w:r>
      <w:r>
        <w:rPr>
          <w:rFonts w:cs="Times New Roman"/>
          <w:szCs w:val="18"/>
        </w:rPr>
        <w:t>§</w:t>
      </w:r>
      <w:r>
        <w:rPr>
          <w:rFonts w:ascii="Calibri" w:hAnsi="Calibri" w:cs="Calibri"/>
          <w:szCs w:val="18"/>
        </w:rPr>
        <w:t>4 ust. 2 niniejszej umowy.</w:t>
      </w:r>
    </w:p>
    <w:p w:rsidR="00B7604D" w:rsidRDefault="001266AE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</w:t>
      </w:r>
      <w:r>
        <w:rPr>
          <w:rFonts w:ascii="Calibri" w:hAnsi="Calibri" w:cs="Calibri"/>
          <w:szCs w:val="18"/>
        </w:rPr>
        <w:t>zapłaci Zamawiającemu karę umowną w wysokości 10% łącznej wartości brutto umowy określonej w §4 ust. 2  z tytułu odstąpienia Zamawiającego od umowy z powodu okoliczności, za które odpowiada Wykonawca.</w:t>
      </w:r>
    </w:p>
    <w:p w:rsidR="00B7604D" w:rsidRDefault="001266AE">
      <w:pPr>
        <w:pStyle w:val="Textbody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</w:t>
      </w:r>
      <w:r>
        <w:rPr>
          <w:rFonts w:ascii="Calibri" w:hAnsi="Calibri" w:cs="Arial"/>
          <w:sz w:val="18"/>
          <w:szCs w:val="18"/>
        </w:rPr>
        <w:t>dowania uzupełniającego do wysokości faktycznie poniesionej szkody, niezależnie od kar umownych.</w:t>
      </w:r>
    </w:p>
    <w:p w:rsidR="00B7604D" w:rsidRDefault="001266AE">
      <w:pPr>
        <w:pStyle w:val="Textbody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ma prawo potrącania kar umownych z należnego Wykonawcy wynagrodzenia, po uprzednim wystawieniu noty obciążeniowej. Wykonawca wyraża zgodę na potrąc</w:t>
      </w:r>
      <w:r>
        <w:rPr>
          <w:rFonts w:ascii="Calibri" w:hAnsi="Calibri" w:cs="Arial"/>
          <w:sz w:val="18"/>
          <w:szCs w:val="18"/>
        </w:rPr>
        <w:t>enie kar umownych z przysługującego mu wynagrodzenia.</w:t>
      </w:r>
    </w:p>
    <w:p w:rsidR="00B7604D" w:rsidRDefault="001266AE">
      <w:pPr>
        <w:pStyle w:val="Textbody"/>
        <w:numPr>
          <w:ilvl w:val="0"/>
          <w:numId w:val="4"/>
        </w:numPr>
        <w:tabs>
          <w:tab w:val="left" w:pos="284"/>
          <w:tab w:val="left" w:pos="426"/>
          <w:tab w:val="left" w:pos="567"/>
        </w:tabs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</w:t>
      </w:r>
      <w:r>
        <w:rPr>
          <w:rFonts w:ascii="Calibri" w:hAnsi="Calibri" w:cs="Calibri"/>
          <w:szCs w:val="18"/>
        </w:rPr>
        <w:t>.</w:t>
      </w:r>
    </w:p>
    <w:p w:rsidR="00B7604D" w:rsidRDefault="001266AE">
      <w:pPr>
        <w:pStyle w:val="Standard"/>
        <w:tabs>
          <w:tab w:val="left" w:pos="284"/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B7604D" w:rsidRDefault="001266AE">
      <w:pPr>
        <w:pStyle w:val="Standard"/>
        <w:tabs>
          <w:tab w:val="left" w:pos="284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B7604D" w:rsidRDefault="001266AE">
      <w:pPr>
        <w:pStyle w:val="Textbody"/>
        <w:numPr>
          <w:ilvl w:val="0"/>
          <w:numId w:val="31"/>
        </w:numPr>
        <w:tabs>
          <w:tab w:val="left" w:pos="284"/>
          <w:tab w:val="left" w:pos="56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</w:t>
      </w:r>
      <w:r>
        <w:rPr>
          <w:rFonts w:ascii="Calibri" w:hAnsi="Calibri" w:cs="Arial"/>
          <w:sz w:val="18"/>
          <w:szCs w:val="18"/>
        </w:rPr>
        <w:t>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B7604D" w:rsidRDefault="001266AE">
      <w:pPr>
        <w:pStyle w:val="Textbody"/>
        <w:numPr>
          <w:ilvl w:val="0"/>
          <w:numId w:val="19"/>
        </w:numPr>
        <w:tabs>
          <w:tab w:val="left" w:pos="284"/>
          <w:tab w:val="left" w:pos="56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</w:t>
      </w:r>
      <w:r>
        <w:rPr>
          <w:rFonts w:ascii="Calibri" w:hAnsi="Calibri" w:cs="Arial"/>
          <w:sz w:val="18"/>
          <w:szCs w:val="18"/>
        </w:rPr>
        <w:t>ępuje z chwilą pisemnego zawiadomienia o przyczynie odstąpienia od umowy. Oświadczenie o odstąpieniu od umowy może zostać złożone w terminie 30 dni od dnia powzięcia wiadomości o przyczynie odstąpienia.</w:t>
      </w:r>
    </w:p>
    <w:p w:rsidR="00B7604D" w:rsidRDefault="001266AE">
      <w:pPr>
        <w:pStyle w:val="Textbody"/>
        <w:numPr>
          <w:ilvl w:val="0"/>
          <w:numId w:val="19"/>
        </w:numPr>
        <w:tabs>
          <w:tab w:val="left" w:pos="284"/>
          <w:tab w:val="left" w:pos="56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</w:t>
      </w:r>
      <w:r>
        <w:rPr>
          <w:rFonts w:ascii="Calibri" w:hAnsi="Calibri" w:cs="Arial"/>
          <w:sz w:val="18"/>
          <w:szCs w:val="18"/>
        </w:rPr>
        <w:t xml:space="preserve"> do żądania kar umownych.</w:t>
      </w:r>
    </w:p>
    <w:p w:rsidR="00B7604D" w:rsidRDefault="001266AE">
      <w:pPr>
        <w:pStyle w:val="Standard"/>
        <w:tabs>
          <w:tab w:val="left" w:pos="284"/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B7604D" w:rsidRDefault="001266AE">
      <w:pPr>
        <w:pStyle w:val="Standard"/>
        <w:tabs>
          <w:tab w:val="left" w:pos="284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Warunki gwarancji i serwisu</w:t>
      </w:r>
    </w:p>
    <w:p w:rsidR="00B7604D" w:rsidRDefault="001266AE">
      <w:pPr>
        <w:pStyle w:val="Standard"/>
        <w:numPr>
          <w:ilvl w:val="0"/>
          <w:numId w:val="32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B7604D" w:rsidRDefault="001266AE">
      <w:pPr>
        <w:pStyle w:val="Standard"/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</w:t>
      </w:r>
      <w:r>
        <w:rPr>
          <w:rFonts w:ascii="Calibri" w:hAnsi="Calibri" w:cs="Calibri"/>
          <w:szCs w:val="18"/>
        </w:rPr>
        <w:t>zapewnia bezpłatny serwis gwarancyjny.</w:t>
      </w:r>
    </w:p>
    <w:p w:rsidR="00B7604D" w:rsidRDefault="001266AE">
      <w:pPr>
        <w:pStyle w:val="Standard"/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B7604D" w:rsidRDefault="001266AE">
      <w:pPr>
        <w:pStyle w:val="Standard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czas przystąpienia do naprawy (podjęcie działań naprawczych) przy zgłoszeniu usterki telefonicznie, faksem lub drogą elektroniczną: maksymalnie do 72 godzin;</w:t>
      </w:r>
    </w:p>
    <w:p w:rsidR="00B7604D" w:rsidRDefault="001266AE">
      <w:pPr>
        <w:pStyle w:val="Standard"/>
        <w:numPr>
          <w:ilvl w:val="0"/>
          <w:numId w:val="17"/>
        </w:numPr>
        <w:tabs>
          <w:tab w:val="left" w:pos="284"/>
          <w:tab w:val="left" w:pos="567"/>
        </w:tabs>
        <w:ind w:left="709" w:hanging="425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  napra</w:t>
      </w:r>
      <w:r>
        <w:rPr>
          <w:rFonts w:ascii="Calibri" w:hAnsi="Calibri"/>
          <w:szCs w:val="18"/>
        </w:rPr>
        <w:t>wy Wykonawca zapewni na własny koszt  odbiór sprzętu do naprawy i jego dostawę po dokonaniu naprawy (dotyczy terytorium Polski).</w:t>
      </w:r>
    </w:p>
    <w:p w:rsidR="00B7604D" w:rsidRDefault="00B7604D">
      <w:pPr>
        <w:pStyle w:val="Standard"/>
        <w:tabs>
          <w:tab w:val="left" w:pos="284"/>
          <w:tab w:val="left" w:pos="567"/>
        </w:tabs>
        <w:ind w:left="644"/>
        <w:jc w:val="both"/>
        <w:rPr>
          <w:rFonts w:ascii="Calibri" w:hAnsi="Calibri" w:cs="Calibri"/>
          <w:szCs w:val="18"/>
        </w:rPr>
      </w:pPr>
    </w:p>
    <w:p w:rsidR="00B7604D" w:rsidRDefault="001266AE">
      <w:pPr>
        <w:pStyle w:val="Standard"/>
        <w:tabs>
          <w:tab w:val="left" w:pos="284"/>
          <w:tab w:val="left" w:pos="567"/>
        </w:tabs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B7604D" w:rsidRDefault="001266AE">
      <w:pPr>
        <w:pStyle w:val="Standard"/>
        <w:tabs>
          <w:tab w:val="left" w:pos="284"/>
          <w:tab w:val="left" w:pos="567"/>
        </w:tabs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B7604D" w:rsidRDefault="001266AE">
      <w:pPr>
        <w:pStyle w:val="Tekstpodstawowywcity3"/>
        <w:numPr>
          <w:ilvl w:val="0"/>
          <w:numId w:val="34"/>
        </w:numPr>
        <w:tabs>
          <w:tab w:val="left" w:pos="567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</w:t>
      </w:r>
      <w:r>
        <w:rPr>
          <w:rFonts w:ascii="Calibri" w:hAnsi="Calibri" w:cs="Arial"/>
          <w:sz w:val="18"/>
          <w:szCs w:val="18"/>
        </w:rPr>
        <w:t>jących przepisów prawa w zakresie mającym wpływ na realizację umowy, w tym zmiana stawki podatku od towarów i usług na asortyment stanowiący przedmiot umowy.</w:t>
      </w:r>
    </w:p>
    <w:p w:rsidR="00B7604D" w:rsidRDefault="001266AE">
      <w:pPr>
        <w:pStyle w:val="Standard"/>
        <w:numPr>
          <w:ilvl w:val="0"/>
          <w:numId w:val="35"/>
        </w:numPr>
        <w:tabs>
          <w:tab w:val="left" w:pos="567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Wszelkie zmiany umowy wymagają zachowania formy pisemnej - w formie aneksu – pod rygorem ich </w:t>
      </w:r>
      <w:r>
        <w:rPr>
          <w:rFonts w:ascii="Calibri" w:hAnsi="Calibri" w:cs="Calibri"/>
          <w:szCs w:val="18"/>
        </w:rPr>
        <w:t>nieważności.</w:t>
      </w:r>
    </w:p>
    <w:p w:rsidR="00B7604D" w:rsidRDefault="001266AE">
      <w:pPr>
        <w:pStyle w:val="Standard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Inicjatorem zmian może być Zamawiający lub Wykonawca poprzez pisemne wystąpienie zawierające opis proponowanych zmian i ich uzasadnienie.</w:t>
      </w:r>
    </w:p>
    <w:p w:rsidR="00B7604D" w:rsidRDefault="001266AE">
      <w:pPr>
        <w:pStyle w:val="Standard"/>
        <w:tabs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B7604D" w:rsidRDefault="001266AE">
      <w:pPr>
        <w:pStyle w:val="Standard"/>
        <w:tabs>
          <w:tab w:val="left" w:pos="426"/>
          <w:tab w:val="left" w:pos="567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B7604D" w:rsidRDefault="001266AE">
      <w:pPr>
        <w:pStyle w:val="Standard"/>
        <w:numPr>
          <w:ilvl w:val="0"/>
          <w:numId w:val="36"/>
        </w:numPr>
        <w:tabs>
          <w:tab w:val="left" w:pos="567"/>
        </w:tabs>
        <w:autoSpaceDE w:val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</w:t>
      </w:r>
      <w:r>
        <w:rPr>
          <w:rFonts w:ascii="Calibri" w:hAnsi="Calibri" w:cs="Calibri"/>
          <w:szCs w:val="18"/>
        </w:rPr>
        <w:t xml:space="preserve"> z nich za nieważne nie uchybia mocy wiążącej pozostałych.</w:t>
      </w:r>
    </w:p>
    <w:p w:rsidR="00B7604D" w:rsidRDefault="001266AE">
      <w:pPr>
        <w:pStyle w:val="Nagwek1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B7604D" w:rsidRDefault="001266AE">
      <w:pPr>
        <w:pStyle w:val="Standard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B7604D" w:rsidRDefault="001266AE">
      <w:pPr>
        <w:pStyle w:val="Tekstpodstawowy2"/>
        <w:numPr>
          <w:ilvl w:val="0"/>
          <w:numId w:val="1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Umowa </w:t>
      </w:r>
      <w:r>
        <w:rPr>
          <w:rFonts w:ascii="Calibri" w:hAnsi="Calibri" w:cs="Calibri"/>
          <w:szCs w:val="18"/>
        </w:rPr>
        <w:t>niniejsza została zawarta w trzech jednobrzmiących egzemplarzach, dwa egzemplarze dla Zamawiającego, jeden dla Wykonawcy.</w:t>
      </w:r>
    </w:p>
    <w:p w:rsidR="00B7604D" w:rsidRDefault="001266AE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B7604D" w:rsidRDefault="001266AE">
      <w:pPr>
        <w:pStyle w:val="Standard"/>
        <w:numPr>
          <w:ilvl w:val="0"/>
          <w:numId w:val="37"/>
        </w:numPr>
        <w:tabs>
          <w:tab w:val="left" w:pos="567"/>
        </w:tabs>
        <w:autoSpaceDE w:val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B7604D" w:rsidRDefault="001266AE">
      <w:pPr>
        <w:pStyle w:val="Tekstpodstawowy2"/>
        <w:tabs>
          <w:tab w:val="left" w:pos="567"/>
        </w:tabs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B7604D">
      <w:headerReference w:type="default" r:id="rId8"/>
      <w:footerReference w:type="default" r:id="rId9"/>
      <w:pgSz w:w="11906" w:h="16838"/>
      <w:pgMar w:top="943" w:right="964" w:bottom="1418" w:left="1260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AE" w:rsidRDefault="001266AE">
      <w:r>
        <w:separator/>
      </w:r>
    </w:p>
  </w:endnote>
  <w:endnote w:type="continuationSeparator" w:id="0">
    <w:p w:rsidR="001266AE" w:rsidRDefault="0012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54" w:rsidRDefault="001266A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9879835</wp:posOffset>
              </wp:positionV>
              <wp:extent cx="69210" cy="175263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0" cy="17526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72254" w:rsidRDefault="001266AE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8" type="#_x0000_t202" style="position:absolute;margin-left:-45.75pt;margin-top:777.95pt;width:5.45pt;height:13.8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" stroked="f">
              <v:fill opacity="0"/>
              <v:textbox style="mso-fit-shape-to-text:t" inset="0,0,0,0">
                <w:txbxContent>
                  <w:p w:rsidR="00572254" w:rsidRDefault="001266AE">
                    <w:pPr>
                      <w:pStyle w:val="Stopka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AE" w:rsidRDefault="001266AE">
      <w:r>
        <w:rPr>
          <w:color w:val="000000"/>
        </w:rPr>
        <w:separator/>
      </w:r>
    </w:p>
  </w:footnote>
  <w:footnote w:type="continuationSeparator" w:id="0">
    <w:p w:rsidR="001266AE" w:rsidRDefault="0012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54" w:rsidRDefault="001266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margin">
                <wp:align>top</wp:align>
              </wp:positionV>
              <wp:extent cx="52065" cy="131445"/>
              <wp:effectExtent l="0" t="0" r="5085" b="1905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72254" w:rsidRDefault="001266AE">
                          <w:pPr>
                            <w:pStyle w:val="Nagwek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0;margin-top:0;width:4.1pt;height:10.35pt;z-index:-251657216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" filled="f" stroked="f">
              <v:textbox style="mso-fit-shape-to-text:t" inset="0,0,0,0">
                <w:txbxContent>
                  <w:p w:rsidR="00572254" w:rsidRDefault="001266AE">
                    <w:pPr>
                      <w:pStyle w:val="Nagwek"/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25E"/>
    <w:multiLevelType w:val="multilevel"/>
    <w:tmpl w:val="0E308698"/>
    <w:styleLink w:val="WW8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C84435A"/>
    <w:multiLevelType w:val="multilevel"/>
    <w:tmpl w:val="32B84290"/>
    <w:styleLink w:val="WW8Num13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FB95168"/>
    <w:multiLevelType w:val="multilevel"/>
    <w:tmpl w:val="719E516A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356200"/>
    <w:multiLevelType w:val="multilevel"/>
    <w:tmpl w:val="D48C88BE"/>
    <w:styleLink w:val="WW8Num11"/>
    <w:lvl w:ilvl="0">
      <w:start w:val="2"/>
      <w:numFmt w:val="decimal"/>
      <w:lvlText w:val="%1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525B12"/>
    <w:multiLevelType w:val="multilevel"/>
    <w:tmpl w:val="09E01630"/>
    <w:styleLink w:val="WW8Num19"/>
    <w:lvl w:ilvl="0">
      <w:start w:val="1"/>
      <w:numFmt w:val="decimal"/>
      <w:lvlText w:val="%1."/>
      <w:lvlJc w:val="left"/>
      <w:rPr>
        <w:rFonts w:ascii="Calibri" w:hAnsi="Calibri" w:cs="Arial"/>
        <w:sz w:val="18"/>
        <w:szCs w:val="18"/>
      </w:rPr>
    </w:lvl>
    <w:lvl w:ilvl="1">
      <w:start w:val="1"/>
      <w:numFmt w:val="decimal"/>
      <w:lvlText w:val="%2.1."/>
      <w:lvlJc w:val="left"/>
    </w:lvl>
    <w:lvl w:ilvl="2">
      <w:start w:val="1"/>
      <w:numFmt w:val="decimal"/>
      <w:lvlText w:val="%3.2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E2D492F"/>
    <w:multiLevelType w:val="multilevel"/>
    <w:tmpl w:val="8B76AABC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FDB5C34"/>
    <w:multiLevelType w:val="multilevel"/>
    <w:tmpl w:val="19B0EE2C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594085"/>
    <w:multiLevelType w:val="multilevel"/>
    <w:tmpl w:val="CA0A96F0"/>
    <w:styleLink w:val="WW8Num1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8D36CB0"/>
    <w:multiLevelType w:val="multilevel"/>
    <w:tmpl w:val="D4B81F58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b w:val="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01C6CDB"/>
    <w:multiLevelType w:val="multilevel"/>
    <w:tmpl w:val="AB322D8C"/>
    <w:styleLink w:val="WW8Num15"/>
    <w:lvl w:ilvl="0">
      <w:start w:val="1"/>
      <w:numFmt w:val="decimal"/>
      <w:lvlText w:val="%1."/>
      <w:lvlJc w:val="left"/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szCs w:val="18"/>
      </w:rPr>
    </w:lvl>
  </w:abstractNum>
  <w:abstractNum w:abstractNumId="10">
    <w:nsid w:val="417D15A3"/>
    <w:multiLevelType w:val="multilevel"/>
    <w:tmpl w:val="6BCCC8B0"/>
    <w:styleLink w:val="WW8Num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C615F27"/>
    <w:multiLevelType w:val="multilevel"/>
    <w:tmpl w:val="4C54B4B2"/>
    <w:styleLink w:val="WW8Num4"/>
    <w:lvl w:ilvl="0">
      <w:start w:val="1"/>
      <w:numFmt w:val="decimal"/>
      <w:lvlText w:val="%1."/>
      <w:lvlJc w:val="left"/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sz w:val="18"/>
        <w:szCs w:val="18"/>
      </w:rPr>
    </w:lvl>
  </w:abstractNum>
  <w:abstractNum w:abstractNumId="12">
    <w:nsid w:val="4E252B40"/>
    <w:multiLevelType w:val="multilevel"/>
    <w:tmpl w:val="D1508B6A"/>
    <w:styleLink w:val="WW8Num20"/>
    <w:lvl w:ilvl="0">
      <w:start w:val="1"/>
      <w:numFmt w:val="decimal"/>
      <w:lvlText w:val="%1."/>
      <w:lvlJc w:val="left"/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E9D2FF5"/>
    <w:multiLevelType w:val="multilevel"/>
    <w:tmpl w:val="F600FADA"/>
    <w:styleLink w:val="WW8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F9E1AB1"/>
    <w:multiLevelType w:val="multilevel"/>
    <w:tmpl w:val="3F10CFCA"/>
    <w:styleLink w:val="WW8Num8"/>
    <w:lvl w:ilvl="0">
      <w:start w:val="4"/>
      <w:numFmt w:val="decimal"/>
      <w:lvlText w:val="%1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37019AB"/>
    <w:multiLevelType w:val="multilevel"/>
    <w:tmpl w:val="DF542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7D23C81"/>
    <w:multiLevelType w:val="multilevel"/>
    <w:tmpl w:val="CD20EA4E"/>
    <w:styleLink w:val="WW8Num2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A1E5B05"/>
    <w:multiLevelType w:val="multilevel"/>
    <w:tmpl w:val="0FEC50C0"/>
    <w:styleLink w:val="WW8Num2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30A15F0"/>
    <w:multiLevelType w:val="multilevel"/>
    <w:tmpl w:val="75ACA47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5F7463A"/>
    <w:multiLevelType w:val="multilevel"/>
    <w:tmpl w:val="A18E3BBC"/>
    <w:styleLink w:val="WW8Num21"/>
    <w:lvl w:ilvl="0">
      <w:start w:val="1"/>
      <w:numFmt w:val="decimal"/>
      <w:lvlText w:val="%1)"/>
      <w:lvlJc w:val="left"/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63C2D81"/>
    <w:multiLevelType w:val="multilevel"/>
    <w:tmpl w:val="C8B8BDCC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7262C52"/>
    <w:multiLevelType w:val="multilevel"/>
    <w:tmpl w:val="22C42036"/>
    <w:styleLink w:val="WW8Num22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8C97E89"/>
    <w:multiLevelType w:val="multilevel"/>
    <w:tmpl w:val="3198ECD4"/>
    <w:styleLink w:val="WW8Num18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CF75780"/>
    <w:multiLevelType w:val="multilevel"/>
    <w:tmpl w:val="16AABB32"/>
    <w:styleLink w:val="WW8Num10"/>
    <w:lvl w:ilvl="0">
      <w:start w:val="1"/>
      <w:numFmt w:val="decimal"/>
      <w:lvlText w:val="%1"/>
      <w:lvlJc w:val="left"/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23"/>
  </w:num>
  <w:num w:numId="11">
    <w:abstractNumId w:val="3"/>
  </w:num>
  <w:num w:numId="12">
    <w:abstractNumId w:val="7"/>
  </w:num>
  <w:num w:numId="13">
    <w:abstractNumId w:val="1"/>
  </w:num>
  <w:num w:numId="14">
    <w:abstractNumId w:val="18"/>
  </w:num>
  <w:num w:numId="15">
    <w:abstractNumId w:val="9"/>
  </w:num>
  <w:num w:numId="16">
    <w:abstractNumId w:val="15"/>
  </w:num>
  <w:num w:numId="17">
    <w:abstractNumId w:val="8"/>
  </w:num>
  <w:num w:numId="18">
    <w:abstractNumId w:val="22"/>
  </w:num>
  <w:num w:numId="19">
    <w:abstractNumId w:val="4"/>
  </w:num>
  <w:num w:numId="20">
    <w:abstractNumId w:val="12"/>
  </w:num>
  <w:num w:numId="21">
    <w:abstractNumId w:val="19"/>
  </w:num>
  <w:num w:numId="22">
    <w:abstractNumId w:val="21"/>
  </w:num>
  <w:num w:numId="23">
    <w:abstractNumId w:val="6"/>
  </w:num>
  <w:num w:numId="24">
    <w:abstractNumId w:val="16"/>
  </w:num>
  <w:num w:numId="25">
    <w:abstractNumId w:val="2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2"/>
    <w:lvlOverride w:ilvl="0">
      <w:startOverride w:val="2"/>
    </w:lvlOverride>
  </w:num>
  <w:num w:numId="36">
    <w:abstractNumId w:val="1"/>
    <w:lvlOverride w:ilvl="0">
      <w:startOverride w:val="1"/>
    </w:lvlOverride>
  </w:num>
  <w:num w:numId="3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04D"/>
    <w:rsid w:val="001266AE"/>
    <w:rsid w:val="001A4A5A"/>
    <w:rsid w:val="00B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cs="Times New Roman"/>
      <w:sz w:val="36"/>
      <w:szCs w:val="20"/>
    </w:rPr>
  </w:style>
  <w:style w:type="paragraph" w:customStyle="1" w:styleId="Textbody">
    <w:name w:val="Text body"/>
    <w:basedOn w:val="Standard"/>
    <w:pPr>
      <w:jc w:val="both"/>
    </w:pPr>
    <w:rPr>
      <w:rFonts w:cs="Times New Roman"/>
      <w:sz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3">
    <w:name w:val="Body Text 3"/>
    <w:basedOn w:val="Standard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Znak2">
    <w:name w:val="Znak2"/>
    <w:basedOn w:val="Standard"/>
    <w:rPr>
      <w:rFonts w:ascii="Arial" w:hAnsi="Arial"/>
      <w:sz w:val="24"/>
    </w:rPr>
  </w:style>
  <w:style w:type="paragraph" w:customStyle="1" w:styleId="Tekstkomentarza1">
    <w:name w:val="Tekst komentarza1"/>
    <w:basedOn w:val="Standard"/>
    <w:rPr>
      <w:rFonts w:cs="Times New Roman"/>
      <w:sz w:val="20"/>
      <w:szCs w:val="20"/>
    </w:rPr>
  </w:style>
  <w:style w:type="paragraph" w:styleId="NormalnyWeb">
    <w:name w:val="Normal (Web)"/>
    <w:basedOn w:val="Standard"/>
    <w:pPr>
      <w:spacing w:before="100" w:after="119"/>
    </w:pPr>
    <w:rPr>
      <w:rFonts w:cs="Times New Roman"/>
      <w:sz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Znak">
    <w:name w:val="Znak"/>
    <w:basedOn w:val="Standard"/>
    <w:rPr>
      <w:rFonts w:ascii="Arial" w:hAnsi="Arial"/>
      <w:sz w:val="24"/>
    </w:rPr>
  </w:style>
  <w:style w:type="paragraph" w:styleId="Tekstdymka">
    <w:name w:val="Balloon Text"/>
    <w:basedOn w:val="Standard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18"/>
      <w:szCs w:val="18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Calibri" w:hAnsi="Calibri" w:cs="Calibri"/>
      <w:b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Calibri" w:hAnsi="Calibri" w:cs="Arial"/>
      <w:b w:val="0"/>
      <w:i w:val="0"/>
      <w:sz w:val="18"/>
      <w:szCs w:val="18"/>
    </w:rPr>
  </w:style>
  <w:style w:type="character" w:customStyle="1" w:styleId="WW8Num10z1">
    <w:name w:val="WW8Num10z1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Cs w:val="18"/>
    </w:rPr>
  </w:style>
  <w:style w:type="character" w:customStyle="1" w:styleId="WW8Num16z0">
    <w:name w:val="WW8Num16z0"/>
    <w:rPr>
      <w:rFonts w:ascii="Calibri" w:hAnsi="Calibri" w:cs="Calibri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Arial"/>
      <w:sz w:val="18"/>
      <w:szCs w:val="1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color w:val="000000"/>
      <w:szCs w:val="18"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Calibri" w:eastAsia="Times New Roman" w:hAnsi="Calibri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rPr>
      <w:sz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cs="Times New Roman"/>
      <w:sz w:val="36"/>
      <w:szCs w:val="20"/>
    </w:rPr>
  </w:style>
  <w:style w:type="paragraph" w:customStyle="1" w:styleId="Textbody">
    <w:name w:val="Text body"/>
    <w:basedOn w:val="Standard"/>
    <w:pPr>
      <w:jc w:val="both"/>
    </w:pPr>
    <w:rPr>
      <w:rFonts w:cs="Times New Roman"/>
      <w:sz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3">
    <w:name w:val="Body Text 3"/>
    <w:basedOn w:val="Standard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Znak2">
    <w:name w:val="Znak2"/>
    <w:basedOn w:val="Standard"/>
    <w:rPr>
      <w:rFonts w:ascii="Arial" w:hAnsi="Arial"/>
      <w:sz w:val="24"/>
    </w:rPr>
  </w:style>
  <w:style w:type="paragraph" w:customStyle="1" w:styleId="Tekstkomentarza1">
    <w:name w:val="Tekst komentarza1"/>
    <w:basedOn w:val="Standard"/>
    <w:rPr>
      <w:rFonts w:cs="Times New Roman"/>
      <w:sz w:val="20"/>
      <w:szCs w:val="20"/>
    </w:rPr>
  </w:style>
  <w:style w:type="paragraph" w:styleId="NormalnyWeb">
    <w:name w:val="Normal (Web)"/>
    <w:basedOn w:val="Standard"/>
    <w:pPr>
      <w:spacing w:before="100" w:after="119"/>
    </w:pPr>
    <w:rPr>
      <w:rFonts w:cs="Times New Roman"/>
      <w:sz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Znak">
    <w:name w:val="Znak"/>
    <w:basedOn w:val="Standard"/>
    <w:rPr>
      <w:rFonts w:ascii="Arial" w:hAnsi="Arial"/>
      <w:sz w:val="24"/>
    </w:rPr>
  </w:style>
  <w:style w:type="paragraph" w:styleId="Tekstdymka">
    <w:name w:val="Balloon Text"/>
    <w:basedOn w:val="Standard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18"/>
      <w:szCs w:val="18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Calibri" w:hAnsi="Calibri" w:cs="Calibri"/>
      <w:b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Calibri" w:hAnsi="Calibri" w:cs="Arial"/>
      <w:b w:val="0"/>
      <w:i w:val="0"/>
      <w:sz w:val="18"/>
      <w:szCs w:val="18"/>
    </w:rPr>
  </w:style>
  <w:style w:type="character" w:customStyle="1" w:styleId="WW8Num10z1">
    <w:name w:val="WW8Num10z1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Cs w:val="18"/>
    </w:rPr>
  </w:style>
  <w:style w:type="character" w:customStyle="1" w:styleId="WW8Num16z0">
    <w:name w:val="WW8Num16z0"/>
    <w:rPr>
      <w:rFonts w:ascii="Calibri" w:hAnsi="Calibri" w:cs="Calibri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Arial"/>
      <w:sz w:val="18"/>
      <w:szCs w:val="1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color w:val="000000"/>
      <w:szCs w:val="18"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Calibri" w:eastAsia="Times New Roman" w:hAnsi="Calibri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rPr>
      <w:sz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Mariusz Rebczynski</vt:lpstr>
      <vt:lpstr>Przedmiotem niniejszej umowy jest dostawa:</vt:lpstr>
      <vt:lpstr>- komunikatorów satelitarnych – 2 szt. (część 1)*</vt:lpstr>
      <vt:lpstr>wymienionych /wymienionego w ofercie Wykonawcy, zgodnie z opisem przedmiotu zam</vt:lpstr>
      <vt:lpstr>W sprawach nieuregulowanych umową mają zastosowanie przepisy Kodeksu cywilnego.</vt:lpstr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2018-02-01T09:25:00Z</cp:lastPrinted>
  <dcterms:created xsi:type="dcterms:W3CDTF">2020-03-26T08:08:00Z</dcterms:created>
  <dcterms:modified xsi:type="dcterms:W3CDTF">2020-03-26T08:08:00Z</dcterms:modified>
</cp:coreProperties>
</file>