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40404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404040"/>
          <w:spacing w:val="0"/>
          <w:position w:val="0"/>
          <w:sz w:val="22"/>
          <w:shd w:fill="auto" w:val="clear"/>
        </w:rPr>
      </w:pPr>
      <w:r>
        <w:object w:dxaOrig="8697" w:dyaOrig="3312">
          <v:rect xmlns:o="urn:schemas-microsoft-com:office:office" xmlns:v="urn:schemas-microsoft-com:vml" id="rectole0000000000" style="width:434.850000pt;height:165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40404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REGULAMIN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40404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łożeniem wystaw organizowanych przez Katedrę Rysunku UMK od 2008 jest pokazanie rysunku w całej jego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żnorodności, poczynając od dobrego rysunku klasycznego, przez rysunek użytkowy, ilustracyjny, poprzez rozwiązania mniej konwencjonalne, przybierające formę instalacji, animacji, akcji, performance, aż po realizacje czysto konceptualne. 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CEL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Prezentacja 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łczesnego rysunku studenckiego z polskich i zagranicznych ośrodk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akademickich.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Stworzenie pocz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ątkującym artystom możliwości profesjonalnego zaprezentowania swoich prac.</w:t>
      </w:r>
    </w:p>
    <w:p>
      <w:pPr>
        <w:tabs>
          <w:tab w:val="left" w:pos="8804" w:leader="none"/>
        </w:tabs>
        <w:spacing w:before="0" w:after="0" w:line="360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Tworzenie miejsca spotka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młodych artyst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oraz konfrontacji dokona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artystycznych w dziedzinie rysunku.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Ukazywanie rysunku jako autonomicznej dziedziny sztuki, wychodz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ącej poza konwencjonalne ramy.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ORGANIZATOR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Katedra Rysunku UMK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ul. Szosa Bydgoska 50/56, 87-100 Toru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MIEJSCA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Galeria Sztuki Wozownia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ul.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św. Ducha 4, 87-100 Toruń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Galeria 9,39, Szosa Bydgoska 50/56, 87-100 Toru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KURATORKA KONKURSU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Aleksandra Sojak-Borodo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CZAS REALIZACJI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Termin nadsy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łania prac: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FCEA04"/>
          <w:spacing w:val="0"/>
          <w:position w:val="0"/>
          <w:sz w:val="22"/>
          <w:shd w:fill="FFFF00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00" w:val="clear"/>
        </w:rPr>
        <w:t xml:space="preserve">29 marca 2020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Obrady jury: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FCEA04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00" w:val="clear"/>
        </w:rPr>
        <w:t xml:space="preserve">1-2 kwietnia 2020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Informacja o zakwalifikowaniu prac na wystaw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ę: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FCEA04"/>
          <w:spacing w:val="0"/>
          <w:position w:val="0"/>
          <w:sz w:val="22"/>
          <w:shd w:fill="FFFF00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00" w:val="clear"/>
        </w:rPr>
        <w:t xml:space="preserve">7 kwietnia 2020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Nadsy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łanie prac na wystawę: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FCEA04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00" w:val="clear"/>
        </w:rPr>
        <w:t xml:space="preserve">30 kwietnia 2020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Otwarcie wystawy  i wr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ęczenie nagr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ód: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FCEA04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00" w:val="clear"/>
        </w:rPr>
        <w:t xml:space="preserve">8 maja 2020 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Zamkni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ęcie wystawy :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FCEA04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00" w:val="clear"/>
        </w:rPr>
        <w:t xml:space="preserve">29 czerwca 2020 r.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Wystawy w innych galeriach promuj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biennale: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FCEA04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00" w:val="clear"/>
        </w:rPr>
        <w:t xml:space="preserve">1 lipca 2020 r. - 30 czerwca 202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00" w:val="clear"/>
        </w:rPr>
        <w:t xml:space="preserve">1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00" w:val="clear"/>
        </w:rPr>
        <w:t xml:space="preserve"> r.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WARUNKI UCZESTNICTWA: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 W wystawie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brać udział studenci i absolwenci dw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óch ostatnich lat uczelni artystycznych. Poprzez absolwentów rozumie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osoby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zrealizowa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dyplom artystyczny na studiach magisterskich  w latach 2019, 2018.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żdy uczestnik może zgłosić jeden projekt artystyczny (na projekt może składać się kilka prac, w przypadku klasycznych rozwiązań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tryptyk, dyptyk, w przypadku instalacji np. kilka obiekt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ów). Nadsy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łane propozycje mogą być zar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ówno klasycznym rysunkiem jak równie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wykorzystywać inne media, technika i format prac jest dowolny.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 Warunkiem uczestnictwa w konkursie jest przes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łanie dokumentacji prac wraz z wypełnioną  Kartą zgłoszeniową na adres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00" w:val="clear"/>
        </w:rPr>
        <w:t xml:space="preserve">rysowac2020@gmail.com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terminie do 29 marca 2020. Dokumentację zgłaszanych prac prosimy zapisywać w formatach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jpg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lub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pdf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zdjęcia prosimy przesyłać w dw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óch formatach: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(a)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wgl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ądu (150 dpi) oraz (b) pliki do wykorzystania w katalogu (dłuższy bok 25 cm i 300 dpi). Uwaga! istnieje możliwość nadesłania animacji, filmu video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prosimy o przes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łanie w treści maila linka do filmu.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Konkurs ma charakter dwuetapowy. Przegl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ądu i wyboru zgłaszanych prac dokona zesp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złożony z pracownik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Katedry Rysunku UMK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( dr hab. El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żbieta Jabłońska, prof. Bogdan Chmielewski, prof. Jędrzej Gołaś, prof. Marek Szary, dr hab. Witold Pochylski, dr hab. Krystyna Garstka-Saran, dr Katarzyna Łyszkowska, mgr. Paulina Gołoś, dr hab. Aleksandra Sojak-Borodo)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O zakwalifikowaniu prac na wystaw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organizatorzy poinformują drogą elektroniczną do dnia 7 kwietnia 2020, poprzez wysłanie e-maila.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Autorzy zaproszeni do udzia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 w wystawie są zobowiązani do nadesłania prac na koszt własny lub dostarczenia ich osobiście do dnia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00" w:val="clear"/>
        </w:rPr>
        <w:t xml:space="preserve">30 kwietnia 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adres: Galeria Sztuki Wozownia, ul. Rabiańska 20, 87-100 Toruń ( z wyraźnym dopiskiem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#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RYSOWAĆ)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oraz  uiszczenia opłaty w wysokości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00" w:val="clear"/>
        </w:rPr>
        <w:t xml:space="preserve">60 zł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 wp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łaty należy dołączyć do wysyłanych prac lub przesłać w formie elektronicznej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Dane do przelewu: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Nazwa: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Stowarzyszenie Przyjació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 Wydziału Sztuk Pięknych UMK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ul. Sienkiewicza 30/32, 87-100 Toru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ń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Numer Konta: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94 1160 2202 0000 0001 5415 2385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#RYSOWAĆ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Organizator nie ponosi odpowiedzialno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za uszkodzenia przesyłek powstałe podczas ich transportu lub wskutek wadliwego opakowania przez Uczestnika.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 Organizator nie ubezpiecza prac na czas transportu, ekspozycji i magazynowania.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 Podpisanie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Karty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łoszenia” jest jednoznaczne z: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akceptacj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warunk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okre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ślonych w niniejszym Regulaminie i powierzeniem prac organizatorom do lipca 2021 roku, w celu ich prezentacji na wystawach organizowanych w Polsce i za granicą.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udzieleniem organizatorowi konkursu zgody na publikacj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reprodukcji fragmentu lub całości prac nadesłanych na wystawę.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wyra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żeniem zgody na wykorzystanie danych osobowych zgodnie z obowiązującym prawem.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 Wszystkim Uczestnikom wystawy  przys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ługuje prawo do bezpłatnego egzemplarza katalogu wystawy (przewidywany termin ukazania się katalogu - jesień 2020)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 Organizatorzy ponosz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koszty odesłania prac  po wystawie.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40404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Wszelkie informacje, formularz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łoszeniowy, zdjęcia, aktualności dotyczące Wystawy znajdują się na stornie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5B9BD5"/>
          <w:spacing w:val="0"/>
          <w:position w:val="0"/>
          <w:sz w:val="22"/>
          <w:u w:val="single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5B9BD5"/>
            <w:spacing w:val="0"/>
            <w:position w:val="0"/>
            <w:sz w:val="22"/>
            <w:u w:val="single"/>
            <w:shd w:fill="auto" w:val="clear"/>
          </w:rPr>
          <w:t xml:space="preserve">www.rysowac.wordpress.com</w:t>
        </w:r>
      </w:hyperlink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5B9BD5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https://www.facebook.com/RYSOWA%C4%86Mi%C4%99dzynarodowa-Wystawa-Rysunku-Studenckiego-779483722069573/</w:t>
        </w:r>
      </w:hyperlink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s://www.facebook.com/RYSOWA%C4%86Mi%C4%99dzynarodowa-Wystawa-Rysunku-Studenckiego-779483722069573/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://www.rysowac.wordpress.com/" Id="docRId2" Type="http://schemas.openxmlformats.org/officeDocument/2006/relationships/hyperlink" /><Relationship Target="numbering.xml" Id="docRId4" Type="http://schemas.openxmlformats.org/officeDocument/2006/relationships/numbering" /></Relationships>
</file>