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B3" w:rsidRPr="00630AB3" w:rsidRDefault="00630AB3" w:rsidP="00630AB3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</w:pPr>
      <w:r w:rsidRPr="00802EA8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>O</w:t>
      </w:r>
      <w:r w:rsidR="00DE6F66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>znaczenie sprawy: PUB/17</w:t>
      </w:r>
      <w:r w:rsidR="00802EA8" w:rsidRPr="00802EA8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>-2020/DZ</w:t>
      </w:r>
      <w:r w:rsidRPr="00802EA8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>P-a</w:t>
      </w:r>
      <w:r w:rsidR="00747254" w:rsidRPr="00802EA8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 xml:space="preserve">/EMBO </w:t>
      </w:r>
      <w:r w:rsidRPr="002F222F">
        <w:rPr>
          <w:rFonts w:ascii="Calibri" w:eastAsia="Times New Roman" w:hAnsi="Calibri" w:cs="Times New Roman"/>
          <w:bCs/>
          <w:i/>
          <w:color w:val="FF0000"/>
          <w:sz w:val="18"/>
          <w:szCs w:val="18"/>
          <w:lang w:eastAsia="x-none"/>
        </w:rPr>
        <w:tab/>
      </w:r>
      <w:r w:rsidRPr="00630AB3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ab/>
      </w:r>
      <w:r w:rsidRPr="00630AB3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ab/>
      </w:r>
      <w:r w:rsidRPr="00630AB3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ab/>
        <w:t xml:space="preserve">         </w:t>
      </w:r>
      <w:r w:rsidR="00747254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 xml:space="preserve">    </w:t>
      </w:r>
      <w:r w:rsidRPr="00630AB3">
        <w:rPr>
          <w:rFonts w:ascii="Calibri" w:eastAsia="Times New Roman" w:hAnsi="Calibri" w:cs="Times New Roman"/>
          <w:bCs/>
          <w:i/>
          <w:sz w:val="18"/>
          <w:szCs w:val="18"/>
          <w:lang w:eastAsia="x-none"/>
        </w:rPr>
        <w:t xml:space="preserve">Załącznik Nr 1 do Zaproszenia </w:t>
      </w:r>
    </w:p>
    <w:p w:rsidR="00747254" w:rsidRDefault="00747254" w:rsidP="00630AB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630AB3" w:rsidRPr="00630AB3" w:rsidRDefault="00630AB3" w:rsidP="00630AB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630AB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OPIS PRZEDMIOTU ZAMÓWIENIA </w:t>
      </w:r>
    </w:p>
    <w:p w:rsidR="00630AB3" w:rsidRPr="00630AB3" w:rsidRDefault="00630AB3" w:rsidP="00630AB3">
      <w:pPr>
        <w:tabs>
          <w:tab w:val="left" w:pos="426"/>
          <w:tab w:val="left" w:pos="851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630AB3" w:rsidRPr="00630AB3" w:rsidRDefault="00630AB3" w:rsidP="00630AB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630AB3">
        <w:rPr>
          <w:rFonts w:ascii="Calibri" w:eastAsia="Times New Roman" w:hAnsi="Calibri" w:cs="Arial"/>
          <w:b/>
          <w:sz w:val="20"/>
          <w:szCs w:val="20"/>
          <w:lang w:eastAsia="pl-PL"/>
        </w:rPr>
        <w:t>Przedmiotem zamówienia je</w:t>
      </w:r>
      <w:r w:rsidR="00DE6F66">
        <w:rPr>
          <w:rFonts w:ascii="Calibri" w:eastAsia="Times New Roman" w:hAnsi="Calibri" w:cs="Arial"/>
          <w:b/>
          <w:sz w:val="20"/>
          <w:szCs w:val="20"/>
          <w:lang w:eastAsia="pl-PL"/>
        </w:rPr>
        <w:t>st dostawa stacjonarnego zestawu komputerowego</w:t>
      </w:r>
    </w:p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7E5AA5" w:rsidRPr="007E5AA5" w:rsidRDefault="007E5AA5" w:rsidP="007E5AA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7E5AA5">
        <w:rPr>
          <w:rFonts w:ascii="Calibri" w:eastAsia="Times New Roman" w:hAnsi="Calibri" w:cs="Arial"/>
          <w:sz w:val="18"/>
          <w:szCs w:val="18"/>
          <w:lang w:eastAsia="pl-PL"/>
        </w:rPr>
        <w:t xml:space="preserve">Oferowany sprzęt/urządzenie ma być fabrycznie nowy, nieużywany oraz nieeksponowany na wystawach lub imprezach targowych, sprawny technicznie, bezpieczny, kompletny i gotowy do pracy, wyprodukowany nie wcześniej </w:t>
      </w:r>
      <w:r w:rsidRPr="00802EA8">
        <w:rPr>
          <w:rFonts w:ascii="Calibri" w:eastAsia="Times New Roman" w:hAnsi="Calibri" w:cs="Arial"/>
          <w:sz w:val="18"/>
          <w:szCs w:val="18"/>
          <w:lang w:eastAsia="pl-PL"/>
        </w:rPr>
        <w:t xml:space="preserve">niż w </w:t>
      </w:r>
      <w:r w:rsidR="00802EA8" w:rsidRPr="00802EA8">
        <w:rPr>
          <w:rFonts w:ascii="Calibri" w:eastAsia="Times New Roman" w:hAnsi="Calibri" w:cs="Arial"/>
          <w:b/>
          <w:sz w:val="18"/>
          <w:szCs w:val="18"/>
          <w:lang w:eastAsia="pl-PL"/>
        </w:rPr>
        <w:t>2019</w:t>
      </w:r>
      <w:r w:rsidRPr="00802EA8">
        <w:rPr>
          <w:rFonts w:ascii="Calibri" w:eastAsia="Times New Roman" w:hAnsi="Calibri" w:cs="Arial"/>
          <w:b/>
          <w:sz w:val="18"/>
          <w:szCs w:val="18"/>
          <w:lang w:eastAsia="pl-PL"/>
        </w:rPr>
        <w:t>r.,</w:t>
      </w:r>
      <w:r w:rsidRPr="00802EA8">
        <w:rPr>
          <w:rFonts w:ascii="Calibri" w:eastAsia="Times New Roman" w:hAnsi="Calibri" w:cs="Arial"/>
          <w:sz w:val="18"/>
          <w:szCs w:val="18"/>
          <w:lang w:eastAsia="pl-PL"/>
        </w:rPr>
        <w:t xml:space="preserve">a </w:t>
      </w:r>
      <w:r w:rsidRPr="007E5AA5">
        <w:rPr>
          <w:rFonts w:ascii="Calibri" w:eastAsia="Times New Roman" w:hAnsi="Calibri" w:cs="Arial"/>
          <w:sz w:val="18"/>
          <w:szCs w:val="18"/>
          <w:lang w:eastAsia="pl-PL"/>
        </w:rPr>
        <w:t>także musi spełniać wymagania techniczno-funkcjonalne wyszczególnione w opisie przedmiotu zamówienia.</w:t>
      </w:r>
    </w:p>
    <w:p w:rsidR="007E5AA5" w:rsidRPr="007E5AA5" w:rsidRDefault="007E5AA5" w:rsidP="007E5AA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7E5AA5" w:rsidRPr="007E5AA5" w:rsidRDefault="007E5AA5" w:rsidP="007E5AA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7E5AA5">
        <w:rPr>
          <w:rFonts w:ascii="Calibri" w:eastAsia="Times New Roman" w:hAnsi="Calibri" w:cs="Arial"/>
          <w:sz w:val="18"/>
          <w:szCs w:val="18"/>
          <w:lang w:eastAsia="pl-PL"/>
        </w:rPr>
        <w:t xml:space="preserve">Zamawiający informuje, że wymóg osiągnięcia w testach </w:t>
      </w:r>
      <w:proofErr w:type="spellStart"/>
      <w:r w:rsidRPr="007E5AA5">
        <w:rPr>
          <w:rFonts w:ascii="Calibri" w:eastAsia="Times New Roman" w:hAnsi="Calibri" w:cs="Arial"/>
          <w:sz w:val="18"/>
          <w:szCs w:val="18"/>
          <w:lang w:eastAsia="pl-PL"/>
        </w:rPr>
        <w:t>PassMark</w:t>
      </w:r>
      <w:proofErr w:type="spellEnd"/>
      <w:r w:rsidRPr="007E5AA5">
        <w:rPr>
          <w:rFonts w:ascii="Calibri" w:eastAsia="Times New Roman" w:hAnsi="Calibri" w:cs="Arial"/>
          <w:sz w:val="18"/>
          <w:szCs w:val="18"/>
          <w:lang w:eastAsia="pl-PL"/>
        </w:rPr>
        <w:t xml:space="preserve"> wymaganego wyniku dla każdego z procesorów/kart graficznych winien być osiągnięty na dzień ogłoszenia zaproszenia (zrzut z ekranu strony z wynikami testów </w:t>
      </w:r>
      <w:proofErr w:type="spellStart"/>
      <w:r w:rsidRPr="007E5AA5">
        <w:rPr>
          <w:rFonts w:ascii="Calibri" w:eastAsia="Times New Roman" w:hAnsi="Calibri" w:cs="Arial"/>
          <w:sz w:val="18"/>
          <w:szCs w:val="18"/>
          <w:lang w:eastAsia="pl-PL"/>
        </w:rPr>
        <w:t>PassMark</w:t>
      </w:r>
      <w:proofErr w:type="spellEnd"/>
      <w:r w:rsidRPr="007E5AA5">
        <w:rPr>
          <w:rFonts w:ascii="Calibri" w:eastAsia="Times New Roman" w:hAnsi="Calibri" w:cs="Arial"/>
          <w:sz w:val="18"/>
          <w:szCs w:val="18"/>
          <w:lang w:eastAsia="pl-PL"/>
        </w:rPr>
        <w:t xml:space="preserve"> z dnia ogłoszenia zaproszenia dostępny jest pod załącznikami do Zaproszenia).</w:t>
      </w:r>
    </w:p>
    <w:p w:rsidR="007E5AA5" w:rsidRPr="007E5AA5" w:rsidRDefault="007E5AA5" w:rsidP="007E5AA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7E5AA5">
        <w:rPr>
          <w:rFonts w:ascii="Calibri" w:eastAsia="Times New Roman" w:hAnsi="Calibri" w:cs="Arial"/>
          <w:b/>
          <w:sz w:val="18"/>
          <w:szCs w:val="18"/>
          <w:lang w:eastAsia="pl-PL"/>
        </w:rPr>
        <w:t>Wyjątek:</w:t>
      </w:r>
      <w:r w:rsidRPr="007E5AA5">
        <w:rPr>
          <w:rFonts w:ascii="Calibri" w:eastAsia="Times New Roman" w:hAnsi="Calibri" w:cs="Arial"/>
          <w:sz w:val="18"/>
          <w:szCs w:val="18"/>
          <w:lang w:eastAsia="pl-PL"/>
        </w:rPr>
        <w:t xml:space="preserve"> W przypadku pojawienia się modeli procesorów/kart graficznych niefunkcjonujących na rynku w chwili ogłoszenia Zaproszenia, a które wprowadzono do obrotu rynkowego i podlegały ocenie w testach </w:t>
      </w:r>
      <w:proofErr w:type="spellStart"/>
      <w:r w:rsidRPr="007E5AA5">
        <w:rPr>
          <w:rFonts w:ascii="Calibri" w:eastAsia="Times New Roman" w:hAnsi="Calibri" w:cs="Arial"/>
          <w:sz w:val="18"/>
          <w:szCs w:val="18"/>
          <w:lang w:eastAsia="pl-PL"/>
        </w:rPr>
        <w:t>PassMark</w:t>
      </w:r>
      <w:proofErr w:type="spellEnd"/>
      <w:r w:rsidRPr="007E5AA5">
        <w:rPr>
          <w:rFonts w:ascii="Calibri" w:eastAsia="Times New Roman" w:hAnsi="Calibri" w:cs="Arial"/>
          <w:sz w:val="18"/>
          <w:szCs w:val="18"/>
          <w:lang w:eastAsia="pl-PL"/>
        </w:rPr>
        <w:t xml:space="preserve"> po ogłoszeniu zaproszenia, Zamawiający oceniać będzie zgodnie z punktacją w testach </w:t>
      </w:r>
      <w:proofErr w:type="spellStart"/>
      <w:r w:rsidRPr="007E5AA5">
        <w:rPr>
          <w:rFonts w:ascii="Calibri" w:eastAsia="Times New Roman" w:hAnsi="Calibri" w:cs="Arial"/>
          <w:sz w:val="18"/>
          <w:szCs w:val="18"/>
          <w:lang w:eastAsia="pl-PL"/>
        </w:rPr>
        <w:t>PassMark</w:t>
      </w:r>
      <w:proofErr w:type="spellEnd"/>
      <w:r w:rsidRPr="007E5AA5">
        <w:rPr>
          <w:rFonts w:ascii="Calibri" w:eastAsia="Times New Roman" w:hAnsi="Calibri" w:cs="Arial"/>
          <w:sz w:val="18"/>
          <w:szCs w:val="18"/>
          <w:lang w:eastAsia="pl-PL"/>
        </w:rPr>
        <w:t xml:space="preserve"> z dnia otwarcia ofert.</w:t>
      </w:r>
    </w:p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3B086B" w:rsidRPr="003B086B" w:rsidRDefault="003B086B" w:rsidP="003B086B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3B086B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Dostawa stacjonarnego zestawu komputerowego – 1 szt.</w:t>
      </w:r>
    </w:p>
    <w:p w:rsidR="00630AB3" w:rsidRPr="003B086B" w:rsidRDefault="003B086B" w:rsidP="00630AB3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3B086B">
        <w:rPr>
          <w:rFonts w:ascii="Calibri" w:eastAsia="Times New Roman" w:hAnsi="Calibri" w:cs="Arial"/>
          <w:b/>
          <w:sz w:val="20"/>
          <w:szCs w:val="20"/>
          <w:lang w:eastAsia="pl-PL"/>
        </w:rPr>
        <w:t>Jednostka centralna komputera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35"/>
        <w:gridCol w:w="5963"/>
      </w:tblGrid>
      <w:tr w:rsidR="003B086B" w:rsidRPr="003B086B" w:rsidTr="00E70F4A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podzespołu/ parametry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16"/>
                <w:szCs w:val="16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Opis minimalnych wymagań</w:t>
            </w:r>
          </w:p>
        </w:tc>
      </w:tr>
      <w:tr w:rsidR="003B086B" w:rsidRPr="003B086B" w:rsidTr="00E70F4A">
        <w:trPr>
          <w:cantSplit/>
          <w:trHeight w:val="848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086B" w:rsidRPr="003B086B" w:rsidRDefault="003B086B" w:rsidP="003B08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Jednostka centralna komputera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86B" w:rsidRPr="00487C32" w:rsidRDefault="003B086B" w:rsidP="003B086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pl-PL"/>
              </w:rPr>
            </w:pPr>
            <w:r w:rsidRPr="00487C3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- Osiągający średnią wydajność na poziomie minimum </w:t>
            </w:r>
            <w:r w:rsidR="00487C32" w:rsidRPr="00487C3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26 768</w:t>
            </w:r>
            <w:r w:rsidRPr="00487C3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punktów w teście wydajnościowym </w:t>
            </w:r>
            <w:proofErr w:type="spellStart"/>
            <w:r w:rsidRPr="00487C3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487C3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CPU </w:t>
            </w:r>
            <w:proofErr w:type="spellStart"/>
            <w:r w:rsidRPr="00487C3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Benchmarks</w:t>
            </w:r>
            <w:proofErr w:type="spellEnd"/>
            <w:r w:rsidRPr="00487C3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wg kolumny </w:t>
            </w:r>
            <w:proofErr w:type="spellStart"/>
            <w:r w:rsidRPr="00487C3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487C3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CPU Mark, którego wyniki są publikowane na stronie</w:t>
            </w:r>
            <w:r w:rsidRPr="00487C32">
              <w:rPr>
                <w:rFonts w:ascii="Calibri" w:eastAsia="Times New Roman" w:hAnsi="Calibri" w:cs="Arial"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3B086B" w:rsidRPr="00487C32" w:rsidRDefault="003B086B" w:rsidP="003B0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87C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https://www.cpubenchmark.net/cpu_list.php</w:t>
            </w:r>
          </w:p>
          <w:p w:rsidR="003B086B" w:rsidRPr="003B086B" w:rsidRDefault="00487C32" w:rsidP="003B0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487C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 </w:t>
            </w:r>
            <w:r w:rsidRPr="00487C32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Dedykowane</w:t>
            </w:r>
            <w:r w:rsidRPr="00487C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wydajne chłodzenie powietrzne lub wodne</w:t>
            </w:r>
          </w:p>
        </w:tc>
      </w:tr>
      <w:tr w:rsidR="003B086B" w:rsidRPr="003B086B" w:rsidTr="00E70F4A">
        <w:trPr>
          <w:cantSplit/>
          <w:trHeight w:val="70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B086B" w:rsidRPr="003B086B" w:rsidRDefault="003B086B" w:rsidP="003B086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86B" w:rsidRPr="003B086B" w:rsidRDefault="00685CAF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Rodzaje wejść/wyjść - panel przedni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86B" w:rsidRPr="003B086B" w:rsidRDefault="00685CAF" w:rsidP="003B086B">
            <w:pPr>
              <w:shd w:val="clear" w:color="auto" w:fill="FFFFFF"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</w:rPr>
              <w:t>- Minimum 2 x USB 3.1 Gen 1 (USB 3.0)</w:t>
            </w:r>
          </w:p>
          <w:p w:rsidR="003B086B" w:rsidRDefault="00685CAF" w:rsidP="003B08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- Minimum 1 x wejście mikrofonowe</w:t>
            </w:r>
          </w:p>
          <w:p w:rsidR="00685CAF" w:rsidRPr="003B086B" w:rsidRDefault="00685CAF" w:rsidP="003B08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- Minimum 1 x wyjście słuchawkowe/głośnikowe </w:t>
            </w:r>
          </w:p>
        </w:tc>
      </w:tr>
      <w:tr w:rsidR="00685CAF" w:rsidRPr="003B086B" w:rsidTr="00E70F4A">
        <w:trPr>
          <w:cantSplit/>
          <w:trHeight w:val="28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AF" w:rsidRPr="003B086B" w:rsidRDefault="00685CAF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AF" w:rsidRPr="003B086B" w:rsidRDefault="00685CAF" w:rsidP="003B086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5CA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Rodzaje wejść/wyjść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panel tylny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CAF" w:rsidRDefault="00685CA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685CAF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-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M</w:t>
            </w:r>
            <w:r w:rsidRPr="00685CAF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inimum 4 x USB 3.1 Gen 1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(USB 3.0)</w:t>
            </w:r>
          </w:p>
          <w:p w:rsidR="00685CAF" w:rsidRDefault="00685CA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- Minimum 1</w:t>
            </w:r>
            <w:r w:rsidRPr="00685CAF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x USB 3.1 Gen 2</w:t>
            </w:r>
          </w:p>
          <w:p w:rsidR="00685CAF" w:rsidRPr="00685CAF" w:rsidRDefault="00685CA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- Minimum 1 x USB Type-C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VirtualLink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karta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graficzna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)</w:t>
            </w:r>
          </w:p>
          <w:p w:rsidR="00685CAF" w:rsidRDefault="00685CA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 Minimum 5 x wejście/wyjście audio </w:t>
            </w:r>
          </w:p>
          <w:p w:rsidR="009E14CF" w:rsidRDefault="009E14C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Minimum 1 x S/PDIF</w:t>
            </w:r>
          </w:p>
          <w:p w:rsidR="009E14CF" w:rsidRDefault="009E14C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Minimum 1 x RJ-45 (LAN)</w:t>
            </w:r>
          </w:p>
          <w:p w:rsidR="00685CAF" w:rsidRDefault="009E14C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Minimum 1 x HDMI (karta graficzna</w:t>
            </w:r>
            <w:r w:rsidR="00487C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</w:t>
            </w:r>
            <w:bookmarkStart w:id="0" w:name="_GoBack"/>
            <w:bookmarkEnd w:id="0"/>
          </w:p>
          <w:p w:rsidR="009E14CF" w:rsidRDefault="009E14C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Minimum 3 x Display Port (karta graficzna)</w:t>
            </w:r>
          </w:p>
          <w:p w:rsidR="009E14CF" w:rsidRDefault="009E14C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Minimum 1 x PS/2 Combo</w:t>
            </w:r>
          </w:p>
          <w:p w:rsidR="009E14CF" w:rsidRPr="00685CAF" w:rsidRDefault="009E14C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Minimum 1 x AC-in (wejście zasilania)</w:t>
            </w:r>
          </w:p>
          <w:p w:rsidR="00685CAF" w:rsidRDefault="00685CAF" w:rsidP="00685C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85CA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Wymagana ilość złączy nie może być osiągnięta w wyniku stosowania konwerterów, adapterów, itp.</w:t>
            </w:r>
          </w:p>
        </w:tc>
      </w:tr>
      <w:tr w:rsidR="003B086B" w:rsidRPr="003B086B" w:rsidTr="00E70F4A">
        <w:trPr>
          <w:cantSplit/>
          <w:trHeight w:val="28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86B" w:rsidRPr="00487C32" w:rsidRDefault="00685CAF" w:rsidP="003B08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87C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Minimum 128</w:t>
            </w:r>
            <w:r w:rsidR="003B086B" w:rsidRPr="00487C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GB</w:t>
            </w:r>
            <w:r w:rsidR="00DE6F66" w:rsidRPr="00487C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046E78" w:rsidRPr="00487C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możliwością rozbudowy do</w:t>
            </w:r>
            <w:r w:rsidR="00487C32" w:rsidRPr="00487C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co najmniej</w:t>
            </w:r>
            <w:r w:rsidR="00046E78" w:rsidRPr="00487C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256 GB</w:t>
            </w:r>
          </w:p>
        </w:tc>
      </w:tr>
      <w:tr w:rsidR="003B086B" w:rsidRPr="003B086B" w:rsidTr="00E70F4A">
        <w:trPr>
          <w:cantSplit/>
          <w:trHeight w:val="15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Dysk twardy SSD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6B" w:rsidRPr="003B086B" w:rsidRDefault="002D725C" w:rsidP="003B08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Minimum 1000</w:t>
            </w:r>
            <w:r w:rsidR="003B086B" w:rsidRPr="003B08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GB</w:t>
            </w:r>
            <w:r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</w:p>
        </w:tc>
      </w:tr>
      <w:tr w:rsidR="003B086B" w:rsidRPr="003B086B" w:rsidTr="00E70F4A">
        <w:trPr>
          <w:cantSplit/>
          <w:trHeight w:val="28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Dysk twardy HDD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86B" w:rsidRPr="003B086B" w:rsidRDefault="002D725C" w:rsidP="003B086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ar-SA"/>
              </w:rPr>
            </w:pPr>
            <w:r w:rsidRPr="00D8164A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ar-SA"/>
              </w:rPr>
              <w:t>Minimum 2</w:t>
            </w:r>
            <w:r w:rsidR="003B086B" w:rsidRPr="003B086B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ar-SA"/>
              </w:rPr>
              <w:t>000 GB</w:t>
            </w:r>
            <w:r w:rsidRPr="00D8164A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ar-SA"/>
              </w:rPr>
              <w:t xml:space="preserve"> SATA</w:t>
            </w:r>
          </w:p>
        </w:tc>
      </w:tr>
      <w:tr w:rsidR="002D725C" w:rsidRPr="003B086B" w:rsidTr="00E70F4A">
        <w:trPr>
          <w:cantSplit/>
          <w:trHeight w:val="17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25C" w:rsidRPr="003B086B" w:rsidRDefault="002D725C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725C" w:rsidRPr="00D8164A" w:rsidRDefault="002D725C" w:rsidP="003B08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25C" w:rsidRPr="00D8164A" w:rsidRDefault="002D725C" w:rsidP="002D72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Miejsce na dodatkowy wewnętrzny dysk SATA - możliwość montażu dodatkowych dysków SATA.</w:t>
            </w:r>
          </w:p>
          <w:p w:rsidR="002D725C" w:rsidRPr="00D8164A" w:rsidRDefault="002D725C" w:rsidP="002D72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Miejsce na dodatkowy wewnętrzny dysk M.2 - możliwość montażu dodatkowego dysku M.2</w:t>
            </w:r>
            <w:r w:rsidR="00D8164A"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D8164A"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="00D8164A" w:rsidRPr="00D816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/SATA</w:t>
            </w:r>
          </w:p>
        </w:tc>
      </w:tr>
      <w:tr w:rsidR="003B086B" w:rsidRPr="003B086B" w:rsidTr="00E70F4A">
        <w:trPr>
          <w:cantSplit/>
          <w:trHeight w:val="17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Karta dźwiękowa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Zintegrowana</w:t>
            </w:r>
          </w:p>
        </w:tc>
      </w:tr>
      <w:tr w:rsidR="003B086B" w:rsidRPr="003B086B" w:rsidTr="00E70F4A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86B" w:rsidRPr="00656047" w:rsidRDefault="00656047" w:rsidP="003B086B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>O</w:t>
            </w:r>
            <w:r w:rsidR="003B086B" w:rsidRPr="003B086B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 xml:space="preserve">siągająca średnią wydajność na poziomie minimum </w:t>
            </w:r>
            <w:r w:rsidRPr="00656047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</w:rPr>
              <w:t>16</w:t>
            </w:r>
            <w:r w:rsidR="003B086B" w:rsidRPr="003B086B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</w:rPr>
              <w:t xml:space="preserve"> 700</w:t>
            </w:r>
            <w:r w:rsidR="003B086B" w:rsidRPr="003B086B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 xml:space="preserve"> punktów w teście </w:t>
            </w:r>
            <w:proofErr w:type="spellStart"/>
            <w:r w:rsidR="003B086B"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="003B086B"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086B"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>Videocard</w:t>
            </w:r>
            <w:proofErr w:type="spellEnd"/>
            <w:r w:rsidR="003B086B"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086B"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>Benchmarks</w:t>
            </w:r>
            <w:proofErr w:type="spellEnd"/>
            <w:r w:rsidR="003B086B"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 xml:space="preserve"> wg kolumny </w:t>
            </w:r>
            <w:proofErr w:type="spellStart"/>
            <w:r w:rsidR="003B086B"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="003B086B"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  <w:t xml:space="preserve"> G3D Mark, którego wyniki są publikowane na stronie</w:t>
            </w:r>
          </w:p>
          <w:p w:rsidR="003B086B" w:rsidRPr="00656047" w:rsidRDefault="000434ED" w:rsidP="003B086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hyperlink r:id="rId8" w:history="1">
              <w:r w:rsidR="003B086B" w:rsidRPr="00656047">
                <w:rPr>
                  <w:rFonts w:ascii="Calibri" w:eastAsia="Times New Roman" w:hAnsi="Calibri" w:cs="Arial"/>
                  <w:color w:val="000000" w:themeColor="text1"/>
                  <w:sz w:val="18"/>
                  <w:szCs w:val="18"/>
                  <w:lang w:eastAsia="pl-PL"/>
                </w:rPr>
                <w:t>http://www.videocardbenchmark.net/gpu_list.php</w:t>
              </w:r>
            </w:hyperlink>
          </w:p>
          <w:p w:rsidR="00656047" w:rsidRPr="003B086B" w:rsidRDefault="00656047" w:rsidP="003B086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656047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- Minimum 11 GB pamięci własnej</w:t>
            </w:r>
          </w:p>
        </w:tc>
      </w:tr>
      <w:tr w:rsidR="003B086B" w:rsidRPr="003B086B" w:rsidTr="00E70F4A">
        <w:trPr>
          <w:cantSplit/>
          <w:trHeight w:val="21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Karta sieciowa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6B" w:rsidRPr="003B086B" w:rsidRDefault="00656047" w:rsidP="003B0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M</w:t>
            </w:r>
            <w:r w:rsidR="003B086B"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inimum </w:t>
            </w:r>
            <w:r w:rsidR="0028155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LAN </w:t>
            </w:r>
            <w:r w:rsidR="003B086B"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="003B086B"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Mbps</w:t>
            </w:r>
            <w:proofErr w:type="spellEnd"/>
          </w:p>
        </w:tc>
      </w:tr>
      <w:tr w:rsidR="003B086B" w:rsidRPr="003B086B" w:rsidTr="00E70F4A">
        <w:trPr>
          <w:cantSplit/>
          <w:trHeight w:val="196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6B" w:rsidRPr="003B086B" w:rsidRDefault="00BE21F3" w:rsidP="003B086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- Typu Middle</w:t>
            </w:r>
            <w:r w:rsidR="003B086B"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 Tower</w:t>
            </w:r>
          </w:p>
          <w:p w:rsidR="003B086B" w:rsidRPr="003B086B" w:rsidRDefault="00BE21F3" w:rsidP="003B086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- Wymiary nie większe niż wys. 5</w:t>
            </w:r>
            <w:r w:rsidR="003B086B"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6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0 x szer.  290 x gł. 54</w:t>
            </w:r>
            <w:r w:rsidR="003B086B"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0 mm</w:t>
            </w:r>
          </w:p>
          <w:p w:rsidR="00BE21F3" w:rsidRDefault="003B086B" w:rsidP="003B086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- </w:t>
            </w:r>
            <w:r w:rsidR="00BE21F3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ATX</w:t>
            </w:r>
          </w:p>
          <w:p w:rsidR="003B086B" w:rsidRDefault="00B5764B" w:rsidP="00B576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- kolor czarny</w:t>
            </w:r>
          </w:p>
          <w:p w:rsidR="00B5764B" w:rsidRPr="003B086B" w:rsidRDefault="00B5764B" w:rsidP="00B576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- dodatkowe informacje:</w:t>
            </w:r>
            <w:r w:rsidRPr="00B5764B">
              <w:rPr>
                <w:rFonts w:ascii="Arial" w:eastAsia="Times New Roman" w:hAnsi="Arial" w:cs="Arial"/>
                <w:color w:val="1A1A1A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b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oczny panel z oknem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, p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anele boczne ze szkła hartowanego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, f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iltry </w:t>
            </w:r>
            <w:proofErr w:type="spellStart"/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antykurzowe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, m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aty wyciszające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, m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ontaż zasilacza na dole obudowy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, o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twór wspomagający montaż chłodzenia na procesor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, r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egulacja wentylatorów na zewnątrz obudowy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, s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ystem aranżowania kabli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, </w:t>
            </w:r>
            <w:r w:rsidRPr="00B5764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Wyjmowana klatka HDD</w:t>
            </w:r>
          </w:p>
        </w:tc>
      </w:tr>
      <w:tr w:rsidR="003B086B" w:rsidRPr="003B086B" w:rsidTr="00E70F4A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Courier New" w:hAnsi="Calibri" w:cs="Calibri"/>
                <w:b/>
                <w:color w:val="000000"/>
                <w:kern w:val="1"/>
                <w:sz w:val="20"/>
                <w:szCs w:val="20"/>
                <w:lang w:eastAsia="pl-PL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- Ma</w:t>
            </w:r>
            <w:r w:rsidR="009E14CF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ksymalna moc nie mniejsza niż 85</w:t>
            </w:r>
            <w:r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0 W</w:t>
            </w:r>
          </w:p>
        </w:tc>
      </w:tr>
      <w:tr w:rsidR="003B086B" w:rsidRPr="003B086B" w:rsidTr="00E70F4A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64B" w:rsidRPr="00B5764B" w:rsidRDefault="00B5764B" w:rsidP="00B5764B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ourier New" w:hAnsi="Calibri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B5764B">
              <w:rPr>
                <w:rFonts w:ascii="Calibri" w:eastAsia="Courier New" w:hAnsi="Calibri" w:cs="Arial"/>
                <w:color w:val="000000"/>
                <w:kern w:val="3"/>
                <w:sz w:val="18"/>
                <w:szCs w:val="18"/>
                <w:lang w:eastAsia="zh-CN" w:bidi="hi-IN"/>
              </w:rPr>
              <w:t>- Standardowa polska programisty (układ QWERTY) PS/2 lub USB</w:t>
            </w:r>
          </w:p>
          <w:p w:rsidR="003B086B" w:rsidRPr="003B086B" w:rsidRDefault="00B5764B" w:rsidP="00B576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B5764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- Kolorystycznie zgodna z pozostałymi elementami zestawu</w:t>
            </w:r>
          </w:p>
        </w:tc>
      </w:tr>
      <w:tr w:rsidR="003B086B" w:rsidRPr="003B086B" w:rsidTr="00B5764B">
        <w:trPr>
          <w:cantSplit/>
          <w:trHeight w:val="78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64B" w:rsidRPr="00B5764B" w:rsidRDefault="00B5764B" w:rsidP="00B5764B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ourier New" w:hAnsi="Calibri" w:cs="Arial"/>
                <w:kern w:val="3"/>
                <w:sz w:val="18"/>
                <w:szCs w:val="18"/>
                <w:lang w:eastAsia="zh-CN" w:bidi="hi-IN"/>
              </w:rPr>
            </w:pPr>
            <w:r w:rsidRPr="00B5764B">
              <w:rPr>
                <w:rFonts w:ascii="Calibri" w:eastAsia="Courier New" w:hAnsi="Calibri" w:cs="Arial"/>
                <w:kern w:val="3"/>
                <w:sz w:val="18"/>
                <w:szCs w:val="18"/>
                <w:lang w:eastAsia="zh-CN" w:bidi="hi-IN"/>
              </w:rPr>
              <w:t>- Przewodowa</w:t>
            </w:r>
          </w:p>
          <w:p w:rsidR="00B5764B" w:rsidRPr="00B5764B" w:rsidRDefault="00B5764B" w:rsidP="00B5764B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ourier New" w:hAnsi="Calibri" w:cs="Arial"/>
                <w:kern w:val="3"/>
                <w:sz w:val="18"/>
                <w:szCs w:val="18"/>
                <w:lang w:eastAsia="zh-CN" w:bidi="hi-IN"/>
              </w:rPr>
            </w:pPr>
            <w:r w:rsidRPr="00B5764B">
              <w:rPr>
                <w:rFonts w:ascii="Calibri" w:eastAsia="Courier New" w:hAnsi="Calibri" w:cs="Arial"/>
                <w:kern w:val="3"/>
                <w:sz w:val="18"/>
                <w:szCs w:val="18"/>
                <w:lang w:eastAsia="zh-CN" w:bidi="hi-IN"/>
              </w:rPr>
              <w:t>- Optyczna</w:t>
            </w:r>
          </w:p>
          <w:p w:rsidR="00B5764B" w:rsidRPr="00B5764B" w:rsidRDefault="00B5764B" w:rsidP="00B5764B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Calibri" w:eastAsia="Courier New" w:hAnsi="Calibri" w:cs="Arial"/>
                <w:kern w:val="3"/>
                <w:sz w:val="18"/>
                <w:szCs w:val="18"/>
                <w:lang w:eastAsia="zh-CN" w:bidi="hi-IN"/>
              </w:rPr>
            </w:pPr>
            <w:r w:rsidRPr="00B5764B">
              <w:rPr>
                <w:rFonts w:ascii="Calibri" w:eastAsia="Courier New" w:hAnsi="Calibri" w:cs="Arial"/>
                <w:kern w:val="3"/>
                <w:sz w:val="18"/>
                <w:szCs w:val="18"/>
                <w:lang w:eastAsia="zh-CN" w:bidi="hi-IN"/>
              </w:rPr>
              <w:t xml:space="preserve">- Minimum 3 </w:t>
            </w:r>
            <w:r>
              <w:rPr>
                <w:rFonts w:ascii="Calibri" w:eastAsia="Courier New" w:hAnsi="Calibri" w:cs="Arial"/>
                <w:kern w:val="3"/>
                <w:sz w:val="18"/>
                <w:szCs w:val="18"/>
                <w:lang w:eastAsia="zh-CN" w:bidi="hi-IN"/>
              </w:rPr>
              <w:t xml:space="preserve">przyciski i rolka przewijania </w:t>
            </w:r>
            <w:r w:rsidRPr="00B5764B">
              <w:rPr>
                <w:rFonts w:ascii="Calibri" w:eastAsia="Courier New" w:hAnsi="Calibri" w:cs="Arial"/>
                <w:kern w:val="3"/>
                <w:sz w:val="18"/>
                <w:szCs w:val="18"/>
                <w:lang w:eastAsia="zh-CN" w:bidi="hi-IN"/>
              </w:rPr>
              <w:t xml:space="preserve"> USB</w:t>
            </w:r>
          </w:p>
          <w:p w:rsidR="003B086B" w:rsidRPr="003B086B" w:rsidRDefault="00B5764B" w:rsidP="00B576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B5764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- Kolorystycznie zgodna z pozostałymi elementami zestawu</w:t>
            </w:r>
          </w:p>
        </w:tc>
      </w:tr>
      <w:tr w:rsidR="003B086B" w:rsidRPr="003B086B" w:rsidTr="00E70F4A">
        <w:trPr>
          <w:cantSplit/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</w:pPr>
            <w:r w:rsidRPr="003B086B">
              <w:rPr>
                <w:rFonts w:ascii="Calibri" w:eastAsia="SimSun" w:hAnsi="Calibri" w:cs="Mangal"/>
                <w:kern w:val="3"/>
                <w:sz w:val="18"/>
                <w:szCs w:val="18"/>
                <w:lang w:eastAsia="zh-CN" w:bidi="hi-IN"/>
              </w:rPr>
              <w:t>Windows 10 Pro 64-bit PL lub równoważny. System równoważny musi umożliwiać współpracę z posiadanym i użytkowanym przez Zamawiającego systemem SAP oraz z domeną Active Directory.</w:t>
            </w:r>
            <w:r w:rsidR="009E14CF">
              <w:rPr>
                <w:rFonts w:ascii="Calibri" w:eastAsia="SimSun" w:hAnsi="Calibri" w:cs="Mangal"/>
                <w:kern w:val="3"/>
                <w:sz w:val="18"/>
                <w:szCs w:val="18"/>
                <w:lang w:eastAsia="zh-CN" w:bidi="hi-IN"/>
              </w:rPr>
              <w:t xml:space="preserve"> Dołączony nośnik z systemem operacyjnym.</w:t>
            </w:r>
          </w:p>
        </w:tc>
      </w:tr>
      <w:tr w:rsidR="003B086B" w:rsidRPr="003B086B" w:rsidTr="00E70F4A">
        <w:trPr>
          <w:cantSplit/>
          <w:trHeight w:val="21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- Kabel zasilający</w:t>
            </w:r>
          </w:p>
          <w:p w:rsidR="003B086B" w:rsidRPr="003B086B" w:rsidRDefault="003B086B" w:rsidP="003B086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- Kabel </w:t>
            </w:r>
            <w:r w:rsidR="009E14CF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Display Port/</w:t>
            </w:r>
            <w:r w:rsidRPr="003B086B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HDMI</w:t>
            </w:r>
            <w:r w:rsidR="009E14CF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 ( w zależności od portów</w:t>
            </w:r>
            <w:r w:rsidR="00A95776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 oferowanego</w:t>
            </w:r>
            <w:r w:rsidR="009E14CF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 monitora)</w:t>
            </w:r>
          </w:p>
        </w:tc>
      </w:tr>
      <w:tr w:rsidR="003B086B" w:rsidRPr="003B086B" w:rsidTr="00E70F4A">
        <w:trPr>
          <w:cantSplit/>
          <w:trHeight w:val="1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Minimum </w:t>
            </w:r>
            <w:r w:rsidRPr="003B086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24 miesiące</w:t>
            </w:r>
          </w:p>
        </w:tc>
      </w:tr>
      <w:tr w:rsidR="003B086B" w:rsidRPr="003B086B" w:rsidTr="00E70F4A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86B" w:rsidRPr="003B086B" w:rsidRDefault="003B086B" w:rsidP="003B086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Serwis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3B086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Bezpłatny serwis gwarancyjny na czas trwania gwarancji</w:t>
            </w:r>
          </w:p>
        </w:tc>
      </w:tr>
    </w:tbl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3B086B" w:rsidRPr="003B086B" w:rsidRDefault="003B086B" w:rsidP="003B086B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B086B">
        <w:rPr>
          <w:rFonts w:ascii="Calibri" w:eastAsia="Times New Roman" w:hAnsi="Calibri" w:cs="Arial"/>
          <w:b/>
          <w:sz w:val="20"/>
          <w:szCs w:val="20"/>
          <w:lang w:eastAsia="pl-PL"/>
        </w:rPr>
        <w:t>Monitor o parametrach nie gorszych niż: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7"/>
        <w:gridCol w:w="5955"/>
      </w:tblGrid>
      <w:tr w:rsidR="003B086B" w:rsidRPr="003B086B" w:rsidTr="00E70F4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  <w:p w:rsidR="003B086B" w:rsidRPr="003B086B" w:rsidRDefault="003B086B" w:rsidP="003B086B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b/>
                <w:sz w:val="18"/>
                <w:szCs w:val="18"/>
              </w:rPr>
              <w:t>Opis minimalnych wymagań</w:t>
            </w:r>
          </w:p>
        </w:tc>
      </w:tr>
      <w:tr w:rsidR="003B086B" w:rsidRPr="003B086B" w:rsidTr="00E70F4A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86B" w:rsidRPr="003B086B" w:rsidRDefault="003B086B" w:rsidP="003B086B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3B086B" w:rsidRPr="003B086B" w:rsidRDefault="003B086B" w:rsidP="003B086B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B086B">
              <w:rPr>
                <w:rFonts w:ascii="Calibri" w:eastAsia="Times New Roman" w:hAnsi="Calibri" w:cs="Arial"/>
                <w:b/>
                <w:sz w:val="20"/>
                <w:szCs w:val="20"/>
              </w:rPr>
              <w:t>Monitor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Przekątna ekranu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Minimum 23.</w:t>
            </w:r>
            <w:r w:rsidR="00D8164A">
              <w:rPr>
                <w:rFonts w:ascii="Calibri" w:eastAsia="Times New Roman" w:hAnsi="Calibri" w:cs="Arial"/>
                <w:sz w:val="18"/>
                <w:szCs w:val="18"/>
              </w:rPr>
              <w:t xml:space="preserve">0” </w:t>
            </w:r>
          </w:p>
        </w:tc>
      </w:tr>
      <w:tr w:rsidR="003B086B" w:rsidRPr="003B086B" w:rsidTr="00E70F4A">
        <w:trPr>
          <w:trHeight w:val="2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Rozdzielczość ekranu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Minimum 1920 x 1080 pikseli</w:t>
            </w:r>
          </w:p>
        </w:tc>
      </w:tr>
      <w:tr w:rsidR="003B086B" w:rsidRPr="003B086B" w:rsidTr="00E70F4A">
        <w:trPr>
          <w:trHeight w:val="23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Rodzaj matrycy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Typu IPS lub równoważna</w:t>
            </w:r>
          </w:p>
        </w:tc>
      </w:tr>
      <w:tr w:rsidR="003B086B" w:rsidRPr="003B086B" w:rsidTr="00E70F4A">
        <w:trPr>
          <w:trHeight w:val="25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Czas reakcji matrycy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Nie więcej niż 5 ms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Jasność (typowa)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Minimum 250 cd/m2</w:t>
            </w:r>
          </w:p>
        </w:tc>
      </w:tr>
      <w:tr w:rsidR="003B086B" w:rsidRPr="003B086B" w:rsidTr="00E70F4A">
        <w:trPr>
          <w:trHeight w:val="22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Kąt widzenia w poziomie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Minimum 178 stopni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Kąt widzenia w pionie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Minimum 178 stopni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Złącza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Minimum:</w:t>
            </w:r>
          </w:p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- 1 x HDMI</w:t>
            </w:r>
          </w:p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- 1 x VGA</w:t>
            </w:r>
          </w:p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lastRenderedPageBreak/>
              <w:t>- 1 x DisplayPort</w:t>
            </w:r>
          </w:p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- 1 x audio</w:t>
            </w:r>
          </w:p>
        </w:tc>
      </w:tr>
      <w:tr w:rsidR="003B086B" w:rsidRPr="003B086B" w:rsidTr="00E70F4A">
        <w:trPr>
          <w:trHeight w:val="242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Głośniki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Wbudowane</w:t>
            </w:r>
          </w:p>
        </w:tc>
      </w:tr>
      <w:tr w:rsidR="003B086B" w:rsidRPr="003B086B" w:rsidTr="00E70F4A">
        <w:trPr>
          <w:trHeight w:val="1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bCs/>
                <w:sz w:val="18"/>
                <w:szCs w:val="18"/>
              </w:rPr>
              <w:t>Dołączone wyposażenie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Kabel zasilający, kabel audio, kabel VGA</w:t>
            </w:r>
          </w:p>
        </w:tc>
      </w:tr>
      <w:tr w:rsidR="003B086B" w:rsidRPr="003B086B" w:rsidTr="00E70F4A">
        <w:trPr>
          <w:trHeight w:val="18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 xml:space="preserve">Minimum </w:t>
            </w:r>
            <w:r w:rsidRPr="003B086B">
              <w:rPr>
                <w:rFonts w:ascii="Calibri" w:eastAsia="Times New Roman" w:hAnsi="Calibri" w:cs="Arial"/>
                <w:b/>
                <w:sz w:val="18"/>
                <w:szCs w:val="18"/>
              </w:rPr>
              <w:t>24 miesiące</w:t>
            </w:r>
          </w:p>
        </w:tc>
      </w:tr>
      <w:tr w:rsidR="003B086B" w:rsidRPr="003B086B" w:rsidTr="00E70F4A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6B" w:rsidRPr="003B086B" w:rsidRDefault="003B086B" w:rsidP="003B08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Serwis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B" w:rsidRPr="003B086B" w:rsidRDefault="003B086B" w:rsidP="003B086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B086B">
              <w:rPr>
                <w:rFonts w:ascii="Calibri" w:eastAsia="Times New Roman" w:hAnsi="Calibri" w:cs="Arial"/>
                <w:sz w:val="18"/>
                <w:szCs w:val="18"/>
              </w:rPr>
              <w:t>Bezpłatny serwis gwarancyjny na czas trwania gwarancji</w:t>
            </w:r>
          </w:p>
        </w:tc>
      </w:tr>
    </w:tbl>
    <w:p w:rsidR="003B086B" w:rsidRPr="003B086B" w:rsidRDefault="003B086B" w:rsidP="003B086B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3B086B" w:rsidRPr="003B086B" w:rsidRDefault="003B086B" w:rsidP="003B086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p w:rsidR="005E5309" w:rsidRDefault="005E5309"/>
    <w:sectPr w:rsidR="005E5309" w:rsidSect="00934E5D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ED" w:rsidRDefault="000434ED" w:rsidP="005E5309">
      <w:pPr>
        <w:spacing w:after="0" w:line="240" w:lineRule="auto"/>
      </w:pPr>
      <w:r>
        <w:separator/>
      </w:r>
    </w:p>
  </w:endnote>
  <w:endnote w:type="continuationSeparator" w:id="0">
    <w:p w:rsidR="000434ED" w:rsidRDefault="000434ED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5C7355F5" wp14:editId="4FB571B1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15" name="Obraz 1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>
          <wp:extent cx="2133600" cy="796386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ED" w:rsidRDefault="000434ED" w:rsidP="005E5309">
      <w:pPr>
        <w:spacing w:after="0" w:line="240" w:lineRule="auto"/>
      </w:pPr>
      <w:r>
        <w:separator/>
      </w:r>
    </w:p>
  </w:footnote>
  <w:footnote w:type="continuationSeparator" w:id="0">
    <w:p w:rsidR="000434ED" w:rsidRDefault="000434ED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5C19D01F" wp14:editId="65520FFF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>
      <w:rPr>
        <w:rFonts w:ascii="Arial" w:hAnsi="Arial"/>
        <w:b/>
        <w:color w:val="5D6A70"/>
        <w:sz w:val="20"/>
        <w:szCs w:val="20"/>
      </w:rPr>
      <w:tab/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3E95998B" wp14:editId="0C30315B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388C0B"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3CA891" wp14:editId="6A1B90F9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" o:allowincell="f" stroked="f" strokeweight="0">
              <v:textbox inset="0,0,0,0">
                <w:txbxContent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AF6"/>
    <w:multiLevelType w:val="hybridMultilevel"/>
    <w:tmpl w:val="D3142290"/>
    <w:lvl w:ilvl="0" w:tplc="FFC00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562EB"/>
    <w:multiLevelType w:val="hybridMultilevel"/>
    <w:tmpl w:val="1A6E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B6499"/>
    <w:multiLevelType w:val="hybridMultilevel"/>
    <w:tmpl w:val="64C8B9B6"/>
    <w:lvl w:ilvl="0" w:tplc="0DDACA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F7638"/>
    <w:multiLevelType w:val="multilevel"/>
    <w:tmpl w:val="80107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434ED"/>
    <w:rsid w:val="00046E78"/>
    <w:rsid w:val="00062351"/>
    <w:rsid w:val="00096BA5"/>
    <w:rsid w:val="001D01F1"/>
    <w:rsid w:val="002644D9"/>
    <w:rsid w:val="00281555"/>
    <w:rsid w:val="002D725C"/>
    <w:rsid w:val="002F222F"/>
    <w:rsid w:val="00337AD5"/>
    <w:rsid w:val="00356180"/>
    <w:rsid w:val="003B086B"/>
    <w:rsid w:val="003D321B"/>
    <w:rsid w:val="00417C44"/>
    <w:rsid w:val="00487C32"/>
    <w:rsid w:val="004D79D7"/>
    <w:rsid w:val="00537F41"/>
    <w:rsid w:val="005E5309"/>
    <w:rsid w:val="00630AB3"/>
    <w:rsid w:val="00656047"/>
    <w:rsid w:val="00665867"/>
    <w:rsid w:val="00685CAF"/>
    <w:rsid w:val="00747254"/>
    <w:rsid w:val="00764936"/>
    <w:rsid w:val="007A693B"/>
    <w:rsid w:val="007E5AA5"/>
    <w:rsid w:val="00802EA8"/>
    <w:rsid w:val="00836C3D"/>
    <w:rsid w:val="008B5E8A"/>
    <w:rsid w:val="008F6816"/>
    <w:rsid w:val="009029B0"/>
    <w:rsid w:val="00934E5D"/>
    <w:rsid w:val="009E14CF"/>
    <w:rsid w:val="009F01AB"/>
    <w:rsid w:val="00A304AC"/>
    <w:rsid w:val="00A543CD"/>
    <w:rsid w:val="00A95776"/>
    <w:rsid w:val="00B5764B"/>
    <w:rsid w:val="00BE21F3"/>
    <w:rsid w:val="00C35A02"/>
    <w:rsid w:val="00C962D9"/>
    <w:rsid w:val="00CD468D"/>
    <w:rsid w:val="00D8164A"/>
    <w:rsid w:val="00D96291"/>
    <w:rsid w:val="00DB4B16"/>
    <w:rsid w:val="00DE6F66"/>
    <w:rsid w:val="00E51964"/>
    <w:rsid w:val="00F4087D"/>
    <w:rsid w:val="00F4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63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63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1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3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3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2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30</cp:revision>
  <dcterms:created xsi:type="dcterms:W3CDTF">2019-08-13T14:21:00Z</dcterms:created>
  <dcterms:modified xsi:type="dcterms:W3CDTF">2020-03-10T11:55:00Z</dcterms:modified>
</cp:coreProperties>
</file>