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407F61">
        <w:rPr>
          <w:rFonts w:ascii="Calibri" w:hAnsi="Calibri" w:cs="Calibri"/>
          <w:sz w:val="18"/>
          <w:szCs w:val="18"/>
        </w:rPr>
        <w:t>Lublin, dnia 2</w:t>
      </w:r>
      <w:r w:rsidR="00DF0AD0">
        <w:rPr>
          <w:rFonts w:ascii="Calibri" w:hAnsi="Calibri" w:cs="Calibri"/>
          <w:sz w:val="18"/>
          <w:szCs w:val="18"/>
        </w:rPr>
        <w:t>5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DF0AD0">
        <w:rPr>
          <w:rFonts w:ascii="Calibri" w:hAnsi="Calibri" w:cs="Calibri"/>
          <w:bCs w:val="0"/>
          <w:sz w:val="18"/>
          <w:szCs w:val="18"/>
        </w:rPr>
        <w:t>414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407F61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</w:t>
      </w:r>
      <w:r w:rsidR="00D94609">
        <w:rPr>
          <w:rFonts w:ascii="Calibri" w:hAnsi="Calibri" w:cs="Calibri"/>
          <w:sz w:val="18"/>
          <w:szCs w:val="18"/>
          <w:lang w:eastAsia="ar-SA"/>
        </w:rPr>
        <w:t>r. poz. 1</w:t>
      </w:r>
      <w:r>
        <w:rPr>
          <w:rFonts w:ascii="Calibri" w:hAnsi="Calibri" w:cs="Calibri"/>
          <w:sz w:val="18"/>
          <w:szCs w:val="18"/>
          <w:lang w:eastAsia="ar-SA"/>
        </w:rPr>
        <w:t>843 t.j.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F0AD0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DF0AD0">
        <w:trPr>
          <w:trHeight w:hRule="exact" w:val="285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DF0AD0" w:rsidP="00DF0AD0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Tlenek ołowiu (IV) cz. 50 g cz. cz. </w:t>
            </w:r>
            <w:r w:rsidR="00407F61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9F2E45" w:rsidRPr="0047496B" w:rsidRDefault="00DF0AD0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07F61" w:rsidRPr="0047496B" w:rsidTr="00DF0AD0">
        <w:trPr>
          <w:trHeight w:hRule="exact" w:val="28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407F61" w:rsidRDefault="00407F6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407F61" w:rsidRDefault="00DF0AD0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Tlenek glinu Al2O3 cz. 1 kg.</w:t>
            </w:r>
          </w:p>
        </w:tc>
        <w:tc>
          <w:tcPr>
            <w:tcW w:w="879" w:type="dxa"/>
            <w:vAlign w:val="center"/>
          </w:tcPr>
          <w:p w:rsidR="00407F61" w:rsidRDefault="00DF0AD0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407F61" w:rsidRPr="0047496B" w:rsidRDefault="00407F6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DF0AD0" w:rsidRPr="0047496B" w:rsidRDefault="00DF0AD0" w:rsidP="00DF0AD0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DF0AD0" w:rsidRPr="0047496B" w:rsidTr="00325D7F">
        <w:trPr>
          <w:trHeight w:val="557"/>
        </w:trPr>
        <w:tc>
          <w:tcPr>
            <w:tcW w:w="421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DF0AD0" w:rsidRPr="0047496B" w:rsidTr="00325D7F">
        <w:trPr>
          <w:trHeight w:hRule="exact" w:val="285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DF0AD0" w:rsidRPr="0047496B" w:rsidRDefault="00DF0AD0" w:rsidP="00325D7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Krystalizator, szkło borokrzemowe 900ml.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879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 szt.</w:t>
            </w:r>
          </w:p>
        </w:tc>
        <w:tc>
          <w:tcPr>
            <w:tcW w:w="181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F0AD0" w:rsidRPr="0047496B" w:rsidTr="00325D7F">
        <w:trPr>
          <w:trHeight w:hRule="exact" w:val="28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F0AD0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DF0AD0" w:rsidRDefault="00DF0AD0" w:rsidP="00325D7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 w:rsidRPr="00DF0AD0">
              <w:rPr>
                <w:rFonts w:ascii="Calibri" w:hAnsi="Calibri"/>
                <w:bCs/>
                <w:sz w:val="14"/>
                <w:szCs w:val="14"/>
              </w:rPr>
              <w:t>Kry</w:t>
            </w:r>
            <w:r>
              <w:rPr>
                <w:rFonts w:ascii="Calibri" w:hAnsi="Calibri"/>
                <w:bCs/>
                <w:sz w:val="14"/>
                <w:szCs w:val="14"/>
              </w:rPr>
              <w:t>stalizator, szkło borokrzemowe 20</w:t>
            </w:r>
            <w:r w:rsidRPr="00DF0AD0">
              <w:rPr>
                <w:rFonts w:ascii="Calibri" w:hAnsi="Calibri"/>
                <w:bCs/>
                <w:sz w:val="14"/>
                <w:szCs w:val="14"/>
              </w:rPr>
              <w:t xml:space="preserve">00ml.  </w:t>
            </w:r>
          </w:p>
        </w:tc>
        <w:tc>
          <w:tcPr>
            <w:tcW w:w="879" w:type="dxa"/>
            <w:vAlign w:val="center"/>
          </w:tcPr>
          <w:p w:rsidR="00DF0AD0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 szt.</w:t>
            </w:r>
          </w:p>
        </w:tc>
        <w:tc>
          <w:tcPr>
            <w:tcW w:w="181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F0AD0" w:rsidRPr="0047496B" w:rsidTr="00325D7F">
        <w:trPr>
          <w:trHeight w:hRule="exact" w:val="289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F0AD0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DF0AD0" w:rsidRDefault="00DF0AD0" w:rsidP="00325D7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Probówki wirowe, szkło borokrzemowe 10ml, 10-11cm, w opakowaniu 100 szt.</w:t>
            </w:r>
          </w:p>
        </w:tc>
        <w:tc>
          <w:tcPr>
            <w:tcW w:w="879" w:type="dxa"/>
            <w:vAlign w:val="center"/>
          </w:tcPr>
          <w:p w:rsidR="00DF0AD0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op.</w:t>
            </w:r>
          </w:p>
        </w:tc>
        <w:tc>
          <w:tcPr>
            <w:tcW w:w="181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F0AD0" w:rsidRPr="0047496B" w:rsidTr="00325D7F">
        <w:trPr>
          <w:trHeight w:val="271"/>
        </w:trPr>
        <w:tc>
          <w:tcPr>
            <w:tcW w:w="421" w:type="dxa"/>
            <w:vAlign w:val="center"/>
          </w:tcPr>
          <w:p w:rsidR="00DF0AD0" w:rsidRPr="0047496B" w:rsidRDefault="00DF0AD0" w:rsidP="00325D7F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DF0AD0" w:rsidRPr="0047496B" w:rsidRDefault="00DF0AD0" w:rsidP="00DF0AD0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F0AD0" w:rsidRPr="0047496B" w:rsidRDefault="00DF0AD0" w:rsidP="00325D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F0AD0" w:rsidRPr="00BB29D7" w:rsidRDefault="00DF0AD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407F61">
        <w:rPr>
          <w:rFonts w:asciiTheme="minorHAnsi" w:hAnsiTheme="minorHAnsi" w:cstheme="minorHAnsi"/>
          <w:b/>
          <w:sz w:val="16"/>
          <w:szCs w:val="16"/>
        </w:rPr>
        <w:t>26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DF0AD0">
        <w:rPr>
          <w:rFonts w:asciiTheme="minorHAnsi" w:hAnsiTheme="minorHAnsi" w:cstheme="minorHAnsi"/>
          <w:b/>
          <w:sz w:val="16"/>
          <w:szCs w:val="16"/>
        </w:rPr>
        <w:t xml:space="preserve"> do godz. 15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407F61">
        <w:rPr>
          <w:rFonts w:ascii="Calibri" w:hAnsi="Calibri" w:cs="Calibri"/>
          <w:sz w:val="14"/>
          <w:szCs w:val="14"/>
        </w:rPr>
        <w:t xml:space="preserve"> z 2019r. poz. 1843 t.j.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E1" w:rsidRDefault="00DE0DE1" w:rsidP="00570FB8">
      <w:r>
        <w:separator/>
      </w:r>
    </w:p>
  </w:endnote>
  <w:endnote w:type="continuationSeparator" w:id="0">
    <w:p w:rsidR="00DE0DE1" w:rsidRDefault="00DE0DE1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E1" w:rsidRDefault="00DE0DE1" w:rsidP="00570FB8">
      <w:r>
        <w:separator/>
      </w:r>
    </w:p>
  </w:footnote>
  <w:footnote w:type="continuationSeparator" w:id="0">
    <w:p w:rsidR="00DE0DE1" w:rsidRDefault="00DE0DE1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2A2E9006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706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2020-02-25T10:00:00Z</dcterms:created>
  <dcterms:modified xsi:type="dcterms:W3CDTF">2020-02-25T10:00:00Z</dcterms:modified>
</cp:coreProperties>
</file>