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45445">
        <w:rPr>
          <w:rFonts w:ascii="Calibri" w:hAnsi="Calibri" w:cs="Calibri"/>
          <w:sz w:val="18"/>
          <w:szCs w:val="18"/>
        </w:rPr>
        <w:t>Lublin, dnia 04.11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45445">
        <w:rPr>
          <w:rFonts w:ascii="Calibri" w:hAnsi="Calibri" w:cs="Calibri"/>
          <w:bCs w:val="0"/>
          <w:sz w:val="18"/>
          <w:szCs w:val="18"/>
        </w:rPr>
        <w:t xml:space="preserve"> nr 3674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0E12C5">
        <w:rPr>
          <w:rFonts w:ascii="Calibri" w:hAnsi="Calibri" w:cs="Calibri"/>
          <w:sz w:val="18"/>
          <w:szCs w:val="18"/>
          <w:lang w:eastAsia="ar-SA"/>
        </w:rPr>
        <w:t>d ust.1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0E12C5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745445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Anti-Trk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B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Phosphorylated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pTyr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 xml:space="preserve"> 816) antibody, rabbit polyclonal, a 0.1 mg, np. nr kat. NBP-03499SS</w:t>
            </w:r>
            <w:r w:rsidR="00EF22C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8267B3">
              <w:rPr>
                <w:rFonts w:ascii="Calibri" w:hAnsi="Calibri"/>
                <w:bCs/>
                <w:sz w:val="16"/>
                <w:szCs w:val="16"/>
              </w:rPr>
              <w:t>lub produkt równoważny</w:t>
            </w:r>
            <w:r w:rsidR="00A449B7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Align w:val="center"/>
          </w:tcPr>
          <w:p w:rsidR="009F2E45" w:rsidRPr="003F0296" w:rsidRDefault="00745445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</w:t>
            </w:r>
            <w:r w:rsidR="00727CB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45445">
        <w:rPr>
          <w:rFonts w:ascii="Calibri" w:hAnsi="Calibri" w:cs="Calibri"/>
          <w:b/>
          <w:sz w:val="18"/>
          <w:szCs w:val="18"/>
        </w:rPr>
        <w:t>06.11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45445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</w:r>
      <w:r w:rsidRPr="00745445">
        <w:rPr>
          <w:rFonts w:ascii="Calibri" w:hAnsi="Calibri" w:cs="Calibri"/>
          <w:b/>
          <w:sz w:val="18"/>
          <w:szCs w:val="18"/>
          <w:u w:val="single"/>
        </w:rPr>
        <w:t xml:space="preserve">do </w:t>
      </w:r>
      <w:r w:rsidR="00745445" w:rsidRPr="00745445">
        <w:rPr>
          <w:rFonts w:ascii="Calibri" w:hAnsi="Calibri" w:cs="Calibri"/>
          <w:b/>
          <w:sz w:val="18"/>
          <w:szCs w:val="18"/>
          <w:u w:val="single"/>
        </w:rPr>
        <w:t>7</w:t>
      </w:r>
      <w:r w:rsidR="00DC22AF" w:rsidRPr="00745445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885620" w:rsidRPr="00745445">
        <w:rPr>
          <w:rFonts w:ascii="Calibri" w:hAnsi="Calibri" w:cs="Calibri"/>
          <w:b/>
          <w:sz w:val="18"/>
          <w:szCs w:val="18"/>
          <w:u w:val="single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bookmarkStart w:id="0" w:name="_GoBack"/>
      <w:bookmarkEnd w:id="0"/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 xml:space="preserve">faktura VAT z </w:t>
      </w:r>
      <w:r w:rsidR="00745445">
        <w:rPr>
          <w:rFonts w:ascii="Calibri" w:hAnsi="Calibri" w:cs="Calibri"/>
          <w:sz w:val="18"/>
          <w:szCs w:val="18"/>
        </w:rPr>
        <w:t>odroczonym terminem płatności do 30 dni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F22CD">
        <w:rPr>
          <w:rFonts w:ascii="Calibri" w:hAnsi="Calibri" w:cs="Calibri"/>
          <w:b/>
          <w:sz w:val="18"/>
          <w:szCs w:val="18"/>
        </w:rPr>
        <w:t>d ust. 1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F22CD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88" w:rsidRDefault="00394988" w:rsidP="00570FB8">
      <w:r>
        <w:separator/>
      </w:r>
    </w:p>
  </w:endnote>
  <w:endnote w:type="continuationSeparator" w:id="0">
    <w:p w:rsidR="00394988" w:rsidRDefault="0039498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88" w:rsidRDefault="00394988" w:rsidP="00570FB8">
      <w:r>
        <w:separator/>
      </w:r>
    </w:p>
  </w:footnote>
  <w:footnote w:type="continuationSeparator" w:id="0">
    <w:p w:rsidR="00394988" w:rsidRDefault="00394988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12C5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9498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45445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5594E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EF22CD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D04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2019-11-04T06:34:00Z</dcterms:created>
  <dcterms:modified xsi:type="dcterms:W3CDTF">2019-11-04T06:34:00Z</dcterms:modified>
</cp:coreProperties>
</file>