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D2" w:rsidRDefault="003C24D2" w:rsidP="003C24D2"/>
    <w:p w:rsidR="003C24D2" w:rsidRPr="003C24D2" w:rsidRDefault="003C24D2" w:rsidP="003C24D2">
      <w:pPr>
        <w:rPr>
          <w:b/>
        </w:rPr>
      </w:pPr>
      <w:r w:rsidRPr="003C24D2">
        <w:rPr>
          <w:b/>
        </w:rPr>
        <w:t>Zadanie 1.</w:t>
      </w:r>
    </w:p>
    <w:p w:rsidR="003C24D2" w:rsidRDefault="003C24D2" w:rsidP="003C24D2">
      <w:r>
        <w:t>Czas oczekiwania na przyznanie kredytu w pewnym banku przedstawia poniższa tabela: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1440"/>
        <w:gridCol w:w="1620"/>
        <w:gridCol w:w="1440"/>
        <w:gridCol w:w="1620"/>
        <w:gridCol w:w="1440"/>
      </w:tblGrid>
      <w:tr w:rsidR="003C24D2" w:rsidTr="00893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Czas oczekiwania w dniach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&lt;0 – 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&lt; 4 – 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&lt;8 – 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&lt;12 – 16)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&lt;16 – 20)</w:t>
            </w:r>
          </w:p>
        </w:tc>
      </w:tr>
      <w:tr w:rsidR="003C24D2" w:rsidTr="00893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Liczba kredytów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2" w:rsidRDefault="003C24D2" w:rsidP="00893AD5">
            <w:pPr>
              <w:jc w:val="center"/>
            </w:pPr>
            <w:r>
              <w:t>5</w:t>
            </w:r>
          </w:p>
        </w:tc>
      </w:tr>
    </w:tbl>
    <w:p w:rsidR="003C24D2" w:rsidRDefault="003C24D2" w:rsidP="003C24D2">
      <w:r>
        <w:t xml:space="preserve">Wyznaczyć średnią, modalną i medianę </w:t>
      </w:r>
    </w:p>
    <w:p w:rsidR="003C24D2" w:rsidRDefault="003C24D2" w:rsidP="003C24D2">
      <w:r>
        <w:t>Wyznaczyć wariancję, odchylenie standardowe oraz współczynnik zmienności</w:t>
      </w:r>
    </w:p>
    <w:p w:rsidR="003C24D2" w:rsidRDefault="003C24D2" w:rsidP="003C24D2">
      <w:r>
        <w:t>Obliczyć współczynnik asymetrii</w:t>
      </w:r>
    </w:p>
    <w:p w:rsidR="003C24D2" w:rsidRDefault="003C24D2"/>
    <w:p w:rsidR="00D24C44" w:rsidRPr="003C24D2" w:rsidRDefault="003C24D2">
      <w:pPr>
        <w:rPr>
          <w:b/>
        </w:rPr>
      </w:pPr>
      <w:r w:rsidRPr="003C24D2">
        <w:rPr>
          <w:b/>
        </w:rPr>
        <w:t>Zadanie 2.</w:t>
      </w:r>
    </w:p>
    <w:p w:rsidR="003C24D2" w:rsidRDefault="003C24D2" w:rsidP="003C24D2">
      <w:pPr>
        <w:jc w:val="both"/>
      </w:pPr>
      <w:r>
        <w:t xml:space="preserve">W pewnym punkcie spedycyjnym przeprowadzono badania próbne. Wiadomo, że mediana wagi przesyłek wynosi 44 kg i jest umiejscowiona w przedziale &lt;40-50) kg, do którego należy 25 przesyłek. Ponadto wiadomo, że w badanej zbiorowości jest 40 przesyłek o wadze poniżej 40 </w:t>
      </w:r>
      <w:proofErr w:type="spellStart"/>
      <w:r>
        <w:t>kg</w:t>
      </w:r>
      <w:proofErr w:type="spellEnd"/>
      <w:r>
        <w:t>. Jak liczna jest cała zbiorowość próbna?</w:t>
      </w:r>
    </w:p>
    <w:p w:rsidR="003C24D2" w:rsidRDefault="003C24D2"/>
    <w:p w:rsidR="003C24D2" w:rsidRPr="003C24D2" w:rsidRDefault="003C24D2">
      <w:pPr>
        <w:rPr>
          <w:b/>
        </w:rPr>
      </w:pPr>
      <w:r w:rsidRPr="003C24D2">
        <w:rPr>
          <w:b/>
        </w:rPr>
        <w:t>Zadanie 3.</w:t>
      </w:r>
    </w:p>
    <w:p w:rsidR="003C24D2" w:rsidRDefault="003C24D2" w:rsidP="003C24D2">
      <w:pPr>
        <w:jc w:val="both"/>
      </w:pPr>
      <w:r>
        <w:t>Badano 50 kandydatów na maklerów papierów wartościowych, ze względu na czas przygotowania do egzaminu oraz wyniki z tego egzaminu, otrzymano następujące wielkości:</w:t>
      </w:r>
    </w:p>
    <w:p w:rsidR="003C24D2" w:rsidRDefault="003C24D2" w:rsidP="003C24D2">
      <w:pPr>
        <w:jc w:val="both"/>
      </w:pPr>
      <w:r>
        <w:rPr>
          <w:u w:val="single"/>
        </w:rPr>
        <w:t>Czas przygotowania:</w:t>
      </w:r>
      <w:r>
        <w:t xml:space="preserve"> łączny czas przygotowania wszystkich kandydatów 1920 godz. / suma kwadratów odchyleń poszczególnych czasów przygotowania od średniej 2 130,74 godzin</w:t>
      </w:r>
      <w:r>
        <w:rPr>
          <w:vertAlign w:val="superscript"/>
        </w:rPr>
        <w:t xml:space="preserve">2 </w:t>
      </w:r>
      <w:r>
        <w:t>/  dominanta 44 godziny / mediana 41 godzin</w:t>
      </w:r>
    </w:p>
    <w:p w:rsidR="003C24D2" w:rsidRDefault="003C24D2" w:rsidP="003C24D2">
      <w:pPr>
        <w:jc w:val="both"/>
      </w:pPr>
      <w:r>
        <w:rPr>
          <w:u w:val="single"/>
        </w:rPr>
        <w:t>Wyniki egzaminu:</w:t>
      </w:r>
      <w:r>
        <w:t xml:space="preserve"> łączna liczba punktów 6 508, suma kwadratów tych punktów 871 460</w:t>
      </w:r>
    </w:p>
    <w:p w:rsidR="003C24D2" w:rsidRDefault="003C24D2" w:rsidP="003C24D2">
      <w:pPr>
        <w:jc w:val="both"/>
      </w:pPr>
      <w:r>
        <w:t>Która z badanych cech wykazała większe zróżnicowanie, odpowiedź uzasadnij obliczeniami.</w:t>
      </w:r>
    </w:p>
    <w:p w:rsidR="003C24D2" w:rsidRDefault="003C24D2"/>
    <w:p w:rsidR="003C24D2" w:rsidRDefault="003C24D2" w:rsidP="003C24D2">
      <w:pPr>
        <w:jc w:val="both"/>
        <w:rPr>
          <w:b/>
          <w:bCs/>
        </w:rPr>
      </w:pPr>
      <w:r>
        <w:rPr>
          <w:b/>
          <w:bCs/>
        </w:rPr>
        <w:t>Zadanie 4.</w:t>
      </w:r>
    </w:p>
    <w:p w:rsidR="003C24D2" w:rsidRDefault="003C24D2" w:rsidP="003C24D2">
      <w:pPr>
        <w:jc w:val="both"/>
      </w:pPr>
      <w:r>
        <w:t xml:space="preserve">W wyniku pomiaru wzrostu studentów otrzymano nieco asymetryczny rozkład wzrostu, dla którego wartość środkowa była tylko o 2% niższa od modalnej, wynoszącej 171 </w:t>
      </w:r>
      <w:proofErr w:type="spellStart"/>
      <w:r>
        <w:t>cm</w:t>
      </w:r>
      <w:proofErr w:type="spellEnd"/>
      <w:r>
        <w:t xml:space="preserve">. Co można na tej podstawie sądzić </w:t>
      </w:r>
      <w:r>
        <w:br/>
        <w:t>o średniej arytmetycznej wzrostu studentów?</w:t>
      </w:r>
    </w:p>
    <w:p w:rsidR="003C24D2" w:rsidRDefault="003C24D2"/>
    <w:p w:rsidR="003C24D2" w:rsidRDefault="003C24D2" w:rsidP="003C24D2">
      <w:pPr>
        <w:jc w:val="both"/>
      </w:pPr>
    </w:p>
    <w:p w:rsidR="003C24D2" w:rsidRDefault="003C24D2" w:rsidP="003C24D2">
      <w:pPr>
        <w:jc w:val="both"/>
        <w:rPr>
          <w:b/>
          <w:bCs/>
        </w:rPr>
      </w:pPr>
      <w:r>
        <w:rPr>
          <w:b/>
          <w:bCs/>
        </w:rPr>
        <w:t>Zadanie 5.</w:t>
      </w:r>
    </w:p>
    <w:p w:rsidR="003C24D2" w:rsidRDefault="003C24D2" w:rsidP="003C24D2">
      <w:pPr>
        <w:jc w:val="both"/>
      </w:pPr>
      <w:r>
        <w:t xml:space="preserve">Lekkoatleta A uzyskał w skoku w dal następujące wyniki w zawodach w całym sezonie </w:t>
      </w:r>
      <w:r>
        <w:br/>
        <w:t>(w m): 6,82 / 6,96 / 7,23 / 7,05 / 7,80 / 7,55. Lekkoatleta B, startujący w tych samych zawodach, uzyskał takie wyniki, że ich średnia arytmetyczna wyniosła 7,5 m, a suma ich kwadratów 450,2592 m</w:t>
      </w:r>
      <w:r>
        <w:rPr>
          <w:vertAlign w:val="superscript"/>
        </w:rPr>
        <w:t>2</w:t>
      </w:r>
      <w:r>
        <w:t>. Który z lekkoatletów osiągał regularniejsze wyniki?</w:t>
      </w:r>
    </w:p>
    <w:p w:rsidR="003C24D2" w:rsidRDefault="003C24D2"/>
    <w:p w:rsidR="003C24D2" w:rsidRDefault="003C24D2" w:rsidP="003C24D2">
      <w:pPr>
        <w:jc w:val="both"/>
        <w:rPr>
          <w:b/>
          <w:bCs/>
        </w:rPr>
      </w:pPr>
      <w:r>
        <w:rPr>
          <w:b/>
          <w:bCs/>
        </w:rPr>
        <w:t>Zadanie 6.</w:t>
      </w:r>
    </w:p>
    <w:p w:rsidR="003C24D2" w:rsidRDefault="003C24D2" w:rsidP="003C24D2">
      <w:pPr>
        <w:jc w:val="both"/>
      </w:pPr>
      <w:r>
        <w:t xml:space="preserve">W pewnym punkcie spedycyjnym przeprowadzono badania próbne. Wiadomo, że dominanta wagi przesyłek jest umiejscowiona w przedziale &lt;120-130) kg i wynosi 122,5 </w:t>
      </w:r>
      <w:proofErr w:type="spellStart"/>
      <w:r>
        <w:t>kg</w:t>
      </w:r>
      <w:proofErr w:type="spellEnd"/>
      <w:r>
        <w:t>. Znane są również liczebności przedziałów poprzedzającego i następnego, odpowiednio 40 i 20 przesyłek. Jaka liczba przesyłek tworzy najliczniejszy przedział?</w:t>
      </w:r>
    </w:p>
    <w:p w:rsidR="003C24D2" w:rsidRDefault="003C24D2" w:rsidP="003C24D2">
      <w:pPr>
        <w:jc w:val="both"/>
      </w:pPr>
    </w:p>
    <w:p w:rsidR="003C24D2" w:rsidRDefault="003C24D2" w:rsidP="003C24D2">
      <w:pPr>
        <w:jc w:val="both"/>
      </w:pPr>
    </w:p>
    <w:p w:rsidR="003C24D2" w:rsidRDefault="003C24D2"/>
    <w:sectPr w:rsidR="003C24D2" w:rsidSect="003C24D2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24D2"/>
    <w:rsid w:val="003C24D2"/>
    <w:rsid w:val="00527623"/>
    <w:rsid w:val="0057757B"/>
    <w:rsid w:val="00646B86"/>
    <w:rsid w:val="008F4C51"/>
    <w:rsid w:val="009738EA"/>
    <w:rsid w:val="00D24C44"/>
    <w:rsid w:val="00D35C52"/>
    <w:rsid w:val="00F84DC0"/>
    <w:rsid w:val="00F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2019-10-18T09:06:00Z</dcterms:created>
  <dcterms:modified xsi:type="dcterms:W3CDTF">2019-10-18T09:06:00Z</dcterms:modified>
</cp:coreProperties>
</file>