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Pr="008B6AAE" w:rsidRDefault="001B146F" w:rsidP="001B146F">
      <w:pPr>
        <w:jc w:val="center"/>
        <w:rPr>
          <w:b/>
          <w:sz w:val="28"/>
          <w:szCs w:val="28"/>
        </w:rPr>
      </w:pPr>
      <w:r w:rsidRPr="008B6AAE">
        <w:rPr>
          <w:b/>
          <w:sz w:val="28"/>
          <w:szCs w:val="28"/>
        </w:rPr>
        <w:t xml:space="preserve">EFEKTY UCZENIA SIĘ DLA KIERUNKU ANALITYKA GOSPODARCZA </w:t>
      </w:r>
      <w:r w:rsidR="007866DC" w:rsidRPr="008B6AAE">
        <w:rPr>
          <w:b/>
          <w:sz w:val="28"/>
          <w:szCs w:val="28"/>
        </w:rPr>
        <w:t>I</w:t>
      </w:r>
      <w:r w:rsidRPr="008B6AAE">
        <w:rPr>
          <w:b/>
          <w:sz w:val="28"/>
          <w:szCs w:val="28"/>
        </w:rPr>
        <w:t>I st.</w:t>
      </w:r>
    </w:p>
    <w:p w:rsidR="001B146F" w:rsidRPr="008B6AAE" w:rsidRDefault="001B146F" w:rsidP="001B146F">
      <w:pPr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7866DC" w:rsidRPr="008B6AAE" w:rsidTr="007866DC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center"/>
              <w:rPr>
                <w:rFonts w:ascii="Calibri Light" w:hAnsi="Calibri Light"/>
                <w:b/>
              </w:rPr>
            </w:pPr>
            <w:r w:rsidRPr="008B6AAE">
              <w:rPr>
                <w:rFonts w:ascii="Calibri Light" w:hAnsi="Calibri Light"/>
                <w:b/>
              </w:rPr>
              <w:t>Opis efektu</w:t>
            </w:r>
          </w:p>
        </w:tc>
      </w:tr>
      <w:tr w:rsidR="007866DC" w:rsidRPr="008B6AAE" w:rsidTr="007866DC">
        <w:tc>
          <w:tcPr>
            <w:tcW w:w="9067" w:type="dxa"/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both"/>
              <w:rPr>
                <w:rFonts w:cs="Calibri"/>
                <w:lang w:eastAsia="pl-PL"/>
              </w:rPr>
            </w:pPr>
            <w:r w:rsidRPr="008B6AAE">
              <w:rPr>
                <w:rFonts w:cs="Calibri"/>
              </w:rPr>
              <w:t>Potrafi wykorzystać różne źródła informacji z zakresu nauk ekonomicznych i metod analizy danych  do szczegółowego opisu zjawisk i procesów zachodzących w przedsiębiorstwie i w jego otoczeniu branżowym, a następnie dokonać oceny, krytycznej analizy i syntezy tych informacji</w:t>
            </w:r>
          </w:p>
        </w:tc>
      </w:tr>
      <w:tr w:rsidR="007866DC" w:rsidRPr="008B6AAE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both"/>
              <w:rPr>
                <w:rFonts w:cs="Calibri"/>
              </w:rPr>
            </w:pPr>
            <w:r w:rsidRPr="008B6AAE">
              <w:rPr>
                <w:rFonts w:cs="Calibri"/>
              </w:rPr>
              <w:t>Potrafi samodzielnie pozyskiwać wiedzę oraz posiada umiejętności pozwalające na rozwiązywanie złożonych i nietypowych problemów charakterystycznych dla analityki gospodarczej oraz samodzielnie podejmować się wdrażania proponowanych rozwiązań</w:t>
            </w:r>
          </w:p>
        </w:tc>
      </w:tr>
      <w:tr w:rsidR="007866DC" w:rsidRPr="008B6AAE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C" w:rsidRPr="008B6AAE" w:rsidRDefault="007866DC" w:rsidP="007866DC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8B6AAE">
              <w:rPr>
                <w:rFonts w:cs="Calibri"/>
              </w:rPr>
              <w:t>Jest gotów do myślenia i działania w sposób przedsiębiorczy</w:t>
            </w:r>
          </w:p>
        </w:tc>
      </w:tr>
      <w:tr w:rsidR="007866DC" w:rsidRPr="008B6AAE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6DC" w:rsidRPr="008B6AAE" w:rsidRDefault="007866DC" w:rsidP="007866DC">
            <w:pPr>
              <w:pStyle w:val="Bezodstpw"/>
              <w:spacing w:line="276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8B6AAE">
              <w:rPr>
                <w:rFonts w:cs="Calibri"/>
              </w:rPr>
              <w:t>Jest gotów do współdziałania i pracowania w zespołach, organizacjach i instytucjach, odpowiedzialnego pełnienia w nich różnych ról organizacyjnych i społecznych</w:t>
            </w:r>
          </w:p>
        </w:tc>
      </w:tr>
      <w:tr w:rsidR="007866DC" w:rsidRPr="00CD6319" w:rsidTr="007866DC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6DC" w:rsidRPr="00CD6319" w:rsidRDefault="007866DC" w:rsidP="007866DC">
            <w:pPr>
              <w:spacing w:after="0" w:line="276" w:lineRule="auto"/>
              <w:jc w:val="both"/>
              <w:rPr>
                <w:rFonts w:cs="Calibri"/>
                <w:lang w:eastAsia="pl-PL"/>
              </w:rPr>
            </w:pPr>
            <w:r w:rsidRPr="008B6AAE">
              <w:rPr>
                <w:rFonts w:cs="Calibri"/>
                <w:lang w:eastAsia="pl-PL"/>
              </w:rPr>
              <w:t>Jest gotów do uznawania znaczenia analiz gospodarczych dla rozwiązywania problemów praktycznych oraz korzystania  z wiedzy eksperckiej w przypadku  trudności z samodzielnym znalezieniem rozwiązania</w:t>
            </w:r>
            <w:bookmarkStart w:id="0" w:name="_GoBack"/>
            <w:bookmarkEnd w:id="0"/>
            <w:r w:rsidRPr="00CD6319">
              <w:rPr>
                <w:rFonts w:cs="Calibri"/>
                <w:lang w:eastAsia="pl-PL"/>
              </w:rPr>
              <w:t xml:space="preserve"> </w:t>
            </w:r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7866DC"/>
    <w:rsid w:val="007F597B"/>
    <w:rsid w:val="008B6AAE"/>
    <w:rsid w:val="00A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3</cp:revision>
  <dcterms:created xsi:type="dcterms:W3CDTF">2019-09-30T18:53:00Z</dcterms:created>
  <dcterms:modified xsi:type="dcterms:W3CDTF">2019-10-01T06:37:00Z</dcterms:modified>
</cp:coreProperties>
</file>