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3" w:rsidRDefault="00F413F3" w:rsidP="00F413F3">
      <w:pPr>
        <w:jc w:val="center"/>
        <w:rPr>
          <w:sz w:val="24"/>
          <w:szCs w:val="24"/>
        </w:rPr>
      </w:pPr>
    </w:p>
    <w:p w:rsidR="00E55F5C" w:rsidRPr="00F413F3" w:rsidRDefault="006A2291" w:rsidP="00F413F3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b/>
          <w:sz w:val="24"/>
          <w:szCs w:val="24"/>
          <w:lang w:val="en-US"/>
        </w:rPr>
        <w:t>LETTER OF INTENT</w:t>
      </w:r>
    </w:p>
    <w:p w:rsidR="00E55F5C" w:rsidRPr="00F413F3" w:rsidRDefault="006A2291" w:rsidP="00F413F3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signed on </w:t>
      </w:r>
      <w:r w:rsid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….</w:t>
      </w:r>
      <w:r w:rsidR="00560134" w:rsidRPr="00F413F3">
        <w:rPr>
          <w:rFonts w:asciiTheme="minorHAnsi" w:hAnsiTheme="minorHAnsi" w:cstheme="minorHAnsi"/>
          <w:sz w:val="24"/>
          <w:szCs w:val="24"/>
          <w:lang w:val="en-US"/>
        </w:rPr>
        <w:t>.2017</w:t>
      </w:r>
      <w:r w:rsidR="00266F4A">
        <w:rPr>
          <w:rFonts w:asciiTheme="minorHAnsi" w:hAnsiTheme="minorHAnsi" w:cstheme="minorHAnsi"/>
          <w:sz w:val="24"/>
          <w:szCs w:val="24"/>
          <w:lang w:val="en-US"/>
        </w:rPr>
        <w:t xml:space="preserve"> in Lublin between</w:t>
      </w:r>
    </w:p>
    <w:p w:rsidR="00E55F5C" w:rsidRPr="00266F4A" w:rsidRDefault="00266F4A" w:rsidP="00F413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val="en-US"/>
        </w:rPr>
      </w:pPr>
      <w:r w:rsidRPr="00266F4A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t>…………………………….</w:t>
      </w:r>
    </w:p>
    <w:p w:rsidR="00560134" w:rsidRPr="00F413F3" w:rsidRDefault="00F413F3" w:rsidP="00F413F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Maria Curie-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Skł</w:t>
      </w:r>
      <w:r w:rsidR="00560134" w:rsidRPr="00F413F3">
        <w:rPr>
          <w:rFonts w:asciiTheme="minorHAnsi" w:hAnsiTheme="minorHAnsi" w:cstheme="minorHAnsi"/>
          <w:b/>
          <w:sz w:val="24"/>
          <w:szCs w:val="24"/>
          <w:lang w:val="en-US"/>
        </w:rPr>
        <w:t>odo</w:t>
      </w:r>
      <w:r w:rsidR="00376B44" w:rsidRPr="00F413F3">
        <w:rPr>
          <w:rFonts w:asciiTheme="minorHAnsi" w:hAnsiTheme="minorHAnsi" w:cstheme="minorHAnsi"/>
          <w:b/>
          <w:sz w:val="24"/>
          <w:szCs w:val="24"/>
          <w:lang w:val="en-US"/>
        </w:rPr>
        <w:t>wska</w:t>
      </w:r>
      <w:proofErr w:type="spellEnd"/>
      <w:r w:rsidR="00376B44" w:rsidRPr="00F413F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University</w:t>
      </w:r>
      <w:r w:rsidR="00376B44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, Lublin, Poland, represented by the Vice-Rector for </w:t>
      </w:r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>Scientific Affairs</w:t>
      </w:r>
      <w:r>
        <w:rPr>
          <w:rFonts w:asciiTheme="minorHAnsi" w:hAnsiTheme="minorHAnsi" w:cstheme="minorHAnsi"/>
          <w:sz w:val="24"/>
          <w:szCs w:val="24"/>
          <w:lang w:val="en-US"/>
        </w:rPr>
        <w:t>, P</w:t>
      </w:r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rof. </w:t>
      </w:r>
      <w:proofErr w:type="spellStart"/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>dr</w:t>
      </w:r>
      <w:proofErr w:type="spellEnd"/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hab. </w:t>
      </w:r>
      <w:proofErr w:type="spellStart"/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>Radosław</w:t>
      </w:r>
      <w:proofErr w:type="spellEnd"/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>Dobrowolski</w:t>
      </w:r>
      <w:proofErr w:type="spellEnd"/>
    </w:p>
    <w:p w:rsidR="00E55F5C" w:rsidRPr="00F413F3" w:rsidRDefault="006A2291">
      <w:pPr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§1</w:t>
      </w:r>
    </w:p>
    <w:p w:rsidR="00E55F5C" w:rsidRPr="00F413F3" w:rsidRDefault="006A2291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The parties to this Letter of Intent jointly declare their willingness to cooperate on the preparation and implementation of the </w:t>
      </w:r>
      <w:r w:rsidR="00266F4A" w:rsidRPr="00266F4A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t>………………..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within the program </w:t>
      </w:r>
      <w:r w:rsidR="00266F4A"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……………………………</w:t>
      </w:r>
      <w:r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.</w:t>
      </w:r>
    </w:p>
    <w:p w:rsidR="00E55F5C" w:rsidRDefault="006A2291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§2</w:t>
      </w:r>
    </w:p>
    <w:p w:rsidR="00266F4A" w:rsidRDefault="00266F4A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Planned activities:</w:t>
      </w:r>
      <w:r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………………………………………………………………………………..</w:t>
      </w:r>
    </w:p>
    <w:p w:rsidR="00266F4A" w:rsidRPr="00F413F3" w:rsidRDefault="00266F4A" w:rsidP="00266F4A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§3</w:t>
      </w:r>
    </w:p>
    <w:p w:rsidR="00E55F5C" w:rsidRPr="00F413F3" w:rsidRDefault="006A2291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The provisions of this Letter of Intent shall enter into force on the date of signature and remain in force until the final settlement of </w:t>
      </w:r>
      <w:r w:rsidR="00266F4A"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undertaken in both the content-related and financial field.</w:t>
      </w:r>
    </w:p>
    <w:p w:rsidR="00E55F5C" w:rsidRPr="00F413F3" w:rsidRDefault="006A2291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§3</w:t>
      </w:r>
    </w:p>
    <w:p w:rsidR="00560134" w:rsidRPr="00F413F3" w:rsidRDefault="006A2291" w:rsidP="00266F4A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In the event that no funds are granted for the implementation of </w:t>
      </w:r>
      <w:r w:rsidR="00266F4A"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</w:t>
      </w:r>
      <w:r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,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this Letter of Intent does not produce any obligations for the Parties, however, they may take further cooperation in the scope specified in</w:t>
      </w:r>
      <w:r w:rsidR="00266F4A">
        <w:rPr>
          <w:rFonts w:asciiTheme="minorHAnsi" w:hAnsiTheme="minorHAnsi" w:cstheme="minorHAnsi"/>
          <w:sz w:val="24"/>
          <w:szCs w:val="24"/>
          <w:lang w:val="en-US"/>
        </w:rPr>
        <w:t xml:space="preserve"> §2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55F5C" w:rsidRPr="00F413F3" w:rsidRDefault="00266F4A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§4</w:t>
      </w:r>
    </w:p>
    <w:p w:rsidR="00F413F3" w:rsidRPr="00266F4A" w:rsidRDefault="006A2291" w:rsidP="00266F4A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This Letter of Intent has been drawn up in</w:t>
      </w:r>
      <w:r w:rsidR="00266F4A"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  <w:r w:rsidR="00560134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>identical copies, one for each party.</w:t>
      </w:r>
    </w:p>
    <w:p w:rsidR="00266F4A" w:rsidRDefault="00266F4A" w:rsidP="00266F4A">
      <w:pPr>
        <w:jc w:val="both"/>
        <w:rPr>
          <w:rFonts w:asciiTheme="minorHAnsi" w:hAnsiTheme="minorHAnsi" w:cstheme="minorHAnsi"/>
          <w:lang w:val="en-US"/>
        </w:rPr>
      </w:pPr>
    </w:p>
    <w:p w:rsidR="00266F4A" w:rsidRPr="00F413F3" w:rsidRDefault="00266F4A" w:rsidP="00266F4A">
      <w:pPr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E55F5C" w:rsidRPr="00F413F3" w:rsidRDefault="00F413F3" w:rsidP="00266F4A">
      <w:p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1. </w:t>
      </w:r>
      <w:r w:rsidRPr="00F413F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 </w:t>
      </w:r>
      <w:r w:rsidRPr="00F413F3">
        <w:rPr>
          <w:rFonts w:asciiTheme="minorHAnsi" w:hAnsiTheme="minorHAnsi" w:cstheme="minorHAnsi"/>
          <w:lang w:val="en-US"/>
        </w:rPr>
        <w:t>…………………………</w:t>
      </w:r>
      <w:r>
        <w:rPr>
          <w:rFonts w:asciiTheme="minorHAnsi" w:hAnsiTheme="minorHAnsi" w:cstheme="minorHAnsi"/>
          <w:lang w:val="en-US"/>
        </w:rPr>
        <w:t>…</w:t>
      </w:r>
      <w:r w:rsidRPr="00F413F3">
        <w:rPr>
          <w:rFonts w:asciiTheme="minorHAnsi" w:hAnsiTheme="minorHAnsi" w:cstheme="minorHAnsi"/>
          <w:lang w:val="en-US"/>
        </w:rPr>
        <w:t xml:space="preserve"> </w:t>
      </w:r>
      <w:r w:rsidRPr="00F413F3">
        <w:rPr>
          <w:rFonts w:asciiTheme="minorHAnsi" w:hAnsiTheme="minorHAnsi" w:cstheme="minorHAnsi"/>
          <w:lang w:val="en-US"/>
        </w:rPr>
        <w:tab/>
      </w:r>
      <w:r w:rsidR="006A2291" w:rsidRPr="00F413F3">
        <w:rPr>
          <w:rFonts w:asciiTheme="minorHAnsi" w:hAnsiTheme="minorHAnsi" w:cstheme="minorHAnsi"/>
          <w:lang w:val="en-US"/>
        </w:rPr>
        <w:tab/>
        <w:t xml:space="preserve">                                </w:t>
      </w:r>
      <w:r>
        <w:rPr>
          <w:rFonts w:asciiTheme="minorHAnsi" w:hAnsiTheme="minorHAnsi" w:cstheme="minorHAnsi"/>
          <w:lang w:val="en-US"/>
        </w:rPr>
        <w:tab/>
        <w:t xml:space="preserve">      </w:t>
      </w:r>
      <w:r w:rsidR="006A2291" w:rsidRPr="00F413F3">
        <w:rPr>
          <w:rFonts w:asciiTheme="minorHAnsi" w:hAnsiTheme="minorHAnsi" w:cstheme="minorHAnsi"/>
          <w:lang w:val="en-US"/>
        </w:rPr>
        <w:t xml:space="preserve"> …..…………...............</w:t>
      </w:r>
      <w:r>
        <w:rPr>
          <w:rFonts w:asciiTheme="minorHAnsi" w:hAnsiTheme="minorHAnsi" w:cstheme="minorHAnsi"/>
          <w:lang w:val="en-US"/>
        </w:rPr>
        <w:t>............................</w:t>
      </w:r>
    </w:p>
    <w:p w:rsidR="00E55F5C" w:rsidRPr="00266F4A" w:rsidRDefault="006A2291" w:rsidP="00266F4A">
      <w:pPr>
        <w:spacing w:after="0"/>
        <w:ind w:firstLine="360"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_DdeLink__87_914403729"/>
      <w:r w:rsidRPr="00266F4A">
        <w:rPr>
          <w:rFonts w:asciiTheme="minorHAnsi" w:hAnsiTheme="minorHAnsi" w:cstheme="minorHAnsi"/>
          <w:sz w:val="20"/>
          <w:szCs w:val="20"/>
          <w:lang w:val="en-US"/>
        </w:rPr>
        <w:t>stamp of the entity</w:t>
      </w:r>
      <w:bookmarkEnd w:id="1"/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 xml:space="preserve">      signature of the authorized representative</w:t>
      </w:r>
    </w:p>
    <w:p w:rsidR="00E55F5C" w:rsidRDefault="00E55F5C">
      <w:pPr>
        <w:ind w:firstLine="708"/>
        <w:rPr>
          <w:rFonts w:asciiTheme="minorHAnsi" w:hAnsiTheme="minorHAnsi" w:cstheme="minorHAnsi"/>
          <w:lang w:val="en-US"/>
        </w:rPr>
      </w:pPr>
    </w:p>
    <w:p w:rsidR="00266F4A" w:rsidRPr="00F413F3" w:rsidRDefault="00266F4A">
      <w:pPr>
        <w:ind w:firstLine="708"/>
        <w:rPr>
          <w:rFonts w:asciiTheme="minorHAnsi" w:hAnsiTheme="minorHAnsi" w:cstheme="minorHAnsi"/>
          <w:lang w:val="en-US"/>
        </w:rPr>
      </w:pPr>
    </w:p>
    <w:p w:rsidR="00E55F5C" w:rsidRPr="00F413F3" w:rsidRDefault="006A2291" w:rsidP="00266F4A">
      <w:pPr>
        <w:pStyle w:val="Nagwek2"/>
        <w:numPr>
          <w:ilvl w:val="0"/>
          <w:numId w:val="1"/>
        </w:numPr>
        <w:spacing w:after="0"/>
        <w:rPr>
          <w:rFonts w:asciiTheme="minorHAnsi" w:hAnsiTheme="minorHAnsi" w:cstheme="minorHAnsi"/>
          <w:lang w:val="en-US"/>
        </w:rPr>
      </w:pPr>
      <w:r w:rsidRPr="00F413F3">
        <w:rPr>
          <w:rFonts w:asciiTheme="minorHAnsi" w:hAnsiTheme="minorHAnsi" w:cstheme="minorHAnsi"/>
          <w:lang w:val="en-US"/>
        </w:rPr>
        <w:t xml:space="preserve">………………………… </w:t>
      </w:r>
      <w:r w:rsidRPr="00F413F3">
        <w:rPr>
          <w:rFonts w:asciiTheme="minorHAnsi" w:hAnsiTheme="minorHAnsi" w:cstheme="minorHAnsi"/>
          <w:lang w:val="en-US"/>
        </w:rPr>
        <w:tab/>
      </w:r>
      <w:r w:rsidRPr="00F413F3">
        <w:rPr>
          <w:rFonts w:asciiTheme="minorHAnsi" w:hAnsiTheme="minorHAnsi" w:cstheme="minorHAnsi"/>
          <w:lang w:val="en-US"/>
        </w:rPr>
        <w:tab/>
      </w:r>
      <w:r w:rsidRPr="00F413F3">
        <w:rPr>
          <w:rFonts w:asciiTheme="minorHAnsi" w:hAnsiTheme="minorHAnsi" w:cstheme="minorHAnsi"/>
          <w:lang w:val="en-US"/>
        </w:rPr>
        <w:tab/>
        <w:t xml:space="preserve">       </w:t>
      </w:r>
      <w:r w:rsidR="00F413F3" w:rsidRPr="00F413F3">
        <w:rPr>
          <w:rFonts w:asciiTheme="minorHAnsi" w:hAnsiTheme="minorHAnsi" w:cstheme="minorHAnsi"/>
          <w:lang w:val="en-US"/>
        </w:rPr>
        <w:tab/>
      </w:r>
      <w:r w:rsidR="00F413F3">
        <w:rPr>
          <w:rFonts w:asciiTheme="minorHAnsi" w:hAnsiTheme="minorHAnsi" w:cstheme="minorHAnsi"/>
          <w:lang w:val="en-US"/>
        </w:rPr>
        <w:tab/>
      </w:r>
      <w:r w:rsidRPr="00F413F3">
        <w:rPr>
          <w:rFonts w:asciiTheme="minorHAnsi" w:hAnsiTheme="minorHAnsi" w:cstheme="minorHAnsi"/>
          <w:lang w:val="en-US"/>
        </w:rPr>
        <w:t xml:space="preserve">     .........................................................</w:t>
      </w:r>
    </w:p>
    <w:p w:rsidR="00E55F5C" w:rsidRPr="00266F4A" w:rsidRDefault="006A2291" w:rsidP="00266F4A">
      <w:pPr>
        <w:spacing w:after="0"/>
        <w:ind w:firstLine="360"/>
        <w:rPr>
          <w:rFonts w:asciiTheme="minorHAnsi" w:hAnsiTheme="minorHAnsi" w:cstheme="minorHAnsi"/>
          <w:sz w:val="20"/>
          <w:szCs w:val="20"/>
          <w:lang w:val="en-US"/>
        </w:rPr>
      </w:pPr>
      <w:r w:rsidRPr="00266F4A">
        <w:rPr>
          <w:rFonts w:asciiTheme="minorHAnsi" w:hAnsiTheme="minorHAnsi" w:cstheme="minorHAnsi"/>
          <w:sz w:val="20"/>
          <w:szCs w:val="20"/>
          <w:lang w:val="en-US"/>
        </w:rPr>
        <w:t>stamp of the entity</w:t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 xml:space="preserve">     signature of the authorized representative</w:t>
      </w:r>
    </w:p>
    <w:sectPr w:rsidR="00E55F5C" w:rsidRPr="00266F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48A"/>
    <w:multiLevelType w:val="multilevel"/>
    <w:tmpl w:val="04DCAA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E6CD5"/>
    <w:multiLevelType w:val="multilevel"/>
    <w:tmpl w:val="E990FA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3B5FDB"/>
    <w:multiLevelType w:val="multilevel"/>
    <w:tmpl w:val="3C8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C"/>
    <w:rsid w:val="00266F4A"/>
    <w:rsid w:val="00376B44"/>
    <w:rsid w:val="00560134"/>
    <w:rsid w:val="006864D2"/>
    <w:rsid w:val="006A2291"/>
    <w:rsid w:val="00A6032A"/>
    <w:rsid w:val="00E55F5C"/>
    <w:rsid w:val="00E8136B"/>
    <w:rsid w:val="00F413F3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27"/>
    <w:pPr>
      <w:suppressAutoHyphens/>
      <w:spacing w:after="200" w:line="276" w:lineRule="auto"/>
    </w:pPr>
    <w:rPr>
      <w:color w:val="00000A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2F9F"/>
    <w:pPr>
      <w:spacing w:before="120" w:after="12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Nagwek4">
    <w:name w:val="heading 4"/>
    <w:basedOn w:val="Nagwek2"/>
    <w:next w:val="Normalny"/>
    <w:link w:val="Nagwek4Znak"/>
    <w:uiPriority w:val="99"/>
    <w:qFormat/>
    <w:rsid w:val="007D2F9F"/>
    <w:pPr>
      <w:contextualSpacing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D2F9F"/>
    <w:rPr>
      <w:rFonts w:ascii="Times New Roman" w:eastAsia="Times New Roman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2F9F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1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27"/>
    <w:pPr>
      <w:suppressAutoHyphens/>
      <w:spacing w:after="200" w:line="276" w:lineRule="auto"/>
    </w:pPr>
    <w:rPr>
      <w:color w:val="00000A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2F9F"/>
    <w:pPr>
      <w:spacing w:before="120" w:after="12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Nagwek4">
    <w:name w:val="heading 4"/>
    <w:basedOn w:val="Nagwek2"/>
    <w:next w:val="Normalny"/>
    <w:link w:val="Nagwek4Znak"/>
    <w:uiPriority w:val="99"/>
    <w:qFormat/>
    <w:rsid w:val="007D2F9F"/>
    <w:pPr>
      <w:contextualSpacing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D2F9F"/>
    <w:rPr>
      <w:rFonts w:ascii="Times New Roman" w:eastAsia="Times New Roman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2F9F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1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tr</dc:creator>
  <cp:lastModifiedBy>Jana</cp:lastModifiedBy>
  <cp:revision>3</cp:revision>
  <cp:lastPrinted>2017-01-10T07:10:00Z</cp:lastPrinted>
  <dcterms:created xsi:type="dcterms:W3CDTF">2017-04-18T10:33:00Z</dcterms:created>
  <dcterms:modified xsi:type="dcterms:W3CDTF">2017-04-18T10:39:00Z</dcterms:modified>
  <dc:language>pl-PL</dc:language>
</cp:coreProperties>
</file>