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96" w:rsidRDefault="00C06C96" w:rsidP="00C06C96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>Załącznik nr 1</w:t>
      </w:r>
      <w:r w:rsidR="002673BA">
        <w:rPr>
          <w:rFonts w:ascii="Times New Roman" w:hAnsi="Times New Roman"/>
          <w:i/>
          <w:sz w:val="20"/>
          <w:szCs w:val="18"/>
        </w:rPr>
        <w:t>2</w:t>
      </w:r>
      <w:r>
        <w:rPr>
          <w:rFonts w:ascii="Times New Roman" w:hAnsi="Times New Roman"/>
          <w:i/>
          <w:sz w:val="20"/>
          <w:szCs w:val="18"/>
        </w:rPr>
        <w:t xml:space="preserve"> do Uchwały </w:t>
      </w:r>
    </w:p>
    <w:p w:rsidR="00C06C96" w:rsidRDefault="00C06C96" w:rsidP="00C06C96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Nr XXIV-28.30/19 </w:t>
      </w:r>
    </w:p>
    <w:p w:rsidR="00D6230F" w:rsidRDefault="00C06C96" w:rsidP="00C06C96">
      <w:pPr>
        <w:jc w:val="right"/>
        <w:rPr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18"/>
        </w:rPr>
        <w:t>Senatu UMCS</w:t>
      </w:r>
    </w:p>
    <w:p w:rsidR="00D6230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>Nazwa kierunku:</w:t>
      </w:r>
      <w:r w:rsidR="00C70987">
        <w:rPr>
          <w:b/>
          <w:i/>
          <w:sz w:val="20"/>
          <w:szCs w:val="20"/>
        </w:rPr>
        <w:t xml:space="preserve"> Fizyka</w:t>
      </w:r>
      <w:r w:rsidR="009F3D36">
        <w:rPr>
          <w:b/>
          <w:i/>
          <w:sz w:val="20"/>
          <w:szCs w:val="20"/>
        </w:rPr>
        <w:t xml:space="preserve"> techniczna</w:t>
      </w:r>
    </w:p>
    <w:p w:rsidR="00F81219" w:rsidRPr="00BB3F4F" w:rsidRDefault="00F81219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Profil – </w:t>
      </w:r>
      <w:proofErr w:type="spellStart"/>
      <w:r w:rsidR="00EB4426">
        <w:rPr>
          <w:b/>
          <w:i/>
          <w:sz w:val="20"/>
          <w:szCs w:val="20"/>
        </w:rPr>
        <w:t>ogólnoakademicki</w:t>
      </w:r>
      <w:proofErr w:type="spellEnd"/>
      <w:r w:rsidR="0065276D">
        <w:rPr>
          <w:rStyle w:val="Odwoanieprzypisudolnego"/>
          <w:b/>
          <w:i/>
          <w:sz w:val="20"/>
          <w:szCs w:val="20"/>
        </w:rPr>
        <w:footnoteReference w:id="1"/>
      </w:r>
    </w:p>
    <w:p w:rsidR="00D6230F" w:rsidRPr="00BB3F4F" w:rsidRDefault="001806CB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Poziom studiów: </w:t>
      </w:r>
      <w:r w:rsidR="00F57574">
        <w:rPr>
          <w:b/>
          <w:i/>
          <w:sz w:val="20"/>
          <w:szCs w:val="20"/>
        </w:rPr>
        <w:t>drugieg</w:t>
      </w:r>
      <w:r w:rsidR="00EB4426">
        <w:rPr>
          <w:b/>
          <w:i/>
          <w:sz w:val="20"/>
          <w:szCs w:val="20"/>
        </w:rPr>
        <w:t>o stopnia</w:t>
      </w:r>
      <w:r w:rsidR="0065276D">
        <w:rPr>
          <w:rStyle w:val="Odwoanieprzypisudolnego"/>
          <w:b/>
          <w:i/>
          <w:sz w:val="20"/>
          <w:szCs w:val="20"/>
        </w:rPr>
        <w:footnoteReference w:id="2"/>
      </w:r>
    </w:p>
    <w:p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Dziedzina: </w:t>
      </w:r>
      <w:r w:rsidR="00EB4426">
        <w:rPr>
          <w:b/>
          <w:i/>
          <w:sz w:val="20"/>
          <w:szCs w:val="20"/>
        </w:rPr>
        <w:t>nauk</w:t>
      </w:r>
      <w:r w:rsidR="00BA6DF8">
        <w:rPr>
          <w:b/>
          <w:i/>
          <w:sz w:val="20"/>
          <w:szCs w:val="20"/>
        </w:rPr>
        <w:t>i ścisłe i przyrodnicze</w:t>
      </w:r>
      <w:r w:rsidRPr="00BB3F4F">
        <w:rPr>
          <w:b/>
          <w:i/>
          <w:sz w:val="20"/>
          <w:szCs w:val="20"/>
        </w:rPr>
        <w:t>, dyscyplina</w:t>
      </w:r>
      <w:r w:rsidR="00BA6DF8">
        <w:rPr>
          <w:b/>
          <w:i/>
          <w:sz w:val="20"/>
          <w:szCs w:val="20"/>
        </w:rPr>
        <w:t>:</w:t>
      </w:r>
      <w:r w:rsidRPr="00BB3F4F">
        <w:rPr>
          <w:b/>
          <w:i/>
          <w:sz w:val="20"/>
          <w:szCs w:val="20"/>
        </w:rPr>
        <w:t xml:space="preserve"> nauk</w:t>
      </w:r>
      <w:r w:rsidR="00BA6DF8">
        <w:rPr>
          <w:b/>
          <w:i/>
          <w:sz w:val="20"/>
          <w:szCs w:val="20"/>
        </w:rPr>
        <w:t xml:space="preserve">i </w:t>
      </w:r>
      <w:r w:rsidR="00F57574" w:rsidRPr="00F57574">
        <w:rPr>
          <w:b/>
          <w:i/>
          <w:sz w:val="20"/>
          <w:szCs w:val="20"/>
        </w:rPr>
        <w:t>fizy</w:t>
      </w:r>
      <w:r w:rsidR="00BA6DF8">
        <w:rPr>
          <w:b/>
          <w:i/>
          <w:sz w:val="20"/>
          <w:szCs w:val="20"/>
        </w:rPr>
        <w:t>czne</w:t>
      </w:r>
      <w:r w:rsidR="00D92BA6">
        <w:rPr>
          <w:b/>
          <w:i/>
          <w:sz w:val="20"/>
          <w:szCs w:val="20"/>
        </w:rPr>
        <w:t>- 100 %</w:t>
      </w:r>
      <w:r w:rsidR="0065276D">
        <w:rPr>
          <w:rStyle w:val="Odwoanieprzypisudolnego"/>
          <w:b/>
          <w:i/>
          <w:sz w:val="20"/>
          <w:szCs w:val="20"/>
        </w:rPr>
        <w:footnoteReference w:id="3"/>
      </w:r>
    </w:p>
    <w:p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Poziom Polskiej Ramy Kwalifikacji - </w:t>
      </w:r>
      <w:r w:rsidR="00F57574">
        <w:rPr>
          <w:b/>
          <w:i/>
          <w:sz w:val="20"/>
          <w:szCs w:val="20"/>
        </w:rPr>
        <w:t>7</w:t>
      </w:r>
      <w:r w:rsidR="0065276D">
        <w:rPr>
          <w:rStyle w:val="Odwoanieprzypisudolnego"/>
          <w:b/>
          <w:i/>
          <w:sz w:val="20"/>
          <w:szCs w:val="20"/>
        </w:rPr>
        <w:footnoteReference w:id="4"/>
      </w:r>
    </w:p>
    <w:p w:rsidR="00FF7755" w:rsidRPr="00A70840" w:rsidRDefault="00FF7755" w:rsidP="00D6230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0084"/>
        <w:gridCol w:w="1705"/>
        <w:gridCol w:w="2361"/>
      </w:tblGrid>
      <w:tr w:rsidR="00D6230F" w:rsidRPr="00FF7755" w:rsidTr="00FF7755">
        <w:trPr>
          <w:trHeight w:val="284"/>
        </w:trPr>
        <w:tc>
          <w:tcPr>
            <w:tcW w:w="1413" w:type="dxa"/>
            <w:vAlign w:val="center"/>
          </w:tcPr>
          <w:p w:rsidR="00D6230F" w:rsidRPr="00FF7755" w:rsidRDefault="00BB3F4F" w:rsidP="00BB3F4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0" w:type="auto"/>
            <w:vAlign w:val="center"/>
          </w:tcPr>
          <w:p w:rsidR="00D6230F" w:rsidRPr="00FF7755" w:rsidRDefault="00D6230F" w:rsidP="00F81219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 xml:space="preserve">Kierunkowe efekty </w:t>
            </w:r>
            <w:r w:rsidR="00F81219" w:rsidRPr="00FF7755">
              <w:rPr>
                <w:rFonts w:asciiTheme="minorHAnsi" w:hAnsiTheme="minorHAnsi"/>
                <w:b/>
                <w:sz w:val="20"/>
                <w:szCs w:val="20"/>
              </w:rPr>
              <w:t>uczenia się</w:t>
            </w:r>
          </w:p>
        </w:tc>
        <w:tc>
          <w:tcPr>
            <w:tcW w:w="0" w:type="auto"/>
            <w:tcMar>
              <w:left w:w="85" w:type="dxa"/>
              <w:right w:w="57" w:type="dxa"/>
            </w:tcMar>
            <w:vAlign w:val="center"/>
          </w:tcPr>
          <w:p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7755">
              <w:rPr>
                <w:rFonts w:asciiTheme="minorHAnsi" w:hAnsiTheme="minorHAnsi"/>
                <w:b/>
                <w:sz w:val="16"/>
                <w:szCs w:val="16"/>
              </w:rPr>
              <w:t>Odniesienie do uniwersalnych charakterystyk</w:t>
            </w:r>
          </w:p>
          <w:p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7755">
              <w:rPr>
                <w:rFonts w:asciiTheme="minorHAnsi" w:hAnsiTheme="minorHAnsi"/>
                <w:b/>
                <w:sz w:val="16"/>
                <w:szCs w:val="16"/>
              </w:rPr>
              <w:t>PRK</w:t>
            </w:r>
            <w:r w:rsidR="0065276D" w:rsidRPr="00FF7755">
              <w:rPr>
                <w:rStyle w:val="Odwoanieprzypisudolnego"/>
                <w:rFonts w:asciiTheme="minorHAnsi" w:hAnsiTheme="minorHAnsi"/>
                <w:b/>
                <w:sz w:val="16"/>
                <w:szCs w:val="16"/>
              </w:rPr>
              <w:footnoteReference w:id="5"/>
            </w:r>
          </w:p>
        </w:tc>
        <w:tc>
          <w:tcPr>
            <w:tcW w:w="0" w:type="auto"/>
            <w:tcMar>
              <w:left w:w="85" w:type="dxa"/>
              <w:right w:w="57" w:type="dxa"/>
            </w:tcMar>
            <w:vAlign w:val="center"/>
          </w:tcPr>
          <w:p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7755">
              <w:rPr>
                <w:rFonts w:asciiTheme="minorHAnsi" w:hAnsiTheme="minorHAnsi"/>
                <w:b/>
                <w:sz w:val="16"/>
                <w:szCs w:val="16"/>
              </w:rPr>
              <w:t>Odniesienie do charakterystyki</w:t>
            </w:r>
            <w:r w:rsidR="0065276D" w:rsidRPr="00FF7755">
              <w:rPr>
                <w:rFonts w:asciiTheme="minorHAnsi" w:hAnsiTheme="minorHAnsi"/>
                <w:b/>
                <w:sz w:val="16"/>
                <w:szCs w:val="16"/>
              </w:rPr>
              <w:t xml:space="preserve"> drugiego stopnia PRK dla właściwego poziomu</w:t>
            </w:r>
            <w:r w:rsidR="0065276D" w:rsidRPr="00FF7755">
              <w:rPr>
                <w:rStyle w:val="Odwoanieprzypisudolnego"/>
                <w:rFonts w:asciiTheme="minorHAnsi" w:hAnsiTheme="minorHAnsi"/>
                <w:b/>
                <w:sz w:val="16"/>
                <w:szCs w:val="16"/>
              </w:rPr>
              <w:footnoteReference w:id="6"/>
            </w:r>
          </w:p>
        </w:tc>
      </w:tr>
      <w:tr w:rsidR="00D6230F" w:rsidRPr="00FF7755" w:rsidTr="00FF7755">
        <w:trPr>
          <w:trHeight w:val="28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D6230F" w:rsidRPr="00FF7755" w:rsidTr="00FF7755">
        <w:trPr>
          <w:trHeight w:val="284"/>
        </w:trPr>
        <w:tc>
          <w:tcPr>
            <w:tcW w:w="1413" w:type="dxa"/>
            <w:shd w:val="clear" w:color="auto" w:fill="D6E3BC"/>
            <w:vAlign w:val="center"/>
          </w:tcPr>
          <w:p w:rsidR="00D6230F" w:rsidRPr="00FF7755" w:rsidRDefault="00D6230F" w:rsidP="00D6230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  <w:vAlign w:val="center"/>
          </w:tcPr>
          <w:p w:rsidR="00D6230F" w:rsidRPr="00FF7755" w:rsidRDefault="00D6230F" w:rsidP="00EB4426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  <w:r w:rsidR="00C70987" w:rsidRPr="00FF7755">
              <w:rPr>
                <w:rFonts w:asciiTheme="minorHAnsi" w:hAnsiTheme="minorHAnsi"/>
                <w:b/>
                <w:sz w:val="20"/>
                <w:szCs w:val="20"/>
              </w:rPr>
              <w:t>, Absolwent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7755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7755">
              <w:rPr>
                <w:rFonts w:asciiTheme="minorHAnsi" w:hAnsiTheme="minorHAnsi"/>
                <w:b/>
                <w:sz w:val="18"/>
                <w:szCs w:val="18"/>
              </w:rPr>
              <w:t>Kod składnik opisu</w:t>
            </w:r>
          </w:p>
        </w:tc>
      </w:tr>
      <w:tr w:rsidR="009F3D36" w:rsidRPr="00FF7755" w:rsidTr="00FF7755">
        <w:trPr>
          <w:trHeight w:val="284"/>
        </w:trPr>
        <w:tc>
          <w:tcPr>
            <w:tcW w:w="1413" w:type="dxa"/>
          </w:tcPr>
          <w:p w:rsidR="009F3D36" w:rsidRPr="00FF7755" w:rsidRDefault="009F3D36" w:rsidP="009F3D3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K_W01</w:t>
            </w:r>
          </w:p>
        </w:tc>
        <w:tc>
          <w:tcPr>
            <w:tcW w:w="0" w:type="auto"/>
          </w:tcPr>
          <w:p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Ma poszerzoną wiedzę z zakresu fizyki i matematyki, obejmującej mechanikę kwantowa, fizykę wysokich energii, fizykę fazy skondensowanej i termodynamikę, niezbędną do rozumienia i opisu zjawisk i procesów przyrodniczych.</w:t>
            </w:r>
          </w:p>
        </w:tc>
        <w:tc>
          <w:tcPr>
            <w:tcW w:w="0" w:type="auto"/>
          </w:tcPr>
          <w:p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9F3D36" w:rsidRPr="00FF7755" w:rsidTr="00FF7755">
        <w:trPr>
          <w:trHeight w:val="284"/>
        </w:trPr>
        <w:tc>
          <w:tcPr>
            <w:tcW w:w="1413" w:type="dxa"/>
          </w:tcPr>
          <w:p w:rsidR="009F3D36" w:rsidRPr="00FF7755" w:rsidRDefault="009F3D36" w:rsidP="009F3D3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K_W02</w:t>
            </w:r>
          </w:p>
        </w:tc>
        <w:tc>
          <w:tcPr>
            <w:tcW w:w="0" w:type="auto"/>
          </w:tcPr>
          <w:p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prawa fizyczne i równania je opisujące wraz z ich uzasadnieniem.</w:t>
            </w:r>
          </w:p>
        </w:tc>
        <w:tc>
          <w:tcPr>
            <w:tcW w:w="0" w:type="auto"/>
          </w:tcPr>
          <w:p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9F3D36" w:rsidRPr="00FF7755" w:rsidTr="00FF7755">
        <w:trPr>
          <w:trHeight w:val="284"/>
        </w:trPr>
        <w:tc>
          <w:tcPr>
            <w:tcW w:w="1413" w:type="dxa"/>
          </w:tcPr>
          <w:p w:rsidR="009F3D36" w:rsidRPr="00FF7755" w:rsidRDefault="009F3D36" w:rsidP="009F3D3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K_W03</w:t>
            </w:r>
          </w:p>
        </w:tc>
        <w:tc>
          <w:tcPr>
            <w:tcW w:w="0" w:type="auto"/>
          </w:tcPr>
          <w:p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 xml:space="preserve">Zna zaawansowane techniki doświadczalne, analityczne i numeryczne pozwalające zaplanować i wykonać rozbudowany eksperyment fizyczny.  </w:t>
            </w:r>
          </w:p>
        </w:tc>
        <w:tc>
          <w:tcPr>
            <w:tcW w:w="0" w:type="auto"/>
          </w:tcPr>
          <w:p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lastRenderedPageBreak/>
              <w:t>K_W04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podstawy projektowania i konstrukcji aparatury naukowej, zasady działania układów pomiarowych i aparatury badawczej specyficznej dla studiowanego obszaru fizyki oraz posiada pogłębioną wiedzę o zastosowaniu metod fizycznych w badaniach naukowych, przemyśle i diagnostyce.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K_W05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na poziomie średniozaawansowanym numeryczne i analityczne metody obliczeniowe, techniki informatyczne stosowane w symulacjach teoretycznych i eksperymentach oraz podstawy technik programowania i tworzenia algorytmów.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K_W06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Ma wiedzę niezbędną do rozumienia fizycznych aspektów typowych procesów technologicznych.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K_W07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historię odkryć fizycznych i rozwoju teorii naukowych oraz ich kontekst filozoficzny</w:t>
            </w:r>
            <w:r w:rsidR="00AA09DE" w:rsidRPr="00FF7755">
              <w:rPr>
                <w:rFonts w:asciiTheme="minorHAnsi" w:eastAsia="Times New Roman" w:hAnsiTheme="minorHAnsi"/>
                <w:lang w:eastAsia="pl-PL"/>
              </w:rPr>
              <w:t xml:space="preserve"> oraz posiada wiedzę o aktualnych kierunkach rozwoju i najnowszych odkryciach w fizyce.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K_W08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zasady bezpieczeństwa, higieny pracy obowiązujące w laboratorium, w tym z wysokim napięciem i izotopami promieniotwórczymi w stopniu pozwalającym na samodzielne wykonywanie eksperymentów.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K_W09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zasady korzystania z literatury naukowej z uwzględnieniem zasad własności intelektualnej, potrafi korzystać z zasobów baz naukowych i informacji patentowej.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P7S_WK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K_W10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ekonomiczne, prawne i etyczne uwarunkowania różnych rodzajów działalności zawodowej związanej z kierunkiem studiów, w tym zasad ochrony własności przemysłowej i prawa autorskiego.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P7S_WK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K_W11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fundamentalne dylematy współczesnej cywilizacji w zakresie fizyki technicznej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PS7_WK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K_W12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ogólne zasady tworzenia i rozwoju form indywidualnej przedsiębiorczości, wykorzystującej wiedzę z zakresu i dyscyplin naukowych właściwych dla fizyki i fizyki technicznej.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PS7_WK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  <w:shd w:val="clear" w:color="auto" w:fill="D6E3BC"/>
            <w:vAlign w:val="center"/>
          </w:tcPr>
          <w:p w:rsidR="00C023DE" w:rsidRPr="00FF7755" w:rsidRDefault="00C023DE" w:rsidP="00C023DE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  <w:vAlign w:val="center"/>
          </w:tcPr>
          <w:p w:rsidR="00C023DE" w:rsidRPr="00FF7755" w:rsidRDefault="00C023DE" w:rsidP="00C023DE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>UMIEJĘTNOŚCI, Absolwent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C023DE" w:rsidRPr="00FF7755" w:rsidRDefault="00C023DE" w:rsidP="00C023D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7755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C023DE" w:rsidRPr="00FF7755" w:rsidRDefault="00C023DE" w:rsidP="00C023D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7755">
              <w:rPr>
                <w:rFonts w:asciiTheme="minorHAnsi" w:hAnsiTheme="minorHAnsi"/>
                <w:b/>
                <w:sz w:val="18"/>
                <w:szCs w:val="18"/>
              </w:rPr>
              <w:t>Kod składnik opisu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K_U01</w:t>
            </w:r>
          </w:p>
        </w:tc>
        <w:tc>
          <w:tcPr>
            <w:tcW w:w="0" w:type="auto"/>
            <w:vAlign w:val="center"/>
          </w:tcPr>
          <w:p w:rsidR="00C023DE" w:rsidRPr="00FF7755" w:rsidRDefault="00C023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Potrafi zapisać w formalizmie matematycznym prawa fizyczne oraz właściwie je zinterpretować.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K_U02</w:t>
            </w:r>
          </w:p>
        </w:tc>
        <w:tc>
          <w:tcPr>
            <w:tcW w:w="0" w:type="auto"/>
            <w:vAlign w:val="center"/>
          </w:tcPr>
          <w:p w:rsidR="00C023DE" w:rsidRPr="00FF7755" w:rsidRDefault="00C023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Potrafi formułować i testować hipotezy związane z prostymi problemami badawczymi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K_U03</w:t>
            </w:r>
          </w:p>
        </w:tc>
        <w:tc>
          <w:tcPr>
            <w:tcW w:w="0" w:type="auto"/>
            <w:vAlign w:val="center"/>
          </w:tcPr>
          <w:p w:rsidR="00C023DE" w:rsidRPr="00FF7755" w:rsidRDefault="00C023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 xml:space="preserve">Potrafi zastosować metodę naukową w rozwiązywaniu </w:t>
            </w:r>
            <w:r w:rsidR="00AA09DE" w:rsidRPr="00FF7755">
              <w:rPr>
                <w:rFonts w:asciiTheme="minorHAnsi" w:eastAsia="Times New Roman" w:hAnsiTheme="minorHAnsi"/>
                <w:lang w:eastAsia="pl-PL"/>
              </w:rPr>
              <w:t xml:space="preserve">typowych i niestandardowych </w:t>
            </w:r>
            <w:r w:rsidRPr="00FF7755">
              <w:rPr>
                <w:rFonts w:asciiTheme="minorHAnsi" w:eastAsia="Times New Roman" w:hAnsiTheme="minorHAnsi"/>
                <w:lang w:eastAsia="pl-PL"/>
              </w:rPr>
              <w:t>problemów technicznych.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K_U04</w:t>
            </w:r>
          </w:p>
        </w:tc>
        <w:tc>
          <w:tcPr>
            <w:tcW w:w="0" w:type="auto"/>
            <w:vAlign w:val="center"/>
          </w:tcPr>
          <w:p w:rsidR="00C023DE" w:rsidRPr="00FF7755" w:rsidRDefault="00C023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Potrafi zaplanować i przeprowadzić zaawansowany eksperyment fizyczny.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K_U05</w:t>
            </w:r>
          </w:p>
        </w:tc>
        <w:tc>
          <w:tcPr>
            <w:tcW w:w="0" w:type="auto"/>
            <w:vAlign w:val="center"/>
          </w:tcPr>
          <w:p w:rsidR="00C023DE" w:rsidRPr="00FF7755" w:rsidRDefault="00C023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Potrafi zaprojektować i zbudować prostą aparaturę do wykonania eksperymentu oraz posiada umiejętności niezbędne do obsługi aparatury naukowej i przeprowadzania na niej eksperymentów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K_U06</w:t>
            </w:r>
          </w:p>
        </w:tc>
        <w:tc>
          <w:tcPr>
            <w:tcW w:w="0" w:type="auto"/>
            <w:vAlign w:val="center"/>
          </w:tcPr>
          <w:p w:rsidR="00C023DE" w:rsidRPr="00FF7755" w:rsidRDefault="00C023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Potrafi w sposób krytyczny ocenić i zinterpretować wyniki obliczeń teoretycznych, eksperymentów, ocenić rolę zastosowanych uproszczeń, a także przedyskutować niepewności pomiarowe.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K_U07</w:t>
            </w:r>
          </w:p>
        </w:tc>
        <w:tc>
          <w:tcPr>
            <w:tcW w:w="0" w:type="auto"/>
            <w:vAlign w:val="center"/>
          </w:tcPr>
          <w:p w:rsidR="00C023DE" w:rsidRPr="00FF7755" w:rsidRDefault="00C023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hAnsiTheme="minorHAnsi" w:cs="Arial"/>
                <w:lang w:eastAsia="pl-PL"/>
              </w:rPr>
              <w:t>Potrafi tworzyć algorytmy i programy komputerowe, wykorzystać istniejące pakiety oprogramowania (symboliczne, numeryczne, graficzne) do zaprojektowania, wykonania i opracowania eksperymentu.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C023DE" w:rsidRPr="00FF7755" w:rsidTr="00FF7755">
        <w:trPr>
          <w:trHeight w:val="284"/>
        </w:trPr>
        <w:tc>
          <w:tcPr>
            <w:tcW w:w="1413" w:type="dxa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K_U08</w:t>
            </w:r>
          </w:p>
        </w:tc>
        <w:tc>
          <w:tcPr>
            <w:tcW w:w="0" w:type="auto"/>
            <w:vAlign w:val="center"/>
          </w:tcPr>
          <w:p w:rsidR="00C023DE" w:rsidRPr="00FF7755" w:rsidRDefault="00C023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Potrafi dokonywać wstępnej oceny ekonomicznej proponowanych rozwiązań i podejmowanych działań technicznych i konstrukcyjnych.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155EAF" w:rsidRPr="00FF7755" w:rsidTr="00FF7755">
        <w:trPr>
          <w:trHeight w:val="284"/>
        </w:trPr>
        <w:tc>
          <w:tcPr>
            <w:tcW w:w="1413" w:type="dxa"/>
          </w:tcPr>
          <w:p w:rsidR="00155EAF" w:rsidRPr="00FF7755" w:rsidRDefault="00155EAF" w:rsidP="00155EAF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K_U09</w:t>
            </w:r>
          </w:p>
        </w:tc>
        <w:tc>
          <w:tcPr>
            <w:tcW w:w="0" w:type="auto"/>
            <w:vAlign w:val="center"/>
          </w:tcPr>
          <w:p w:rsidR="00155EAF" w:rsidRPr="00FF7755" w:rsidRDefault="00155EAF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hAnsiTheme="minorHAnsi" w:cs="Arial"/>
                <w:lang w:eastAsia="pl-PL"/>
              </w:rPr>
              <w:t>Potrafi komunikować się ze specjalistami i osobami spoza reprezentowanej dziedziny w zakresie problematyki fizycznej z użyciem specjalistycznej terminologii.</w:t>
            </w:r>
          </w:p>
        </w:tc>
        <w:tc>
          <w:tcPr>
            <w:tcW w:w="0" w:type="auto"/>
          </w:tcPr>
          <w:p w:rsidR="00155EAF" w:rsidRPr="00FF7755" w:rsidRDefault="00155EAF" w:rsidP="00155EA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:rsidR="00155EAF" w:rsidRPr="00FF7755" w:rsidRDefault="00155EAF" w:rsidP="00155EAF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</w:t>
            </w:r>
            <w:r w:rsidR="00AA09DE"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</w:t>
            </w:r>
          </w:p>
        </w:tc>
      </w:tr>
      <w:tr w:rsidR="00155EAF" w:rsidRPr="00FF7755" w:rsidTr="00FF7755">
        <w:trPr>
          <w:trHeight w:val="284"/>
        </w:trPr>
        <w:tc>
          <w:tcPr>
            <w:tcW w:w="1413" w:type="dxa"/>
          </w:tcPr>
          <w:p w:rsidR="00155EAF" w:rsidRPr="00FF7755" w:rsidRDefault="00155EAF" w:rsidP="00155EAF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K_U10</w:t>
            </w:r>
          </w:p>
        </w:tc>
        <w:tc>
          <w:tcPr>
            <w:tcW w:w="0" w:type="auto"/>
            <w:vAlign w:val="center"/>
          </w:tcPr>
          <w:p w:rsidR="00155EAF" w:rsidRPr="00FF7755" w:rsidRDefault="00155EAF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Potrafi brać czynny udział bądź prowadzić debatę na tematy związane z reprezentowaną dziedziną.</w:t>
            </w:r>
          </w:p>
        </w:tc>
        <w:tc>
          <w:tcPr>
            <w:tcW w:w="0" w:type="auto"/>
          </w:tcPr>
          <w:p w:rsidR="00155EAF" w:rsidRPr="00FF7755" w:rsidRDefault="00155EAF" w:rsidP="00155EA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:rsidR="00155EAF" w:rsidRPr="00FF7755" w:rsidRDefault="00155EAF" w:rsidP="00155EAF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P7S_UK</w:t>
            </w:r>
          </w:p>
        </w:tc>
      </w:tr>
      <w:tr w:rsidR="00AA09DE" w:rsidRPr="00FF7755" w:rsidTr="00FF7755">
        <w:trPr>
          <w:trHeight w:val="284"/>
        </w:trPr>
        <w:tc>
          <w:tcPr>
            <w:tcW w:w="1413" w:type="dxa"/>
          </w:tcPr>
          <w:p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K_U11</w:t>
            </w:r>
          </w:p>
        </w:tc>
        <w:tc>
          <w:tcPr>
            <w:tcW w:w="0" w:type="auto"/>
            <w:vAlign w:val="center"/>
          </w:tcPr>
          <w:p w:rsidR="00AA09DE" w:rsidRPr="00FF7755" w:rsidRDefault="00AA09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hAnsiTheme="minorHAnsi" w:cs="Arial"/>
                <w:lang w:eastAsia="pl-PL"/>
              </w:rPr>
              <w:t>Posiada umiejętność korzystania z naukowej literatury w języku obcym i znajomość języka obcego na poziomie B2+ Europejskiego Systemu Opisu Kształcenia Językowego oraz w wyższym stopniu w zakresie specjalistycznej terminologii</w:t>
            </w:r>
          </w:p>
        </w:tc>
        <w:tc>
          <w:tcPr>
            <w:tcW w:w="0" w:type="auto"/>
          </w:tcPr>
          <w:p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P7S_UK</w:t>
            </w:r>
          </w:p>
        </w:tc>
      </w:tr>
      <w:tr w:rsidR="00AA09DE" w:rsidRPr="00FF7755" w:rsidTr="00FF7755">
        <w:trPr>
          <w:trHeight w:val="284"/>
        </w:trPr>
        <w:tc>
          <w:tcPr>
            <w:tcW w:w="1413" w:type="dxa"/>
          </w:tcPr>
          <w:p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K_U12</w:t>
            </w:r>
          </w:p>
        </w:tc>
        <w:tc>
          <w:tcPr>
            <w:tcW w:w="0" w:type="auto"/>
            <w:vAlign w:val="center"/>
          </w:tcPr>
          <w:p w:rsidR="00AA09DE" w:rsidRPr="00FF7755" w:rsidRDefault="00AA09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Potrafi pracować samodzielnie, współdziałać w zespole oraz kierować praca zespołu, podejmować wiodącą rolę w pracach zespołu i inspirować innych do działania</w:t>
            </w:r>
          </w:p>
        </w:tc>
        <w:tc>
          <w:tcPr>
            <w:tcW w:w="0" w:type="auto"/>
          </w:tcPr>
          <w:p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P7S_UO</w:t>
            </w:r>
          </w:p>
          <w:p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P7S_UU</w:t>
            </w:r>
          </w:p>
        </w:tc>
      </w:tr>
      <w:tr w:rsidR="00AA09DE" w:rsidRPr="00FF7755" w:rsidTr="00FF7755">
        <w:trPr>
          <w:trHeight w:val="284"/>
        </w:trPr>
        <w:tc>
          <w:tcPr>
            <w:tcW w:w="1413" w:type="dxa"/>
          </w:tcPr>
          <w:p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lastRenderedPageBreak/>
              <w:t>K_U13</w:t>
            </w:r>
          </w:p>
        </w:tc>
        <w:tc>
          <w:tcPr>
            <w:tcW w:w="0" w:type="auto"/>
            <w:vAlign w:val="center"/>
          </w:tcPr>
          <w:p w:rsidR="00AA09DE" w:rsidRPr="00FF7755" w:rsidRDefault="00AA09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hAnsiTheme="minorHAnsi" w:cs="Arial"/>
              </w:rPr>
              <w:t>Potrafi określić i zrealizować kierunki dalszego doskonalenia wiedzy i umiejętności swojej i innych</w:t>
            </w:r>
          </w:p>
        </w:tc>
        <w:tc>
          <w:tcPr>
            <w:tcW w:w="0" w:type="auto"/>
          </w:tcPr>
          <w:p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P7S_UU</w:t>
            </w:r>
          </w:p>
        </w:tc>
      </w:tr>
      <w:tr w:rsidR="00AA09DE" w:rsidRPr="00FF7755" w:rsidTr="00FF7755">
        <w:trPr>
          <w:trHeight w:val="284"/>
        </w:trPr>
        <w:tc>
          <w:tcPr>
            <w:tcW w:w="1413" w:type="dxa"/>
            <w:shd w:val="clear" w:color="auto" w:fill="D6E3BC"/>
            <w:vAlign w:val="center"/>
          </w:tcPr>
          <w:p w:rsidR="00AA09DE" w:rsidRPr="00FF7755" w:rsidRDefault="00AA09DE" w:rsidP="00AA09D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  <w:vAlign w:val="center"/>
          </w:tcPr>
          <w:p w:rsidR="00AA09DE" w:rsidRPr="00FF7755" w:rsidRDefault="00AA09DE" w:rsidP="00AA09DE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>KOMPETENCJE SPOŁECZNE, Absolwent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AA09DE" w:rsidRPr="00FF7755" w:rsidRDefault="00AA09DE" w:rsidP="00AA09DE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7755">
              <w:rPr>
                <w:rFonts w:asciiTheme="minorHAnsi" w:hAnsiTheme="minorHAnsi"/>
                <w:b/>
                <w:sz w:val="16"/>
                <w:szCs w:val="16"/>
              </w:rPr>
              <w:t>Kod składnika opisu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AA09DE" w:rsidRPr="00FF7755" w:rsidRDefault="00AA09DE" w:rsidP="00AA09DE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7755">
              <w:rPr>
                <w:rFonts w:asciiTheme="minorHAnsi" w:hAnsiTheme="minorHAnsi"/>
                <w:b/>
                <w:sz w:val="16"/>
                <w:szCs w:val="16"/>
              </w:rPr>
              <w:t>Kod składnik opisu</w:t>
            </w:r>
          </w:p>
        </w:tc>
      </w:tr>
      <w:tr w:rsidR="00AA09DE" w:rsidRPr="00FF7755" w:rsidTr="00FF7755">
        <w:trPr>
          <w:trHeight w:val="284"/>
        </w:trPr>
        <w:tc>
          <w:tcPr>
            <w:tcW w:w="1413" w:type="dxa"/>
          </w:tcPr>
          <w:p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K_K01</w:t>
            </w:r>
          </w:p>
        </w:tc>
        <w:tc>
          <w:tcPr>
            <w:tcW w:w="0" w:type="auto"/>
          </w:tcPr>
          <w:p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Jest gotów do nieustannego rozwoju osobistego, dokształcania się, krytycznej oceny poziomu swojej wiedzy i umiejętności oraz oceny odbieranych treści</w:t>
            </w:r>
          </w:p>
        </w:tc>
        <w:tc>
          <w:tcPr>
            <w:tcW w:w="0" w:type="auto"/>
          </w:tcPr>
          <w:p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0" w:type="auto"/>
          </w:tcPr>
          <w:p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P7S_KK</w:t>
            </w:r>
          </w:p>
        </w:tc>
      </w:tr>
      <w:tr w:rsidR="003B114B" w:rsidRPr="00FF7755" w:rsidTr="00FF7755">
        <w:trPr>
          <w:trHeight w:val="284"/>
        </w:trPr>
        <w:tc>
          <w:tcPr>
            <w:tcW w:w="1413" w:type="dxa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K_K02</w:t>
            </w:r>
          </w:p>
        </w:tc>
        <w:tc>
          <w:tcPr>
            <w:tcW w:w="0" w:type="auto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Jest gotów do uznawania znaczenia wiedzy z zakresu fizyki i fizyki technicznej w rozwiązywaniu problemów poznawczych i praktycznych</w:t>
            </w:r>
          </w:p>
        </w:tc>
        <w:tc>
          <w:tcPr>
            <w:tcW w:w="0" w:type="auto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P7S_KK</w:t>
            </w:r>
          </w:p>
        </w:tc>
      </w:tr>
      <w:tr w:rsidR="003B114B" w:rsidRPr="00FF7755" w:rsidTr="00FF7755">
        <w:trPr>
          <w:trHeight w:val="284"/>
        </w:trPr>
        <w:tc>
          <w:tcPr>
            <w:tcW w:w="1413" w:type="dxa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K_K03</w:t>
            </w:r>
          </w:p>
        </w:tc>
        <w:tc>
          <w:tcPr>
            <w:tcW w:w="0" w:type="auto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hAnsiTheme="minorHAnsi" w:cs="Arial"/>
                <w:lang w:eastAsia="pl-PL"/>
              </w:rPr>
              <w:t>Jest gotów do dostrzegania i uwzględniania w pracy zawodowej aspektów systemowych i pozatechnicznych istniejących i proponowanych rozwiązań, w tym ich aspekty etyczne</w:t>
            </w:r>
          </w:p>
        </w:tc>
        <w:tc>
          <w:tcPr>
            <w:tcW w:w="0" w:type="auto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P7S_KK</w:t>
            </w:r>
          </w:p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P7S_KR</w:t>
            </w:r>
          </w:p>
        </w:tc>
      </w:tr>
      <w:tr w:rsidR="003B114B" w:rsidRPr="00FF7755" w:rsidTr="00FF7755">
        <w:trPr>
          <w:trHeight w:val="284"/>
        </w:trPr>
        <w:tc>
          <w:tcPr>
            <w:tcW w:w="1413" w:type="dxa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K_K04</w:t>
            </w:r>
          </w:p>
        </w:tc>
        <w:tc>
          <w:tcPr>
            <w:tcW w:w="0" w:type="auto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hAnsiTheme="minorHAnsi"/>
              </w:rPr>
              <w:t xml:space="preserve">Jest gotów do wypełniania zobowiązań społecznych, inspirowania i organizowania działalności na rzecz środowiska społecznego, </w:t>
            </w:r>
            <w:r w:rsidRPr="00FF7755">
              <w:rPr>
                <w:rFonts w:asciiTheme="minorHAnsi" w:eastAsia="Times New Roman" w:hAnsiTheme="minorHAnsi"/>
                <w:lang w:eastAsia="pl-PL"/>
              </w:rPr>
              <w:t>przekazywania społeczeństwu informacji o osiągnięciach nauki w ramach studiowanego kierunku i inicjowania działań na rzecz interesu p</w:t>
            </w:r>
            <w:bookmarkStart w:id="0" w:name="_GoBack"/>
            <w:bookmarkEnd w:id="0"/>
            <w:r w:rsidRPr="00FF7755">
              <w:rPr>
                <w:rFonts w:asciiTheme="minorHAnsi" w:eastAsia="Times New Roman" w:hAnsiTheme="minorHAnsi"/>
                <w:lang w:eastAsia="pl-PL"/>
              </w:rPr>
              <w:t>ublicznego i środowiska</w:t>
            </w:r>
          </w:p>
        </w:tc>
        <w:tc>
          <w:tcPr>
            <w:tcW w:w="0" w:type="auto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0" w:type="auto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P7S_KO</w:t>
            </w:r>
          </w:p>
        </w:tc>
      </w:tr>
      <w:tr w:rsidR="003B114B" w:rsidRPr="00FF7755" w:rsidTr="00FF7755">
        <w:trPr>
          <w:trHeight w:val="284"/>
        </w:trPr>
        <w:tc>
          <w:tcPr>
            <w:tcW w:w="1413" w:type="dxa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K_K05</w:t>
            </w:r>
          </w:p>
        </w:tc>
        <w:tc>
          <w:tcPr>
            <w:tcW w:w="0" w:type="auto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Jest gotów do myślenia i działania w sposób przedsiębiorczy i ma świadomość odpowiedzialności za podejmowane decyzje.</w:t>
            </w:r>
          </w:p>
        </w:tc>
        <w:tc>
          <w:tcPr>
            <w:tcW w:w="0" w:type="auto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0" w:type="auto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P7S_KO</w:t>
            </w:r>
          </w:p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P7S_KR</w:t>
            </w:r>
          </w:p>
        </w:tc>
      </w:tr>
      <w:tr w:rsidR="003B114B" w:rsidRPr="00FF7755" w:rsidTr="00FF7755">
        <w:trPr>
          <w:trHeight w:val="284"/>
        </w:trPr>
        <w:tc>
          <w:tcPr>
            <w:tcW w:w="1413" w:type="dxa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K_K06</w:t>
            </w:r>
          </w:p>
        </w:tc>
        <w:tc>
          <w:tcPr>
            <w:tcW w:w="0" w:type="auto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Ma świadomość odpowiedzialności za wspólnie realizowane działania oraz jest gotów do odpowiedzialnego pełnienia ról zawodowych uwzględniając zmieniające się potrzeby rynku pracy, w tym: rozwijanie dorobku, przestrzegania zasad etyki zawodowej i wymagania tego od innych, dbałości o dorobek i tradycje zawodu fizyka</w:t>
            </w:r>
          </w:p>
        </w:tc>
        <w:tc>
          <w:tcPr>
            <w:tcW w:w="0" w:type="auto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0" w:type="auto"/>
          </w:tcPr>
          <w:p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P7S_KR</w:t>
            </w:r>
          </w:p>
        </w:tc>
      </w:tr>
    </w:tbl>
    <w:p w:rsidR="00D90FE5" w:rsidRPr="0062573E" w:rsidRDefault="00D90FE5" w:rsidP="00D6230F"/>
    <w:sectPr w:rsidR="00D90FE5" w:rsidRPr="0062573E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F8" w:rsidRDefault="001B26F8" w:rsidP="00442E83">
      <w:pPr>
        <w:spacing w:after="0" w:line="240" w:lineRule="auto"/>
      </w:pPr>
      <w:r>
        <w:separator/>
      </w:r>
    </w:p>
  </w:endnote>
  <w:endnote w:type="continuationSeparator" w:id="0">
    <w:p w:rsidR="001B26F8" w:rsidRDefault="001B26F8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60" w:rsidRPr="008C6F17" w:rsidRDefault="00C4623D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2673BA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F8" w:rsidRDefault="001B26F8" w:rsidP="00442E83">
      <w:pPr>
        <w:spacing w:after="0" w:line="240" w:lineRule="auto"/>
      </w:pPr>
      <w:r>
        <w:separator/>
      </w:r>
    </w:p>
  </w:footnote>
  <w:footnote w:type="continuationSeparator" w:id="0">
    <w:p w:rsidR="001B26F8" w:rsidRDefault="001B26F8" w:rsidP="00442E83">
      <w:pPr>
        <w:spacing w:after="0" w:line="240" w:lineRule="auto"/>
      </w:pPr>
      <w:r>
        <w:continuationSeparator/>
      </w:r>
    </w:p>
  </w:footnote>
  <w:footnote w:id="1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</w:t>
      </w:r>
    </w:p>
  </w:footnote>
  <w:footnote w:id="2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</w:t>
      </w:r>
      <w:proofErr w:type="spellStart"/>
      <w:r>
        <w:t>studia</w:t>
      </w:r>
      <w:proofErr w:type="spellEnd"/>
      <w:r>
        <w:t xml:space="preserve"> magisterskie.</w:t>
      </w:r>
    </w:p>
  </w:footnote>
  <w:footnote w:id="3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</w:rPr>
        <w:t>w sprawie dziedzin nauki i dyscyplin naukowych oraz dyscyplin artystycznych</w:t>
      </w:r>
      <w:r>
        <w:t xml:space="preserve">. Kierunek należy przyporządkować do co najmniej 1 dyscypliny. W przypadku przyporządkowania kierunku studiów do więcej niż 1 dyscypliny wskazuje się dyscyplinę wiodącą, w ramach której będzie uzyskiwana ponad połowa efektów uczenia (liczona </w:t>
      </w:r>
      <w:proofErr w:type="spellStart"/>
      <w:r>
        <w:t>wg</w:t>
      </w:r>
      <w:proofErr w:type="spellEnd"/>
      <w:r>
        <w:t>. punktów ECTS). Należy wskazać % udział poszczególnych dziedzin i dyscyplin.</w:t>
      </w:r>
    </w:p>
  </w:footnote>
  <w:footnote w:id="4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studia</w:t>
      </w:r>
      <w:proofErr w:type="spellEnd"/>
      <w:r>
        <w:t xml:space="preserve"> pierwszego stopnia – poziom 6, </w:t>
      </w:r>
      <w:proofErr w:type="spellStart"/>
      <w:r>
        <w:t>studia</w:t>
      </w:r>
      <w:proofErr w:type="spellEnd"/>
      <w:r>
        <w:t xml:space="preserve"> drugiego stopnia lub jednolite </w:t>
      </w:r>
      <w:proofErr w:type="spellStart"/>
      <w:r>
        <w:t>studia</w:t>
      </w:r>
      <w:proofErr w:type="spellEnd"/>
      <w:r>
        <w:t xml:space="preserve"> magisterskie – poziom 7.</w:t>
      </w:r>
    </w:p>
  </w:footnote>
  <w:footnote w:id="5">
    <w:p w:rsidR="0065276D" w:rsidRDefault="0065276D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</w:rPr>
        <w:t>o Zintegrowanym Systemie Kwalifikacji</w:t>
      </w:r>
    </w:p>
  </w:footnote>
  <w:footnote w:id="6">
    <w:p w:rsidR="0065276D" w:rsidRPr="00660621" w:rsidRDefault="0065276D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</w:t>
      </w:r>
      <w:r w:rsidR="001806CB">
        <w:t>iego stopnia efektów uczenia się</w:t>
      </w:r>
      <w:r>
        <w:t xml:space="preserve">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</w:rPr>
        <w:t>. w sprawie charakterystyk drugiego stopnia efektów uczenia się dla kwalifikacji na poziomach 6-8 Polskiej Ramy Kwalifikacji</w:t>
      </w:r>
      <w:r w:rsidR="00660621">
        <w:rPr>
          <w:i/>
        </w:rPr>
        <w:t xml:space="preserve">. </w:t>
      </w:r>
      <w:r w:rsidR="00660621">
        <w:t>W przypadku studiów inżynierskich powinny uwzględniać również możliwość uzyskania wszystkich kompetencji inżynierskich, o których mowa w cz. III ro</w:t>
      </w:r>
      <w:r w:rsidR="001806CB">
        <w:t>zporządzenia. Efekty uczenia się</w:t>
      </w:r>
      <w:r w:rsidR="00660621">
        <w:t xml:space="preserve"> dla kierunków z dziedziny sztuki powinny zawierać odniesienia również do cz. II rozporządzenia.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620D"/>
    <w:multiLevelType w:val="hybridMultilevel"/>
    <w:tmpl w:val="D458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96D4E"/>
    <w:multiLevelType w:val="hybridMultilevel"/>
    <w:tmpl w:val="15E0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09"/>
    <w:rsid w:val="000075F1"/>
    <w:rsid w:val="00010210"/>
    <w:rsid w:val="00015ABA"/>
    <w:rsid w:val="00031E8F"/>
    <w:rsid w:val="00033149"/>
    <w:rsid w:val="0004125E"/>
    <w:rsid w:val="00070AA9"/>
    <w:rsid w:val="000758D4"/>
    <w:rsid w:val="00077FEB"/>
    <w:rsid w:val="00091B08"/>
    <w:rsid w:val="00093CBA"/>
    <w:rsid w:val="00093DE6"/>
    <w:rsid w:val="000A411C"/>
    <w:rsid w:val="000A41F0"/>
    <w:rsid w:val="000A495A"/>
    <w:rsid w:val="000F37D3"/>
    <w:rsid w:val="00102BB8"/>
    <w:rsid w:val="00102C28"/>
    <w:rsid w:val="0010428A"/>
    <w:rsid w:val="001059EA"/>
    <w:rsid w:val="00121BA8"/>
    <w:rsid w:val="00126834"/>
    <w:rsid w:val="001341AA"/>
    <w:rsid w:val="00155EAF"/>
    <w:rsid w:val="00163420"/>
    <w:rsid w:val="001736ED"/>
    <w:rsid w:val="00176AE7"/>
    <w:rsid w:val="001806CB"/>
    <w:rsid w:val="00195384"/>
    <w:rsid w:val="001B26F8"/>
    <w:rsid w:val="001D75E2"/>
    <w:rsid w:val="001E024E"/>
    <w:rsid w:val="001F414B"/>
    <w:rsid w:val="001F44A6"/>
    <w:rsid w:val="00224273"/>
    <w:rsid w:val="002461EF"/>
    <w:rsid w:val="002543C6"/>
    <w:rsid w:val="0026686A"/>
    <w:rsid w:val="002673BA"/>
    <w:rsid w:val="00285DE7"/>
    <w:rsid w:val="0028665B"/>
    <w:rsid w:val="00286F25"/>
    <w:rsid w:val="002A030E"/>
    <w:rsid w:val="002A2BF6"/>
    <w:rsid w:val="002A459A"/>
    <w:rsid w:val="002A46E4"/>
    <w:rsid w:val="002B4992"/>
    <w:rsid w:val="002B4C8F"/>
    <w:rsid w:val="002D7E09"/>
    <w:rsid w:val="002E53A2"/>
    <w:rsid w:val="002F07CC"/>
    <w:rsid w:val="002F6E3B"/>
    <w:rsid w:val="00313661"/>
    <w:rsid w:val="00314D69"/>
    <w:rsid w:val="00327E46"/>
    <w:rsid w:val="003314A7"/>
    <w:rsid w:val="00340403"/>
    <w:rsid w:val="003457B9"/>
    <w:rsid w:val="0034741A"/>
    <w:rsid w:val="00366980"/>
    <w:rsid w:val="00395C11"/>
    <w:rsid w:val="00397284"/>
    <w:rsid w:val="003976B3"/>
    <w:rsid w:val="003B098A"/>
    <w:rsid w:val="003B114B"/>
    <w:rsid w:val="003F4506"/>
    <w:rsid w:val="00400E02"/>
    <w:rsid w:val="004161A2"/>
    <w:rsid w:val="004279FD"/>
    <w:rsid w:val="00435ABD"/>
    <w:rsid w:val="00442E83"/>
    <w:rsid w:val="004718AB"/>
    <w:rsid w:val="00476A82"/>
    <w:rsid w:val="00487074"/>
    <w:rsid w:val="004875DE"/>
    <w:rsid w:val="00490AE3"/>
    <w:rsid w:val="004A7B98"/>
    <w:rsid w:val="004E4CF3"/>
    <w:rsid w:val="004F60E0"/>
    <w:rsid w:val="005122F8"/>
    <w:rsid w:val="005308E0"/>
    <w:rsid w:val="00561649"/>
    <w:rsid w:val="0056559F"/>
    <w:rsid w:val="005723BF"/>
    <w:rsid w:val="00576282"/>
    <w:rsid w:val="0058790D"/>
    <w:rsid w:val="005A56C0"/>
    <w:rsid w:val="005A6ABA"/>
    <w:rsid w:val="005A77C1"/>
    <w:rsid w:val="005B132E"/>
    <w:rsid w:val="005B4ABC"/>
    <w:rsid w:val="005B56CC"/>
    <w:rsid w:val="005C7E9A"/>
    <w:rsid w:val="005D3889"/>
    <w:rsid w:val="005D4031"/>
    <w:rsid w:val="005D5F7F"/>
    <w:rsid w:val="005F7022"/>
    <w:rsid w:val="006031A8"/>
    <w:rsid w:val="0061556C"/>
    <w:rsid w:val="0062573E"/>
    <w:rsid w:val="00626EFD"/>
    <w:rsid w:val="00643267"/>
    <w:rsid w:val="0065207E"/>
    <w:rsid w:val="0065276D"/>
    <w:rsid w:val="00657EDE"/>
    <w:rsid w:val="00660621"/>
    <w:rsid w:val="00667293"/>
    <w:rsid w:val="00671F93"/>
    <w:rsid w:val="006A68C8"/>
    <w:rsid w:val="006B4E01"/>
    <w:rsid w:val="006B7DD8"/>
    <w:rsid w:val="006E12E7"/>
    <w:rsid w:val="006E4144"/>
    <w:rsid w:val="006F0837"/>
    <w:rsid w:val="006F2D67"/>
    <w:rsid w:val="006F3130"/>
    <w:rsid w:val="00705190"/>
    <w:rsid w:val="00741F55"/>
    <w:rsid w:val="007465B6"/>
    <w:rsid w:val="0075150C"/>
    <w:rsid w:val="007B2C25"/>
    <w:rsid w:val="007E1722"/>
    <w:rsid w:val="008055C7"/>
    <w:rsid w:val="0080603D"/>
    <w:rsid w:val="00810C14"/>
    <w:rsid w:val="008154AD"/>
    <w:rsid w:val="00825689"/>
    <w:rsid w:val="0082647D"/>
    <w:rsid w:val="00840B2C"/>
    <w:rsid w:val="0085059F"/>
    <w:rsid w:val="00852D95"/>
    <w:rsid w:val="00870153"/>
    <w:rsid w:val="0087451A"/>
    <w:rsid w:val="00876134"/>
    <w:rsid w:val="008C148D"/>
    <w:rsid w:val="008C6F17"/>
    <w:rsid w:val="008C7071"/>
    <w:rsid w:val="008D17C2"/>
    <w:rsid w:val="008D6762"/>
    <w:rsid w:val="009055E4"/>
    <w:rsid w:val="0092166A"/>
    <w:rsid w:val="009220A4"/>
    <w:rsid w:val="00926B02"/>
    <w:rsid w:val="0093799D"/>
    <w:rsid w:val="00951D7C"/>
    <w:rsid w:val="00954081"/>
    <w:rsid w:val="00962274"/>
    <w:rsid w:val="00972419"/>
    <w:rsid w:val="009877BA"/>
    <w:rsid w:val="009A62AD"/>
    <w:rsid w:val="009B2A5C"/>
    <w:rsid w:val="009E2D81"/>
    <w:rsid w:val="009F3D36"/>
    <w:rsid w:val="00A04707"/>
    <w:rsid w:val="00A14D97"/>
    <w:rsid w:val="00A15917"/>
    <w:rsid w:val="00A43D73"/>
    <w:rsid w:val="00A5671E"/>
    <w:rsid w:val="00A573BE"/>
    <w:rsid w:val="00A60860"/>
    <w:rsid w:val="00A70840"/>
    <w:rsid w:val="00A87A96"/>
    <w:rsid w:val="00AA0665"/>
    <w:rsid w:val="00AA09DE"/>
    <w:rsid w:val="00AA313C"/>
    <w:rsid w:val="00AA5893"/>
    <w:rsid w:val="00AB367A"/>
    <w:rsid w:val="00AE39C7"/>
    <w:rsid w:val="00AE7681"/>
    <w:rsid w:val="00AF07C8"/>
    <w:rsid w:val="00B217D0"/>
    <w:rsid w:val="00B568D5"/>
    <w:rsid w:val="00B87C0A"/>
    <w:rsid w:val="00B9548A"/>
    <w:rsid w:val="00B96B96"/>
    <w:rsid w:val="00BA1E70"/>
    <w:rsid w:val="00BA3F26"/>
    <w:rsid w:val="00BA6DF8"/>
    <w:rsid w:val="00BA76E2"/>
    <w:rsid w:val="00BB3F4F"/>
    <w:rsid w:val="00BB5860"/>
    <w:rsid w:val="00BE44A8"/>
    <w:rsid w:val="00C023DE"/>
    <w:rsid w:val="00C06C96"/>
    <w:rsid w:val="00C07F60"/>
    <w:rsid w:val="00C317A8"/>
    <w:rsid w:val="00C32B88"/>
    <w:rsid w:val="00C4623D"/>
    <w:rsid w:val="00C624DE"/>
    <w:rsid w:val="00C65AE5"/>
    <w:rsid w:val="00C70987"/>
    <w:rsid w:val="00C915C9"/>
    <w:rsid w:val="00CA0D3D"/>
    <w:rsid w:val="00CA4A9E"/>
    <w:rsid w:val="00CC493E"/>
    <w:rsid w:val="00CD2B49"/>
    <w:rsid w:val="00CF7AF5"/>
    <w:rsid w:val="00D0338E"/>
    <w:rsid w:val="00D11083"/>
    <w:rsid w:val="00D23DB6"/>
    <w:rsid w:val="00D267CA"/>
    <w:rsid w:val="00D6230F"/>
    <w:rsid w:val="00D701BB"/>
    <w:rsid w:val="00D90FE5"/>
    <w:rsid w:val="00D92BA6"/>
    <w:rsid w:val="00DA5465"/>
    <w:rsid w:val="00DA7BFA"/>
    <w:rsid w:val="00DC1543"/>
    <w:rsid w:val="00DD7C40"/>
    <w:rsid w:val="00DE58F9"/>
    <w:rsid w:val="00E1340A"/>
    <w:rsid w:val="00EA529C"/>
    <w:rsid w:val="00EA6BBC"/>
    <w:rsid w:val="00EB4426"/>
    <w:rsid w:val="00EE1C6D"/>
    <w:rsid w:val="00EF3D41"/>
    <w:rsid w:val="00F57574"/>
    <w:rsid w:val="00F64453"/>
    <w:rsid w:val="00F70814"/>
    <w:rsid w:val="00F81219"/>
    <w:rsid w:val="00FD3B2E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character" w:customStyle="1" w:styleId="Teksttreci2">
    <w:name w:val="Tekst treści (2)"/>
    <w:basedOn w:val="Domylnaczcionkaakapitu"/>
    <w:rsid w:val="00EB4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ABC2-1E97-427A-A9DB-9272AA34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borzeckaa</dc:creator>
  <cp:keywords/>
  <cp:lastModifiedBy>ICom</cp:lastModifiedBy>
  <cp:revision>13</cp:revision>
  <cp:lastPrinted>2019-07-10T10:42:00Z</cp:lastPrinted>
  <dcterms:created xsi:type="dcterms:W3CDTF">2019-03-17T15:05:00Z</dcterms:created>
  <dcterms:modified xsi:type="dcterms:W3CDTF">2019-07-10T10:42:00Z</dcterms:modified>
</cp:coreProperties>
</file>