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7"/>
        <w:gridCol w:w="5277"/>
      </w:tblGrid>
      <w:tr w:rsidR="00EE5888" w:rsidRPr="00A8678E">
        <w:trPr>
          <w:trHeight w:val="465"/>
        </w:trPr>
        <w:tc>
          <w:tcPr>
            <w:tcW w:w="3937" w:type="dxa"/>
          </w:tcPr>
          <w:p w:rsidR="00EE5888" w:rsidRPr="007D7368" w:rsidRDefault="0020150C">
            <w:pPr>
              <w:pStyle w:val="TableParagraph"/>
              <w:rPr>
                <w:sz w:val="20"/>
                <w:szCs w:val="20"/>
              </w:rPr>
            </w:pPr>
            <w:r w:rsidRPr="007D7368">
              <w:rPr>
                <w:sz w:val="20"/>
                <w:szCs w:val="20"/>
              </w:rPr>
              <w:t xml:space="preserve">Module </w:t>
            </w:r>
            <w:proofErr w:type="spellStart"/>
            <w:r w:rsidRPr="007D7368">
              <w:rPr>
                <w:sz w:val="20"/>
                <w:szCs w:val="20"/>
              </w:rPr>
              <w:t>name</w:t>
            </w:r>
            <w:proofErr w:type="spellEnd"/>
          </w:p>
        </w:tc>
        <w:tc>
          <w:tcPr>
            <w:tcW w:w="5277" w:type="dxa"/>
          </w:tcPr>
          <w:p w:rsidR="00EE5888" w:rsidRPr="007D7368" w:rsidRDefault="0020150C">
            <w:pPr>
              <w:pStyle w:val="TableParagraph"/>
              <w:spacing w:line="275" w:lineRule="exact"/>
              <w:rPr>
                <w:b/>
                <w:sz w:val="20"/>
                <w:szCs w:val="20"/>
                <w:lang w:val="en-US"/>
              </w:rPr>
            </w:pPr>
            <w:bookmarkStart w:id="0" w:name="_GoBack"/>
            <w:r w:rsidRPr="007D7368">
              <w:rPr>
                <w:b/>
                <w:sz w:val="20"/>
                <w:szCs w:val="20"/>
                <w:lang w:val="en-US"/>
              </w:rPr>
              <w:t>Problems in Philosophy of Science</w:t>
            </w:r>
            <w:bookmarkEnd w:id="0"/>
          </w:p>
        </w:tc>
      </w:tr>
      <w:tr w:rsidR="00EE5888" w:rsidRPr="007D7368">
        <w:trPr>
          <w:trHeight w:val="465"/>
        </w:trPr>
        <w:tc>
          <w:tcPr>
            <w:tcW w:w="3937" w:type="dxa"/>
          </w:tcPr>
          <w:p w:rsidR="00EE5888" w:rsidRPr="007D7368" w:rsidRDefault="0020150C">
            <w:pPr>
              <w:pStyle w:val="TableParagraph"/>
              <w:spacing w:line="228" w:lineRule="exact"/>
              <w:rPr>
                <w:sz w:val="20"/>
                <w:szCs w:val="20"/>
              </w:rPr>
            </w:pPr>
            <w:r w:rsidRPr="007D7368">
              <w:rPr>
                <w:sz w:val="20"/>
                <w:szCs w:val="20"/>
              </w:rPr>
              <w:t xml:space="preserve">Erasmus </w:t>
            </w:r>
            <w:proofErr w:type="spellStart"/>
            <w:r w:rsidRPr="007D7368">
              <w:rPr>
                <w:sz w:val="20"/>
                <w:szCs w:val="20"/>
              </w:rPr>
              <w:t>code</w:t>
            </w:r>
            <w:proofErr w:type="spellEnd"/>
          </w:p>
        </w:tc>
        <w:tc>
          <w:tcPr>
            <w:tcW w:w="5277" w:type="dxa"/>
          </w:tcPr>
          <w:p w:rsidR="00EE5888" w:rsidRPr="007D7368" w:rsidRDefault="00EE5888">
            <w:pPr>
              <w:pStyle w:val="TableParagraph"/>
              <w:ind w:left="0"/>
              <w:rPr>
                <w:sz w:val="20"/>
                <w:szCs w:val="20"/>
              </w:rPr>
            </w:pPr>
          </w:p>
        </w:tc>
      </w:tr>
      <w:tr w:rsidR="00EE5888" w:rsidRPr="007D7368">
        <w:trPr>
          <w:trHeight w:val="465"/>
        </w:trPr>
        <w:tc>
          <w:tcPr>
            <w:tcW w:w="3937" w:type="dxa"/>
          </w:tcPr>
          <w:p w:rsidR="00EE5888" w:rsidRPr="007D7368" w:rsidRDefault="0020150C">
            <w:pPr>
              <w:pStyle w:val="TableParagraph"/>
              <w:spacing w:line="228" w:lineRule="exact"/>
              <w:rPr>
                <w:sz w:val="20"/>
                <w:szCs w:val="20"/>
              </w:rPr>
            </w:pPr>
            <w:r w:rsidRPr="007D7368">
              <w:rPr>
                <w:sz w:val="20"/>
                <w:szCs w:val="20"/>
              </w:rPr>
              <w:t xml:space="preserve">ISCED </w:t>
            </w:r>
            <w:proofErr w:type="spellStart"/>
            <w:r w:rsidRPr="007D7368">
              <w:rPr>
                <w:sz w:val="20"/>
                <w:szCs w:val="20"/>
              </w:rPr>
              <w:t>code</w:t>
            </w:r>
            <w:proofErr w:type="spellEnd"/>
          </w:p>
        </w:tc>
        <w:tc>
          <w:tcPr>
            <w:tcW w:w="5277" w:type="dxa"/>
          </w:tcPr>
          <w:p w:rsidR="00EE5888" w:rsidRPr="007D7368" w:rsidRDefault="00EE5888">
            <w:pPr>
              <w:pStyle w:val="TableParagraph"/>
              <w:ind w:left="0"/>
              <w:rPr>
                <w:sz w:val="20"/>
                <w:szCs w:val="20"/>
              </w:rPr>
            </w:pPr>
          </w:p>
        </w:tc>
      </w:tr>
      <w:tr w:rsidR="00EE5888" w:rsidRPr="007D7368">
        <w:trPr>
          <w:trHeight w:val="462"/>
        </w:trPr>
        <w:tc>
          <w:tcPr>
            <w:tcW w:w="3937" w:type="dxa"/>
          </w:tcPr>
          <w:p w:rsidR="00EE5888" w:rsidRPr="007D7368" w:rsidRDefault="0020150C">
            <w:pPr>
              <w:pStyle w:val="TableParagraph"/>
              <w:spacing w:line="228" w:lineRule="exact"/>
              <w:rPr>
                <w:sz w:val="20"/>
                <w:szCs w:val="20"/>
              </w:rPr>
            </w:pPr>
            <w:r w:rsidRPr="007D7368">
              <w:rPr>
                <w:sz w:val="20"/>
                <w:szCs w:val="20"/>
              </w:rPr>
              <w:t xml:space="preserve">Language of </w:t>
            </w:r>
            <w:proofErr w:type="spellStart"/>
            <w:r w:rsidRPr="007D7368">
              <w:rPr>
                <w:sz w:val="20"/>
                <w:szCs w:val="20"/>
              </w:rPr>
              <w:t>instruction</w:t>
            </w:r>
            <w:proofErr w:type="spellEnd"/>
          </w:p>
        </w:tc>
        <w:tc>
          <w:tcPr>
            <w:tcW w:w="5277" w:type="dxa"/>
          </w:tcPr>
          <w:p w:rsidR="00EE5888" w:rsidRPr="007D7368" w:rsidRDefault="0020150C">
            <w:pPr>
              <w:pStyle w:val="TableParagraph"/>
              <w:spacing w:line="228" w:lineRule="exact"/>
              <w:rPr>
                <w:sz w:val="20"/>
                <w:szCs w:val="20"/>
              </w:rPr>
            </w:pPr>
            <w:r w:rsidRPr="007D7368">
              <w:rPr>
                <w:sz w:val="20"/>
                <w:szCs w:val="20"/>
              </w:rPr>
              <w:t>English</w:t>
            </w:r>
          </w:p>
        </w:tc>
      </w:tr>
      <w:tr w:rsidR="00EE5888" w:rsidRPr="007D7368">
        <w:trPr>
          <w:trHeight w:val="465"/>
        </w:trPr>
        <w:tc>
          <w:tcPr>
            <w:tcW w:w="3937" w:type="dxa"/>
          </w:tcPr>
          <w:p w:rsidR="00EE5888" w:rsidRPr="007D7368" w:rsidRDefault="0020150C">
            <w:pPr>
              <w:pStyle w:val="TableParagraph"/>
              <w:spacing w:line="228" w:lineRule="exact"/>
              <w:rPr>
                <w:sz w:val="20"/>
                <w:szCs w:val="20"/>
              </w:rPr>
            </w:pPr>
            <w:proofErr w:type="spellStart"/>
            <w:r w:rsidRPr="007D7368">
              <w:rPr>
                <w:sz w:val="20"/>
                <w:szCs w:val="20"/>
              </w:rPr>
              <w:t>Prerequisites</w:t>
            </w:r>
            <w:proofErr w:type="spellEnd"/>
          </w:p>
        </w:tc>
        <w:tc>
          <w:tcPr>
            <w:tcW w:w="5277" w:type="dxa"/>
          </w:tcPr>
          <w:p w:rsidR="00EE5888" w:rsidRPr="007D7368" w:rsidRDefault="0020150C">
            <w:pPr>
              <w:pStyle w:val="TableParagraph"/>
              <w:spacing w:line="228" w:lineRule="exact"/>
              <w:rPr>
                <w:sz w:val="20"/>
                <w:szCs w:val="20"/>
              </w:rPr>
            </w:pPr>
            <w:proofErr w:type="spellStart"/>
            <w:r w:rsidRPr="007D7368">
              <w:rPr>
                <w:sz w:val="20"/>
                <w:szCs w:val="20"/>
              </w:rPr>
              <w:t>None</w:t>
            </w:r>
            <w:proofErr w:type="spellEnd"/>
          </w:p>
        </w:tc>
      </w:tr>
      <w:tr w:rsidR="00EE5888" w:rsidRPr="00A8678E" w:rsidTr="007D7368">
        <w:trPr>
          <w:trHeight w:val="1317"/>
        </w:trPr>
        <w:tc>
          <w:tcPr>
            <w:tcW w:w="3937" w:type="dxa"/>
          </w:tcPr>
          <w:p w:rsidR="007D7368" w:rsidRPr="007D7368" w:rsidRDefault="0020150C" w:rsidP="007D7368">
            <w:pPr>
              <w:pStyle w:val="TableParagraph"/>
              <w:spacing w:line="228" w:lineRule="exact"/>
              <w:rPr>
                <w:sz w:val="20"/>
                <w:szCs w:val="20"/>
              </w:rPr>
            </w:pPr>
            <w:r w:rsidRPr="007D7368">
              <w:rPr>
                <w:sz w:val="20"/>
                <w:szCs w:val="20"/>
              </w:rPr>
              <w:t xml:space="preserve">ECTS </w:t>
            </w:r>
            <w:proofErr w:type="spellStart"/>
            <w:r w:rsidRPr="007D7368">
              <w:rPr>
                <w:sz w:val="20"/>
                <w:szCs w:val="20"/>
              </w:rPr>
              <w:t>points</w:t>
            </w:r>
            <w:proofErr w:type="spellEnd"/>
            <w:r w:rsidRPr="007D7368">
              <w:rPr>
                <w:sz w:val="20"/>
                <w:szCs w:val="20"/>
              </w:rPr>
              <w:t xml:space="preserve"> </w:t>
            </w:r>
            <w:proofErr w:type="spellStart"/>
            <w:r w:rsidRPr="007D7368">
              <w:rPr>
                <w:sz w:val="20"/>
                <w:szCs w:val="20"/>
              </w:rPr>
              <w:t>hour</w:t>
            </w:r>
            <w:proofErr w:type="spellEnd"/>
            <w:r w:rsidRPr="007D7368">
              <w:rPr>
                <w:sz w:val="20"/>
                <w:szCs w:val="20"/>
              </w:rPr>
              <w:t xml:space="preserve"> </w:t>
            </w:r>
            <w:proofErr w:type="spellStart"/>
            <w:r w:rsidRPr="007D7368">
              <w:rPr>
                <w:sz w:val="20"/>
                <w:szCs w:val="20"/>
              </w:rPr>
              <w:t>equivalents</w:t>
            </w:r>
            <w:proofErr w:type="spellEnd"/>
          </w:p>
          <w:p w:rsidR="007D7368" w:rsidRPr="007D7368" w:rsidRDefault="007D7368" w:rsidP="007D7368"/>
        </w:tc>
        <w:tc>
          <w:tcPr>
            <w:tcW w:w="5277" w:type="dxa"/>
          </w:tcPr>
          <w:p w:rsidR="00EE5888" w:rsidRPr="007D7368" w:rsidRDefault="0020150C" w:rsidP="007D7368">
            <w:pPr>
              <w:pStyle w:val="TableParagraph"/>
              <w:spacing w:line="276" w:lineRule="auto"/>
              <w:ind w:right="963"/>
              <w:rPr>
                <w:sz w:val="20"/>
                <w:szCs w:val="20"/>
                <w:lang w:val="en-US"/>
              </w:rPr>
            </w:pPr>
            <w:r w:rsidRPr="007D7368">
              <w:rPr>
                <w:sz w:val="20"/>
                <w:szCs w:val="20"/>
                <w:lang w:val="en-US"/>
              </w:rPr>
              <w:t xml:space="preserve">Contact hours (work with an academic teacher): 30 Total number of hours with an academic teacher: </w:t>
            </w:r>
            <w:r w:rsidR="007D7368">
              <w:rPr>
                <w:sz w:val="20"/>
                <w:szCs w:val="20"/>
                <w:lang w:val="en-US"/>
              </w:rPr>
              <w:t>6</w:t>
            </w:r>
            <w:r w:rsidRPr="007D7368">
              <w:rPr>
                <w:sz w:val="20"/>
                <w:szCs w:val="20"/>
                <w:lang w:val="en-US"/>
              </w:rPr>
              <w:t>0</w:t>
            </w:r>
          </w:p>
          <w:p w:rsidR="00EE5888" w:rsidRPr="007D7368" w:rsidRDefault="0020150C" w:rsidP="007D7368">
            <w:pPr>
              <w:pStyle w:val="TableParagraph"/>
              <w:spacing w:line="276" w:lineRule="auto"/>
              <w:ind w:right="1137"/>
              <w:rPr>
                <w:sz w:val="20"/>
                <w:szCs w:val="20"/>
                <w:lang w:val="en-US"/>
              </w:rPr>
            </w:pPr>
            <w:r w:rsidRPr="007D7368">
              <w:rPr>
                <w:sz w:val="20"/>
                <w:szCs w:val="20"/>
                <w:lang w:val="en-US"/>
              </w:rPr>
              <w:t xml:space="preserve">Non-contact hours (students’ own work): </w:t>
            </w:r>
            <w:r w:rsidR="007D7368">
              <w:rPr>
                <w:sz w:val="20"/>
                <w:szCs w:val="20"/>
                <w:lang w:val="en-US"/>
              </w:rPr>
              <w:t>120</w:t>
            </w:r>
            <w:r w:rsidRPr="007D7368">
              <w:rPr>
                <w:sz w:val="20"/>
                <w:szCs w:val="20"/>
                <w:lang w:val="en-US"/>
              </w:rPr>
              <w:t xml:space="preserve">  </w:t>
            </w:r>
            <w:r w:rsidR="007D7368" w:rsidRPr="007D7368">
              <w:rPr>
                <w:sz w:val="20"/>
                <w:szCs w:val="20"/>
                <w:lang w:val="en-US"/>
              </w:rPr>
              <w:t>Number of ECTS points</w:t>
            </w:r>
            <w:r w:rsidR="007D7368">
              <w:rPr>
                <w:sz w:val="20"/>
                <w:szCs w:val="20"/>
                <w:lang w:val="en-US"/>
              </w:rPr>
              <w:t>: 6</w:t>
            </w:r>
          </w:p>
        </w:tc>
      </w:tr>
      <w:tr w:rsidR="00EE5888" w:rsidRPr="007D7368">
        <w:trPr>
          <w:trHeight w:val="465"/>
        </w:trPr>
        <w:tc>
          <w:tcPr>
            <w:tcW w:w="3937" w:type="dxa"/>
          </w:tcPr>
          <w:p w:rsidR="00EE5888" w:rsidRPr="007D7368" w:rsidRDefault="0020150C">
            <w:pPr>
              <w:pStyle w:val="TableParagraph"/>
              <w:spacing w:line="228" w:lineRule="exact"/>
              <w:rPr>
                <w:sz w:val="20"/>
                <w:szCs w:val="20"/>
              </w:rPr>
            </w:pPr>
            <w:proofErr w:type="spellStart"/>
            <w:r w:rsidRPr="007D7368">
              <w:rPr>
                <w:sz w:val="20"/>
                <w:szCs w:val="20"/>
              </w:rPr>
              <w:t>Educational</w:t>
            </w:r>
            <w:proofErr w:type="spellEnd"/>
            <w:r w:rsidRPr="007D7368">
              <w:rPr>
                <w:sz w:val="20"/>
                <w:szCs w:val="20"/>
              </w:rPr>
              <w:t xml:space="preserve"> </w:t>
            </w:r>
            <w:proofErr w:type="spellStart"/>
            <w:r w:rsidRPr="007D7368">
              <w:rPr>
                <w:sz w:val="20"/>
                <w:szCs w:val="20"/>
              </w:rPr>
              <w:t>outcomes</w:t>
            </w:r>
            <w:proofErr w:type="spellEnd"/>
            <w:r w:rsidRPr="007D7368">
              <w:rPr>
                <w:sz w:val="20"/>
                <w:szCs w:val="20"/>
              </w:rPr>
              <w:t xml:space="preserve"> </w:t>
            </w:r>
            <w:proofErr w:type="spellStart"/>
            <w:r w:rsidRPr="007D7368">
              <w:rPr>
                <w:sz w:val="20"/>
                <w:szCs w:val="20"/>
              </w:rPr>
              <w:t>verification</w:t>
            </w:r>
            <w:proofErr w:type="spellEnd"/>
            <w:r w:rsidRPr="007D7368">
              <w:rPr>
                <w:sz w:val="20"/>
                <w:szCs w:val="20"/>
              </w:rPr>
              <w:t xml:space="preserve"> </w:t>
            </w:r>
            <w:proofErr w:type="spellStart"/>
            <w:r w:rsidRPr="007D7368">
              <w:rPr>
                <w:sz w:val="20"/>
                <w:szCs w:val="20"/>
              </w:rPr>
              <w:t>methods</w:t>
            </w:r>
            <w:proofErr w:type="spellEnd"/>
          </w:p>
        </w:tc>
        <w:tc>
          <w:tcPr>
            <w:tcW w:w="5277" w:type="dxa"/>
          </w:tcPr>
          <w:p w:rsidR="00EE5888" w:rsidRPr="007D7368" w:rsidRDefault="0020150C">
            <w:pPr>
              <w:pStyle w:val="TableParagraph"/>
              <w:spacing w:line="228" w:lineRule="exact"/>
              <w:rPr>
                <w:sz w:val="20"/>
                <w:szCs w:val="20"/>
              </w:rPr>
            </w:pPr>
            <w:proofErr w:type="spellStart"/>
            <w:r w:rsidRPr="007D7368">
              <w:rPr>
                <w:sz w:val="20"/>
                <w:szCs w:val="20"/>
              </w:rPr>
              <w:t>Oral</w:t>
            </w:r>
            <w:proofErr w:type="spellEnd"/>
            <w:r w:rsidRPr="007D7368">
              <w:rPr>
                <w:sz w:val="20"/>
                <w:szCs w:val="20"/>
              </w:rPr>
              <w:t xml:space="preserve"> </w:t>
            </w:r>
            <w:proofErr w:type="spellStart"/>
            <w:r w:rsidRPr="007D7368">
              <w:rPr>
                <w:sz w:val="20"/>
                <w:szCs w:val="20"/>
              </w:rPr>
              <w:t>exam</w:t>
            </w:r>
            <w:proofErr w:type="spellEnd"/>
          </w:p>
        </w:tc>
      </w:tr>
      <w:tr w:rsidR="00EE5888" w:rsidRPr="00A8678E">
        <w:trPr>
          <w:trHeight w:val="2843"/>
        </w:trPr>
        <w:tc>
          <w:tcPr>
            <w:tcW w:w="3937" w:type="dxa"/>
          </w:tcPr>
          <w:p w:rsidR="00EE5888" w:rsidRPr="007D7368" w:rsidRDefault="0020150C">
            <w:pPr>
              <w:pStyle w:val="TableParagraph"/>
              <w:spacing w:line="228" w:lineRule="exact"/>
              <w:rPr>
                <w:sz w:val="20"/>
                <w:szCs w:val="20"/>
              </w:rPr>
            </w:pPr>
            <w:proofErr w:type="spellStart"/>
            <w:r w:rsidRPr="007D7368">
              <w:rPr>
                <w:sz w:val="20"/>
                <w:szCs w:val="20"/>
              </w:rPr>
              <w:t>Description</w:t>
            </w:r>
            <w:proofErr w:type="spellEnd"/>
          </w:p>
        </w:tc>
        <w:tc>
          <w:tcPr>
            <w:tcW w:w="5277" w:type="dxa"/>
          </w:tcPr>
          <w:p w:rsidR="00EE5888" w:rsidRPr="007D7368" w:rsidRDefault="0020150C">
            <w:pPr>
              <w:pStyle w:val="TableParagraph"/>
              <w:spacing w:line="276" w:lineRule="auto"/>
              <w:ind w:right="97"/>
              <w:jc w:val="both"/>
              <w:rPr>
                <w:sz w:val="20"/>
                <w:szCs w:val="20"/>
                <w:lang w:val="en-US"/>
              </w:rPr>
            </w:pPr>
            <w:r w:rsidRPr="007D7368">
              <w:rPr>
                <w:sz w:val="20"/>
                <w:szCs w:val="20"/>
                <w:lang w:val="en-US"/>
              </w:rPr>
              <w:t xml:space="preserve">The module covers the knowledge in the area of philosophy of science. The lecture presents the following approaches to philosophy, methodology, and history of science: logical empiricism, </w:t>
            </w:r>
            <w:proofErr w:type="spellStart"/>
            <w:r w:rsidRPr="007D7368">
              <w:rPr>
                <w:sz w:val="20"/>
                <w:szCs w:val="20"/>
                <w:lang w:val="en-US"/>
              </w:rPr>
              <w:t>falsificationism</w:t>
            </w:r>
            <w:proofErr w:type="spellEnd"/>
            <w:r w:rsidRPr="007D7368">
              <w:rPr>
                <w:sz w:val="20"/>
                <w:szCs w:val="20"/>
                <w:lang w:val="en-US"/>
              </w:rPr>
              <w:t>, conventionalism, as well as historicized methodology of Polanyi, Hanson, and Kuhn. This should cover different views on testing and empirical control, explanation, and justification in science, the progress of science, the structure of scientific theories, realism vs anti- realism debate, the problem of meaning and demarcation, the role of science in history.</w:t>
            </w:r>
          </w:p>
        </w:tc>
      </w:tr>
      <w:tr w:rsidR="00EE5888" w:rsidRPr="00A8678E">
        <w:trPr>
          <w:trHeight w:val="918"/>
        </w:trPr>
        <w:tc>
          <w:tcPr>
            <w:tcW w:w="3937" w:type="dxa"/>
          </w:tcPr>
          <w:p w:rsidR="00EE5888" w:rsidRPr="007D7368" w:rsidRDefault="0020150C">
            <w:pPr>
              <w:pStyle w:val="TableParagraph"/>
              <w:spacing w:line="228" w:lineRule="exact"/>
              <w:rPr>
                <w:sz w:val="20"/>
                <w:szCs w:val="20"/>
              </w:rPr>
            </w:pPr>
            <w:r w:rsidRPr="007D7368">
              <w:rPr>
                <w:sz w:val="20"/>
                <w:szCs w:val="20"/>
              </w:rPr>
              <w:t>Reading list</w:t>
            </w:r>
          </w:p>
        </w:tc>
        <w:tc>
          <w:tcPr>
            <w:tcW w:w="5277" w:type="dxa"/>
          </w:tcPr>
          <w:p w:rsidR="00EE5888" w:rsidRPr="007D7368" w:rsidRDefault="00EE5888">
            <w:pPr>
              <w:pStyle w:val="TableParagraph"/>
              <w:spacing w:before="9"/>
              <w:ind w:left="0"/>
              <w:rPr>
                <w:sz w:val="20"/>
                <w:szCs w:val="20"/>
                <w:lang w:val="en-US"/>
              </w:rPr>
            </w:pPr>
          </w:p>
          <w:p w:rsidR="00EE5888" w:rsidRPr="007D7368" w:rsidRDefault="0020150C">
            <w:pPr>
              <w:pStyle w:val="TableParagraph"/>
              <w:spacing w:before="1"/>
              <w:ind w:left="467"/>
              <w:rPr>
                <w:i/>
                <w:sz w:val="20"/>
                <w:szCs w:val="20"/>
                <w:lang w:val="en-US"/>
              </w:rPr>
            </w:pPr>
            <w:r w:rsidRPr="007D7368">
              <w:rPr>
                <w:sz w:val="20"/>
                <w:szCs w:val="20"/>
                <w:lang w:val="en-US"/>
              </w:rPr>
              <w:t xml:space="preserve">Alex Rosenberg: </w:t>
            </w:r>
            <w:r w:rsidRPr="007D7368">
              <w:rPr>
                <w:i/>
                <w:sz w:val="20"/>
                <w:szCs w:val="20"/>
                <w:lang w:val="en-US"/>
              </w:rPr>
              <w:t>Philosophy of Science</w:t>
            </w:r>
          </w:p>
          <w:p w:rsidR="00EE5888" w:rsidRPr="007D7368" w:rsidRDefault="0020150C">
            <w:pPr>
              <w:pStyle w:val="TableParagraph"/>
              <w:ind w:left="467"/>
              <w:rPr>
                <w:i/>
                <w:sz w:val="20"/>
                <w:szCs w:val="20"/>
                <w:lang w:val="en-US"/>
              </w:rPr>
            </w:pPr>
            <w:proofErr w:type="spellStart"/>
            <w:r w:rsidRPr="007D7368">
              <w:rPr>
                <w:sz w:val="20"/>
                <w:szCs w:val="20"/>
                <w:lang w:val="en-US"/>
              </w:rPr>
              <w:t>Stathis</w:t>
            </w:r>
            <w:proofErr w:type="spellEnd"/>
            <w:r w:rsidRPr="007D7368">
              <w:rPr>
                <w:sz w:val="20"/>
                <w:szCs w:val="20"/>
                <w:lang w:val="en-US"/>
              </w:rPr>
              <w:t xml:space="preserve"> </w:t>
            </w:r>
            <w:proofErr w:type="spellStart"/>
            <w:r w:rsidRPr="007D7368">
              <w:rPr>
                <w:sz w:val="20"/>
                <w:szCs w:val="20"/>
                <w:lang w:val="en-US"/>
              </w:rPr>
              <w:t>Psillos</w:t>
            </w:r>
            <w:proofErr w:type="spellEnd"/>
            <w:r w:rsidRPr="007D7368">
              <w:rPr>
                <w:sz w:val="20"/>
                <w:szCs w:val="20"/>
                <w:lang w:val="en-US"/>
              </w:rPr>
              <w:t xml:space="preserve">: </w:t>
            </w:r>
            <w:r w:rsidRPr="007D7368">
              <w:rPr>
                <w:i/>
                <w:sz w:val="20"/>
                <w:szCs w:val="20"/>
                <w:lang w:val="en-US"/>
              </w:rPr>
              <w:t>Philosophy of Science A-Z</w:t>
            </w:r>
          </w:p>
        </w:tc>
      </w:tr>
      <w:tr w:rsidR="00EE5888" w:rsidRPr="00A8678E">
        <w:trPr>
          <w:trHeight w:val="4576"/>
        </w:trPr>
        <w:tc>
          <w:tcPr>
            <w:tcW w:w="3937" w:type="dxa"/>
          </w:tcPr>
          <w:p w:rsidR="00EE5888" w:rsidRPr="007D7368" w:rsidRDefault="0020150C" w:rsidP="007D7368">
            <w:pPr>
              <w:pStyle w:val="TableParagraph"/>
              <w:rPr>
                <w:sz w:val="20"/>
                <w:szCs w:val="20"/>
              </w:rPr>
            </w:pPr>
            <w:proofErr w:type="spellStart"/>
            <w:r w:rsidRPr="007D7368">
              <w:rPr>
                <w:sz w:val="20"/>
                <w:szCs w:val="20"/>
              </w:rPr>
              <w:t>Educational</w:t>
            </w:r>
            <w:proofErr w:type="spellEnd"/>
            <w:r w:rsidRPr="007D7368">
              <w:rPr>
                <w:sz w:val="20"/>
                <w:szCs w:val="20"/>
              </w:rPr>
              <w:t xml:space="preserve"> </w:t>
            </w:r>
            <w:proofErr w:type="spellStart"/>
            <w:r w:rsidRPr="007D7368">
              <w:rPr>
                <w:sz w:val="20"/>
                <w:szCs w:val="20"/>
              </w:rPr>
              <w:t>outcomes</w:t>
            </w:r>
            <w:proofErr w:type="spellEnd"/>
          </w:p>
        </w:tc>
        <w:tc>
          <w:tcPr>
            <w:tcW w:w="5277" w:type="dxa"/>
          </w:tcPr>
          <w:p w:rsidR="007D7368" w:rsidRPr="007D7368" w:rsidRDefault="0020150C" w:rsidP="007D7368">
            <w:pPr>
              <w:pStyle w:val="TableParagraph"/>
              <w:rPr>
                <w:b/>
                <w:sz w:val="20"/>
                <w:szCs w:val="20"/>
                <w:lang w:val="en-US"/>
              </w:rPr>
            </w:pPr>
            <w:r w:rsidRPr="007D7368">
              <w:rPr>
                <w:b/>
                <w:sz w:val="20"/>
                <w:szCs w:val="20"/>
                <w:lang w:val="en-US"/>
              </w:rPr>
              <w:t>KNOWLEDGE</w:t>
            </w:r>
          </w:p>
          <w:p w:rsidR="00EE5888" w:rsidRPr="007D7368" w:rsidRDefault="0020150C" w:rsidP="007D7368">
            <w:pPr>
              <w:pStyle w:val="TableParagraph"/>
              <w:ind w:left="479" w:right="263" w:hanging="372"/>
              <w:rPr>
                <w:sz w:val="20"/>
                <w:szCs w:val="20"/>
                <w:lang w:val="en-US"/>
              </w:rPr>
            </w:pPr>
            <w:r w:rsidRPr="007D7368">
              <w:rPr>
                <w:sz w:val="20"/>
                <w:szCs w:val="20"/>
                <w:lang w:val="en-US"/>
              </w:rPr>
              <w:t>Students know basic terminology in the area of methodology and philosophy of science</w:t>
            </w:r>
          </w:p>
          <w:p w:rsidR="00EE5888" w:rsidRPr="007D7368" w:rsidRDefault="0020150C" w:rsidP="007D7368">
            <w:pPr>
              <w:pStyle w:val="TableParagraph"/>
              <w:ind w:left="479" w:hanging="372"/>
              <w:rPr>
                <w:sz w:val="20"/>
                <w:szCs w:val="20"/>
                <w:lang w:val="en-US"/>
              </w:rPr>
            </w:pPr>
            <w:r w:rsidRPr="007D7368">
              <w:rPr>
                <w:sz w:val="20"/>
                <w:szCs w:val="20"/>
                <w:lang w:val="en-US"/>
              </w:rPr>
              <w:t>Students know main methodological trends in philosophy of science and theories maintained there</w:t>
            </w:r>
          </w:p>
          <w:p w:rsidR="00EE5888" w:rsidRPr="007D7368" w:rsidRDefault="00EE5888" w:rsidP="007D7368">
            <w:pPr>
              <w:pStyle w:val="TableParagraph"/>
              <w:ind w:left="0"/>
              <w:rPr>
                <w:sz w:val="20"/>
                <w:szCs w:val="20"/>
                <w:lang w:val="en-US"/>
              </w:rPr>
            </w:pPr>
          </w:p>
          <w:p w:rsidR="007D7368" w:rsidRPr="007D7368" w:rsidRDefault="0020150C" w:rsidP="007D7368">
            <w:pPr>
              <w:pStyle w:val="TableParagraph"/>
              <w:rPr>
                <w:b/>
                <w:sz w:val="20"/>
                <w:szCs w:val="20"/>
                <w:lang w:val="en-US"/>
              </w:rPr>
            </w:pPr>
            <w:r w:rsidRPr="007D7368">
              <w:rPr>
                <w:b/>
                <w:sz w:val="20"/>
                <w:szCs w:val="20"/>
                <w:lang w:val="en-US"/>
              </w:rPr>
              <w:t>SKILLS</w:t>
            </w:r>
          </w:p>
          <w:p w:rsidR="00EE5888" w:rsidRPr="007D7368" w:rsidRDefault="0020150C" w:rsidP="007D7368">
            <w:pPr>
              <w:pStyle w:val="TableParagraph"/>
              <w:ind w:left="479" w:hanging="372"/>
              <w:rPr>
                <w:sz w:val="20"/>
                <w:szCs w:val="20"/>
                <w:lang w:val="en-US"/>
              </w:rPr>
            </w:pPr>
            <w:r w:rsidRPr="007D7368">
              <w:rPr>
                <w:sz w:val="20"/>
                <w:szCs w:val="20"/>
                <w:lang w:val="en-US"/>
              </w:rPr>
              <w:t>Students are able to discuss critically main tendencies in philosophy of science</w:t>
            </w:r>
          </w:p>
          <w:p w:rsidR="00EE5888" w:rsidRPr="007D7368" w:rsidRDefault="0020150C" w:rsidP="007D7368">
            <w:pPr>
              <w:pStyle w:val="TableParagraph"/>
              <w:ind w:left="479" w:right="257" w:hanging="372"/>
              <w:rPr>
                <w:sz w:val="20"/>
                <w:szCs w:val="20"/>
                <w:lang w:val="en-US"/>
              </w:rPr>
            </w:pPr>
            <w:r w:rsidRPr="007D7368">
              <w:rPr>
                <w:sz w:val="20"/>
                <w:szCs w:val="20"/>
                <w:lang w:val="en-US"/>
              </w:rPr>
              <w:t>Students are able to point out the connection between history of science and philosophy of science</w:t>
            </w:r>
          </w:p>
          <w:p w:rsidR="00EE5888" w:rsidRDefault="0020150C" w:rsidP="007D7368">
            <w:pPr>
              <w:pStyle w:val="TableParagraph"/>
              <w:ind w:left="479" w:right="263" w:hanging="372"/>
              <w:rPr>
                <w:sz w:val="20"/>
                <w:szCs w:val="20"/>
                <w:lang w:val="en-US"/>
              </w:rPr>
            </w:pPr>
            <w:r w:rsidRPr="007D7368">
              <w:rPr>
                <w:sz w:val="20"/>
                <w:szCs w:val="20"/>
                <w:lang w:val="en-US"/>
              </w:rPr>
              <w:t>Students are able to employ methodological tools in other areas of study</w:t>
            </w:r>
          </w:p>
          <w:p w:rsidR="007D7368" w:rsidRDefault="007D7368" w:rsidP="007D7368">
            <w:pPr>
              <w:pStyle w:val="TableParagraph"/>
              <w:ind w:left="479" w:right="263" w:hanging="372"/>
              <w:rPr>
                <w:sz w:val="20"/>
                <w:szCs w:val="20"/>
                <w:lang w:val="en-US"/>
              </w:rPr>
            </w:pPr>
          </w:p>
          <w:p w:rsidR="007D7368" w:rsidRPr="00A8678E" w:rsidRDefault="00A8678E" w:rsidP="007D7368">
            <w:pPr>
              <w:pStyle w:val="TableParagraph"/>
              <w:ind w:left="0"/>
              <w:rPr>
                <w:b/>
                <w:sz w:val="20"/>
                <w:szCs w:val="20"/>
                <w:lang w:val="en-US"/>
              </w:rPr>
            </w:pPr>
            <w:r>
              <w:rPr>
                <w:b/>
                <w:sz w:val="20"/>
                <w:szCs w:val="20"/>
                <w:lang w:val="en-US"/>
              </w:rPr>
              <w:t xml:space="preserve">  </w:t>
            </w:r>
            <w:r w:rsidR="007D7368" w:rsidRPr="007D7368">
              <w:rPr>
                <w:b/>
                <w:sz w:val="20"/>
                <w:szCs w:val="20"/>
                <w:lang w:val="en-US"/>
              </w:rPr>
              <w:t>ATTITUDES</w:t>
            </w:r>
          </w:p>
          <w:p w:rsidR="007D7368" w:rsidRPr="007D7368" w:rsidRDefault="007D7368" w:rsidP="007D7368">
            <w:pPr>
              <w:pStyle w:val="TableParagraph"/>
              <w:rPr>
                <w:sz w:val="20"/>
                <w:szCs w:val="20"/>
                <w:lang w:val="en-US"/>
              </w:rPr>
            </w:pPr>
            <w:r w:rsidRPr="007D7368">
              <w:rPr>
                <w:sz w:val="20"/>
                <w:szCs w:val="20"/>
                <w:lang w:val="en-US"/>
              </w:rPr>
              <w:t>Students acquire a critical attitude to all theories and protocols</w:t>
            </w:r>
          </w:p>
          <w:p w:rsidR="00A8678E" w:rsidRDefault="007D7368" w:rsidP="007D7368">
            <w:pPr>
              <w:pStyle w:val="TableParagraph"/>
              <w:ind w:left="479" w:right="263" w:hanging="372"/>
              <w:rPr>
                <w:sz w:val="20"/>
                <w:szCs w:val="20"/>
                <w:lang w:val="en-US"/>
              </w:rPr>
            </w:pPr>
            <w:r w:rsidRPr="007D7368">
              <w:rPr>
                <w:sz w:val="20"/>
                <w:szCs w:val="20"/>
                <w:lang w:val="en-US"/>
              </w:rPr>
              <w:t>Students respect methodological conceptual apparatus</w:t>
            </w:r>
          </w:p>
          <w:p w:rsidR="007D7368" w:rsidRPr="007D7368" w:rsidRDefault="007D7368" w:rsidP="007D7368">
            <w:pPr>
              <w:pStyle w:val="TableParagraph"/>
              <w:ind w:left="479" w:right="263" w:hanging="372"/>
              <w:rPr>
                <w:sz w:val="20"/>
                <w:szCs w:val="20"/>
                <w:lang w:val="en-US"/>
              </w:rPr>
            </w:pPr>
            <w:r w:rsidRPr="007D7368">
              <w:rPr>
                <w:sz w:val="20"/>
                <w:szCs w:val="20"/>
                <w:lang w:val="en-US"/>
              </w:rPr>
              <w:t>Students appreciate the role of science in private and social</w:t>
            </w:r>
            <w:r w:rsidRPr="007D7368">
              <w:rPr>
                <w:spacing w:val="-20"/>
                <w:sz w:val="20"/>
                <w:szCs w:val="20"/>
                <w:lang w:val="en-US"/>
              </w:rPr>
              <w:t xml:space="preserve"> </w:t>
            </w:r>
            <w:r w:rsidRPr="007D7368">
              <w:rPr>
                <w:sz w:val="20"/>
                <w:szCs w:val="20"/>
                <w:lang w:val="en-US"/>
              </w:rPr>
              <w:t>life</w:t>
            </w:r>
          </w:p>
        </w:tc>
      </w:tr>
    </w:tbl>
    <w:p w:rsidR="00EE5888" w:rsidRPr="007D7368" w:rsidRDefault="00EE5888" w:rsidP="007D7368">
      <w:pPr>
        <w:rPr>
          <w:sz w:val="20"/>
          <w:szCs w:val="20"/>
          <w:lang w:val="en-US"/>
        </w:rPr>
        <w:sectPr w:rsidR="00EE5888" w:rsidRPr="007D7368">
          <w:type w:val="continuous"/>
          <w:pgSz w:w="11910" w:h="16840"/>
          <w:pgMar w:top="1400" w:right="1260" w:bottom="280" w:left="1200" w:header="708" w:footer="708" w:gutter="0"/>
          <w:cols w:space="708"/>
        </w:sectPr>
      </w:pPr>
    </w:p>
    <w:p w:rsidR="007D7368" w:rsidRPr="00A8678E" w:rsidRDefault="007D7368" w:rsidP="007D7368">
      <w:pPr>
        <w:rPr>
          <w:sz w:val="20"/>
          <w:szCs w:val="20"/>
          <w:lang w:val="en-US"/>
        </w:rPr>
      </w:pPr>
    </w:p>
    <w:sectPr w:rsidR="007D7368" w:rsidRPr="00A8678E">
      <w:pgSz w:w="11910" w:h="16840"/>
      <w:pgMar w:top="1400" w:right="126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E5888"/>
    <w:rsid w:val="0020150C"/>
    <w:rsid w:val="007D7368"/>
    <w:rsid w:val="00A8678E"/>
    <w:rsid w:val="00EE58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CA9EF"/>
  <w15:docId w15:val="{5C749A45-B0D7-425A-88DC-5731D95A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l-PL" w:eastAsia="pl-PL" w:bidi="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248</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Marcin Rządeczka</cp:lastModifiedBy>
  <cp:revision>3</cp:revision>
  <dcterms:created xsi:type="dcterms:W3CDTF">2019-05-13T10:11:00Z</dcterms:created>
  <dcterms:modified xsi:type="dcterms:W3CDTF">2019-05-13T10:25:00Z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Creator">
    <vt:lpwstr>Microsoft® Word 2016</vt:lpwstr>
  </property>
  <property fmtid="{D5CDD505-2E9C-101B-9397-08002B2CF9AE}" pid="4" name="LastSaved">
    <vt:filetime>2019-05-13T00:00:00Z</vt:filetime>
  </property>
</Properties>
</file>