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67A" w:rsidRDefault="00E2470D" w:rsidP="0030617F">
      <w:pPr>
        <w:jc w:val="center"/>
      </w:pPr>
    </w:p>
    <w:p w:rsidR="00812DAE" w:rsidRPr="00812DAE" w:rsidRDefault="00812DAE" w:rsidP="00812DAE">
      <w:pPr>
        <w:rPr>
          <w:rFonts w:ascii="Calibri" w:eastAsia="Calibri" w:hAnsi="Calibri" w:cs="Times New Roman"/>
        </w:rPr>
      </w:pPr>
    </w:p>
    <w:p w:rsidR="00812DAE" w:rsidRPr="00812DAE" w:rsidRDefault="00812DAE" w:rsidP="00812DAE">
      <w:pPr>
        <w:spacing w:before="240" w:after="60" w:line="240" w:lineRule="auto"/>
        <w:jc w:val="center"/>
        <w:outlineLvl w:val="0"/>
        <w:rPr>
          <w:rFonts w:ascii="Calibri" w:eastAsia="Times New Roman" w:hAnsi="Calibri" w:cs="Calibri"/>
          <w:b/>
          <w:bCs/>
          <w:kern w:val="28"/>
          <w:sz w:val="18"/>
          <w:szCs w:val="18"/>
          <w:lang w:val="x-none" w:eastAsia="x-none"/>
        </w:rPr>
      </w:pPr>
      <w:r w:rsidRPr="00812DAE">
        <w:rPr>
          <w:rFonts w:ascii="Calibri" w:eastAsia="Times New Roman" w:hAnsi="Calibri" w:cs="Calibri"/>
          <w:b/>
          <w:bCs/>
          <w:kern w:val="28"/>
          <w:sz w:val="18"/>
          <w:szCs w:val="18"/>
          <w:lang w:val="x-none" w:eastAsia="x-none"/>
        </w:rPr>
        <w:t>Dział Zamówień Publicznych UMCS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>Sekcja Zaopatrzenia</w:t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  <w:t xml:space="preserve">                     Lublin, dnia 0</w:t>
      </w:r>
      <w:r w:rsidR="004473E8">
        <w:rPr>
          <w:rFonts w:ascii="Calibri" w:eastAsia="Times New Roman" w:hAnsi="Calibri" w:cs="Calibri"/>
          <w:sz w:val="18"/>
          <w:szCs w:val="18"/>
          <w:lang w:eastAsia="pl-PL"/>
        </w:rPr>
        <w:t>8.05</w:t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>.2019 r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>20-031 Lublin, Pl. M. Curie -  Skłodowskiej 5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>tel. 81/ 537 57 00  fax  81/ 537 57 03</w:t>
      </w:r>
    </w:p>
    <w:p w:rsidR="00812DAE" w:rsidRPr="00812DAE" w:rsidRDefault="00812DAE" w:rsidP="00812DAE">
      <w:pPr>
        <w:pBdr>
          <w:between w:val="single" w:sz="4" w:space="1" w:color="auto"/>
        </w:pBd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Zapytanie ofertowe nr 1300_2019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2DAE" w:rsidRPr="00812DAE" w:rsidRDefault="00812DAE" w:rsidP="00812DA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 w:rsidRPr="00812DAE">
        <w:rPr>
          <w:rFonts w:ascii="Calibri" w:eastAsia="Times New Roman" w:hAnsi="Calibri" w:cs="Calibri"/>
          <w:sz w:val="18"/>
          <w:szCs w:val="18"/>
          <w:lang w:eastAsia="ar-SA"/>
        </w:rPr>
        <w:t xml:space="preserve">o wartości nieprzekraczającej równowartości kwoty 30 000 euro </w:t>
      </w:r>
    </w:p>
    <w:p w:rsidR="00812DAE" w:rsidRPr="00812DAE" w:rsidRDefault="00812DAE" w:rsidP="00812DA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 w:rsidRPr="00812DAE">
        <w:rPr>
          <w:rFonts w:ascii="Calibri" w:eastAsia="Times New Roman" w:hAnsi="Calibri" w:cs="Calibri"/>
          <w:sz w:val="18"/>
          <w:szCs w:val="18"/>
          <w:lang w:eastAsia="ar-SA"/>
        </w:rPr>
        <w:t>lub zamówień, dla których nie stosuje się Prawa zamówień publicznych</w:t>
      </w:r>
    </w:p>
    <w:p w:rsidR="00812DAE" w:rsidRPr="00812DAE" w:rsidRDefault="00812DAE" w:rsidP="00812DA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 w:rsidRPr="00812DAE">
        <w:rPr>
          <w:rFonts w:ascii="Calibri" w:eastAsia="Times New Roman" w:hAnsi="Calibri" w:cs="Calibri"/>
          <w:sz w:val="18"/>
          <w:szCs w:val="18"/>
          <w:lang w:eastAsia="ar-SA"/>
        </w:rPr>
        <w:t>zgodnie z  art. 4 pkt8, ustawy z dnia 29 stycznia 2004 r. Prawo zamówień publicznych</w:t>
      </w:r>
    </w:p>
    <w:p w:rsidR="00812DAE" w:rsidRPr="00812DAE" w:rsidRDefault="00812DAE" w:rsidP="00812DA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 w:rsidRPr="00812DAE">
        <w:rPr>
          <w:rFonts w:ascii="Calibri" w:eastAsia="Times New Roman" w:hAnsi="Calibri" w:cs="Calibri"/>
          <w:sz w:val="18"/>
          <w:szCs w:val="18"/>
          <w:lang w:eastAsia="ar-SA"/>
        </w:rPr>
        <w:t>(Dz. U. z 2018 r. poz.1986 ze zm.)</w:t>
      </w:r>
    </w:p>
    <w:p w:rsidR="00812DAE" w:rsidRPr="00812DAE" w:rsidRDefault="00812DAE" w:rsidP="00812DAE">
      <w:pPr>
        <w:suppressAutoHyphens/>
        <w:spacing w:after="0"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 w:rsidRPr="00812DAE">
        <w:rPr>
          <w:rFonts w:ascii="Calibri" w:eastAsia="Times New Roman" w:hAnsi="Calibri" w:cs="Calibri"/>
          <w:sz w:val="18"/>
          <w:szCs w:val="18"/>
          <w:lang w:eastAsia="ar-SA"/>
        </w:rPr>
        <w:t>.</w:t>
      </w:r>
    </w:p>
    <w:tbl>
      <w:tblPr>
        <w:tblpPr w:leftFromText="141" w:rightFromText="141" w:bottomFromText="200" w:vertAnchor="text" w:tblpX="-136" w:tblpY="1"/>
        <w:tblOverlap w:val="never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90"/>
        <w:gridCol w:w="851"/>
        <w:gridCol w:w="1417"/>
        <w:gridCol w:w="993"/>
        <w:gridCol w:w="1955"/>
      </w:tblGrid>
      <w:tr w:rsidR="00812DAE" w:rsidRPr="00812DAE" w:rsidTr="00812DAE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proofErr w:type="spellStart"/>
            <w:r w:rsidRPr="00812DA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Lp</w:t>
            </w:r>
            <w:proofErr w:type="spellEnd"/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812DA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812DA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812DA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Oferowany produkt: numer katalogowy, producent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812DA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Cena jedn.</w:t>
            </w:r>
          </w:p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812DA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812DA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Wartość brutto</w:t>
            </w:r>
          </w:p>
        </w:tc>
      </w:tr>
      <w:tr w:rsidR="00812DAE" w:rsidRPr="00812DAE" w:rsidTr="00812DA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 xml:space="preserve">Regulator temperatury- 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Parametry: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Wejścia: termoelement, PT100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Wyjścia: przekaźnikowe 2/240V AC, SSR12V/30mA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Ilość wejść: 1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Tryb pracy: PID, On/Off</w:t>
            </w:r>
          </w:p>
          <w:p w:rsid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Wymiary: 72x36x77mm</w:t>
            </w:r>
          </w:p>
          <w:p w:rsidR="004473E8" w:rsidRPr="00812DAE" w:rsidRDefault="004473E8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Np. nr kat. AR621/P lub produkt równoważny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 szt.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812DAE" w:rsidRPr="00812DAE" w:rsidTr="00812DA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Przekaźnik SSR-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Parametry: 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Napięcie linii: 24-240V AC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Napięcie kontrolne: 3-32V DC</w:t>
            </w:r>
          </w:p>
          <w:p w:rsid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Prąd znamionowy: 25A</w:t>
            </w:r>
          </w:p>
          <w:p w:rsidR="004473E8" w:rsidRPr="00812DAE" w:rsidRDefault="004473E8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Np. nr kat. SC1-30D25240A</w:t>
            </w:r>
            <w:r w:rsidRPr="004473E8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 lub produkt równoważny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 szt.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812DAE" w:rsidRPr="00812DAE" w:rsidTr="00812DA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Czujnik temperatury- 2 sztuki.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Parametry: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 xml:space="preserve">Typ K, klasa: 2 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Średnica czujnika: 1,5 mm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Długość czujnika: 250 mm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Materiał osłony: Inconel 600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Długość przewodu: 3 m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Izolacja przewodu: silikon/silikon</w:t>
            </w:r>
          </w:p>
          <w:p w:rsidR="00812DAE" w:rsidRP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Wykonanie: spoina odizolowana, długość tulejki łączącej:40 mm</w:t>
            </w:r>
          </w:p>
          <w:p w:rsid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•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 xml:space="preserve">Temperatura pracy: do 1150 </w:t>
            </w:r>
            <w:proofErr w:type="spellStart"/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st.C</w:t>
            </w:r>
            <w:proofErr w:type="spellEnd"/>
          </w:p>
          <w:p w:rsidR="004473E8" w:rsidRPr="00812DAE" w:rsidRDefault="004473E8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Np. nr kat. AR121-K-2-1,5-250-40-3-3-2-1150</w:t>
            </w:r>
            <w:r w:rsidRPr="004473E8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 lub produkt równoważny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 szt.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812DAE" w:rsidRPr="00812DAE" w:rsidTr="00812DA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 xml:space="preserve">Obudowa do przyrządu, panel z tworzywa, kolor ciemnoszary, wymiary: 200x280x80 mm </w:t>
            </w:r>
            <w:r w:rsidR="004473E8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–</w:t>
            </w: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 </w:t>
            </w:r>
          </w:p>
          <w:p w:rsidR="004473E8" w:rsidRPr="00812DAE" w:rsidRDefault="004473E8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Np. nr kat. G771</w:t>
            </w:r>
            <w:r w:rsidRPr="004473E8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 lub produkt równoważny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812DAE" w:rsidRPr="00812DAE" w:rsidTr="00812DA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 xml:space="preserve">Przepusty kablowe ø </w:t>
            </w:r>
            <w:proofErr w:type="spellStart"/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wewn</w:t>
            </w:r>
            <w:proofErr w:type="spellEnd"/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. 7 mm w kolorze szarym- </w:t>
            </w:r>
          </w:p>
          <w:p w:rsidR="004473E8" w:rsidRPr="00812DAE" w:rsidRDefault="004473E8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4473E8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Np. nr kat.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 PG7,PG9</w:t>
            </w:r>
            <w:r w:rsidRPr="004473E8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 lub produkt równoważny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4 </w:t>
            </w:r>
            <w:proofErr w:type="spellStart"/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812DAE" w:rsidRPr="00812DAE" w:rsidTr="00812DA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Default="00812DAE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  <w:r w:rsidRPr="00812DAE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ab/>
              <w:t>Przepusty kablowe ø</w:t>
            </w:r>
            <w:r w:rsidR="00AF27C3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 </w:t>
            </w:r>
            <w:proofErr w:type="spellStart"/>
            <w:r w:rsidR="00AF27C3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>wewn</w:t>
            </w:r>
            <w:proofErr w:type="spellEnd"/>
            <w:r w:rsidR="00AF27C3"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  <w:t xml:space="preserve">. 9 mm w kolorze szarym- </w:t>
            </w:r>
            <w:bookmarkStart w:id="0" w:name="_GoBack"/>
            <w:bookmarkEnd w:id="0"/>
          </w:p>
          <w:p w:rsidR="004473E8" w:rsidRPr="00812DAE" w:rsidRDefault="004473E8" w:rsidP="00812D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x-non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12DAE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 szt.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812DAE" w:rsidRPr="00812DAE" w:rsidTr="00812DA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12DAE" w:rsidRPr="00812DAE" w:rsidRDefault="00812DAE" w:rsidP="00812DAE">
            <w:pPr>
              <w:suppressAutoHyphens/>
              <w:spacing w:after="0" w:line="260" w:lineRule="atLeas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  <w:r w:rsidRPr="00812DAE"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  <w:t>Razem: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AE" w:rsidRPr="00812DAE" w:rsidRDefault="00812DAE" w:rsidP="00812DAE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</w:p>
        </w:tc>
      </w:tr>
    </w:tbl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>W przypadku podanych numerów katalogowych Zamawiający dopuszcza zaoferowanie produktów równoważnych. Wykonawca, który zaoferuje produkt równoważny zobowiązany jest dołączyć do oferty dokument potwierdzający jego równoważność – kartę katalogową producenta / dystrybutora.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>Ofertę prosimy przesłać w terminie            do dnia 10.05.2019r do godz. 10:00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>Termin realizacji dostawy:</w:t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  <w:t xml:space="preserve">                        do 30 dni od otrzymania Zamówienia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>Warunki dostawy:</w:t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  <w:t xml:space="preserve">                       na koszt dostawcy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Termin płatności                                             faktura VAT z odroczonym terminem płatności (30 dni)  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lastRenderedPageBreak/>
        <w:t xml:space="preserve">Gwarancja:                                                       producenta                        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Zamawiający </w:t>
      </w:r>
      <w:r w:rsidRPr="00812DAE">
        <w:rPr>
          <w:rFonts w:ascii="Calibri" w:eastAsia="Times New Roman" w:hAnsi="Calibri" w:cs="Calibri"/>
          <w:b/>
          <w:sz w:val="18"/>
          <w:szCs w:val="18"/>
          <w:lang w:eastAsia="pl-PL"/>
        </w:rPr>
        <w:t>złoży zamówienie</w:t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 u Wykonawcy, który zaoferuje </w:t>
      </w:r>
      <w:r w:rsidRPr="00812DAE">
        <w:rPr>
          <w:rFonts w:ascii="Calibri" w:eastAsia="Times New Roman" w:hAnsi="Calibri" w:cs="Calibri"/>
          <w:b/>
          <w:sz w:val="18"/>
          <w:szCs w:val="18"/>
          <w:lang w:eastAsia="pl-PL"/>
        </w:rPr>
        <w:t>najniższą</w:t>
      </w: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 cenę.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ab/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Odpowiedź prosimy przesłać w formie skanu e- mailem na adres: jolanta.guz@poczta.umcs.lublin.pl  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Oświadczam, że wypełniłem obowiązki informacyjne przewidziane w art. 13 lub art. 14 RODO  wobec osób fizycznych, od których dane osobowe bezpośrednio lub pośrednio pozyskałem w celu ubiegania się o udzielenie zamówienia publicznego w niniejszym postępowaniu 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Oferujemy wykonanie zamówienia   w wyżej określonym zakresie za kwotę:............... .zł brutto ( w tym koszty dostawy). 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dnia .......................                                                                                                                                  … … ………………………………….                                                                                                                    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12DAE">
        <w:rPr>
          <w:rFonts w:ascii="Calibri" w:eastAsia="Times New Roman" w:hAnsi="Calibri" w:cs="Calibri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           pieczątka i podpis Wykonawcy</w:t>
      </w: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uppressLineNumbers/>
        <w:suppressAutoHyphens/>
        <w:spacing w:after="0" w:line="240" w:lineRule="auto"/>
        <w:jc w:val="center"/>
        <w:rPr>
          <w:rFonts w:ascii="Calibri" w:eastAsia="Times New Roman" w:hAnsi="Calibri" w:cs="Arial"/>
          <w:b/>
          <w:bCs/>
          <w:sz w:val="16"/>
          <w:szCs w:val="16"/>
          <w:lang w:eastAsia="ar-SA"/>
        </w:rPr>
      </w:pPr>
      <w:r w:rsidRPr="00812DAE">
        <w:rPr>
          <w:rFonts w:ascii="Calibri" w:eastAsia="Times New Roman" w:hAnsi="Calibri" w:cs="Arial"/>
          <w:b/>
          <w:bCs/>
          <w:sz w:val="16"/>
          <w:szCs w:val="16"/>
          <w:lang w:eastAsia="ar-SA"/>
        </w:rPr>
        <w:t>Klauzula informacyjna z art. 13 RODO, w celu związanym z postępowaniem o udzielenie zamówienia publicznego</w:t>
      </w:r>
    </w:p>
    <w:p w:rsidR="00812DAE" w:rsidRPr="00812DAE" w:rsidRDefault="00812DAE" w:rsidP="00812DAE">
      <w:pPr>
        <w:suppressLineNumbers/>
        <w:suppressAutoHyphens/>
        <w:spacing w:after="0" w:line="240" w:lineRule="auto"/>
        <w:jc w:val="center"/>
        <w:rPr>
          <w:rFonts w:ascii="Calibri" w:eastAsia="Times New Roman" w:hAnsi="Calibri" w:cs="Arial"/>
          <w:b/>
          <w:bCs/>
          <w:sz w:val="16"/>
          <w:szCs w:val="16"/>
          <w:lang w:eastAsia="ar-SA"/>
        </w:rPr>
      </w:pP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Zgodnie z art. 13 ust. 1 i 2 rozporządzenia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1)</w:t>
      </w:r>
      <w:r w:rsidRPr="00812DAE">
        <w:rPr>
          <w:rFonts w:ascii="Calibri" w:eastAsia="Calibri" w:hAnsi="Calibri" w:cs="Arial"/>
          <w:sz w:val="16"/>
          <w:szCs w:val="16"/>
        </w:rPr>
        <w:tab/>
        <w:t>administratorem Pani/Pana danych osobowych jest Uniwersytet Marii Curie-Skłodowskiej, Plac Marii Curie-Skłodowskiej 5, 20-031 Lublin, tel./ fax.: +48 81 537 59 65, adres email: zampubl@umcs.lublin.pl;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2)</w:t>
      </w:r>
      <w:r w:rsidRPr="00812DAE">
        <w:rPr>
          <w:rFonts w:ascii="Calibri" w:eastAsia="Calibri" w:hAnsi="Calibri" w:cs="Arial"/>
          <w:sz w:val="16"/>
          <w:szCs w:val="16"/>
        </w:rPr>
        <w:tab/>
        <w:t>inspektorem ochrony danych osobowych w Uniwersytecie Marii Curie-Skłodowskiej jest osoba pełniąca funkcję ABI, kontakt: dane.osobowe@poczta.umcs.lublin.pl *;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3)</w:t>
      </w:r>
      <w:r w:rsidRPr="00812DAE">
        <w:rPr>
          <w:rFonts w:ascii="Calibri" w:eastAsia="Calibri" w:hAnsi="Calibri" w:cs="Arial"/>
          <w:sz w:val="16"/>
          <w:szCs w:val="16"/>
        </w:rPr>
        <w:tab/>
        <w:t>Pani/Pana dane osobowe przetwarzane będą na podstawie art. 6 ust. 1 lit. c RODO w celu związanym z postępowaniem o udzielenie zamówienia publicznego pod nazwą</w:t>
      </w:r>
      <w:r w:rsidRPr="00812DAE">
        <w:rPr>
          <w:rFonts w:ascii="Calibri" w:eastAsia="Calibri" w:hAnsi="Calibri" w:cs="Arial"/>
          <w:b/>
          <w:sz w:val="16"/>
          <w:szCs w:val="16"/>
          <w:u w:val="single"/>
        </w:rPr>
        <w:t>: dostawa materiałów  do wytwarzania linii pilotażowej do UMCS w Lublinie (oznaczenie sprawy: 1300_2019_DOP-z)</w:t>
      </w:r>
      <w:r w:rsidRPr="00812DAE">
        <w:rPr>
          <w:rFonts w:ascii="Calibri" w:eastAsia="Calibri" w:hAnsi="Calibri" w:cs="Arial"/>
          <w:b/>
          <w:sz w:val="16"/>
          <w:szCs w:val="16"/>
        </w:rPr>
        <w:t>,</w:t>
      </w:r>
      <w:r w:rsidRPr="00812DAE">
        <w:rPr>
          <w:rFonts w:ascii="Calibri" w:eastAsia="Calibri" w:hAnsi="Calibri" w:cs="Arial"/>
          <w:sz w:val="16"/>
          <w:szCs w:val="16"/>
        </w:rPr>
        <w:t xml:space="preserve"> prowadzonym na podstawie art.4 pkt 8 PZP  zwanej dalej ustawą oraz zgodnie z Regulaminem udzielania zamówień publicznych w Uniwersytecie Marii Curie-Skłodowskiej w Lublinie;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4)</w:t>
      </w:r>
      <w:r w:rsidRPr="00812DAE">
        <w:rPr>
          <w:rFonts w:ascii="Calibri" w:eastAsia="Calibri" w:hAnsi="Calibri" w:cs="Arial"/>
          <w:sz w:val="16"/>
          <w:szCs w:val="16"/>
        </w:rPr>
        <w:tab/>
        <w:t xml:space="preserve">odbiorcami Pani/Pana danych osobowych będą osoby lub podmioty, którym udostępniona zostanie dokumentacja postępowania w oparciu o art. 8 oraz art. 96 ust. 3 ustawy z dnia 29 stycznia 2004r. – Prawo zamówień publicznych (Dz. U. z 2018r. poz. 1986 ze zm.), dalej „ustawa </w:t>
      </w:r>
      <w:proofErr w:type="spellStart"/>
      <w:r w:rsidRPr="00812DAE">
        <w:rPr>
          <w:rFonts w:ascii="Calibri" w:eastAsia="Calibri" w:hAnsi="Calibri" w:cs="Arial"/>
          <w:sz w:val="16"/>
          <w:szCs w:val="16"/>
        </w:rPr>
        <w:t>Pzp</w:t>
      </w:r>
      <w:proofErr w:type="spellEnd"/>
      <w:r w:rsidRPr="00812DAE">
        <w:rPr>
          <w:rFonts w:ascii="Calibri" w:eastAsia="Calibri" w:hAnsi="Calibri" w:cs="Arial"/>
          <w:sz w:val="16"/>
          <w:szCs w:val="16"/>
        </w:rPr>
        <w:t>”;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5)</w:t>
      </w:r>
      <w:r w:rsidRPr="00812DAE">
        <w:rPr>
          <w:rFonts w:ascii="Calibri" w:eastAsia="Calibri" w:hAnsi="Calibri" w:cs="Arial"/>
          <w:sz w:val="16"/>
          <w:szCs w:val="16"/>
        </w:rPr>
        <w:tab/>
        <w:t xml:space="preserve">Pani/Pana dane osobowe będą przechowywane, zgodnie z art. 97 ust. 1 ustawy </w:t>
      </w:r>
      <w:proofErr w:type="spellStart"/>
      <w:r w:rsidRPr="00812DAE">
        <w:rPr>
          <w:rFonts w:ascii="Calibri" w:eastAsia="Calibri" w:hAnsi="Calibri" w:cs="Arial"/>
          <w:sz w:val="16"/>
          <w:szCs w:val="16"/>
        </w:rPr>
        <w:t>Pzp</w:t>
      </w:r>
      <w:proofErr w:type="spellEnd"/>
      <w:r w:rsidRPr="00812DAE">
        <w:rPr>
          <w:rFonts w:ascii="Calibri" w:eastAsia="Calibri" w:hAnsi="Calibri" w:cs="Arial"/>
          <w:sz w:val="16"/>
          <w:szCs w:val="16"/>
        </w:rPr>
        <w:t>, przez okres 4 lat od dnia zakończenia postępowania o udzielenie zamówienia, a jeżeli czas trwania umowy przekracza 4 lata, okres przechowywania obejmuje cały czas trwania umowy;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6)</w:t>
      </w:r>
      <w:r w:rsidRPr="00812DAE">
        <w:rPr>
          <w:rFonts w:ascii="Calibri" w:eastAsia="Calibri" w:hAnsi="Calibri" w:cs="Arial"/>
          <w:sz w:val="16"/>
          <w:szCs w:val="16"/>
        </w:rPr>
        <w:tab/>
        <w:t xml:space="preserve">obowiązek podania przez Panią/Pana danych osobowych bezpośrednio Pani/Pana dotyczących jest wymogiem ustawowym określonym w przepisach ustawy </w:t>
      </w:r>
      <w:proofErr w:type="spellStart"/>
      <w:r w:rsidRPr="00812DAE">
        <w:rPr>
          <w:rFonts w:ascii="Calibri" w:eastAsia="Calibri" w:hAnsi="Calibri" w:cs="Arial"/>
          <w:sz w:val="16"/>
          <w:szCs w:val="16"/>
        </w:rPr>
        <w:t>Pzp</w:t>
      </w:r>
      <w:proofErr w:type="spellEnd"/>
      <w:r w:rsidRPr="00812DAE">
        <w:rPr>
          <w:rFonts w:ascii="Calibri" w:eastAsia="Calibri" w:hAnsi="Calibri" w:cs="Arial"/>
          <w:sz w:val="16"/>
          <w:szCs w:val="16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812DAE">
        <w:rPr>
          <w:rFonts w:ascii="Calibri" w:eastAsia="Calibri" w:hAnsi="Calibri" w:cs="Arial"/>
          <w:sz w:val="16"/>
          <w:szCs w:val="16"/>
        </w:rPr>
        <w:t>Pzp</w:t>
      </w:r>
      <w:proofErr w:type="spellEnd"/>
      <w:r w:rsidRPr="00812DAE">
        <w:rPr>
          <w:rFonts w:ascii="Calibri" w:eastAsia="Calibri" w:hAnsi="Calibri" w:cs="Arial"/>
          <w:sz w:val="16"/>
          <w:szCs w:val="16"/>
        </w:rPr>
        <w:t>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7)</w:t>
      </w:r>
      <w:r w:rsidRPr="00812DAE">
        <w:rPr>
          <w:rFonts w:ascii="Calibri" w:eastAsia="Calibri" w:hAnsi="Calibri" w:cs="Arial"/>
          <w:sz w:val="16"/>
          <w:szCs w:val="16"/>
        </w:rPr>
        <w:tab/>
        <w:t>w odniesieniu do Pani/Pana danych osobowych decyzje nie będą podejmowane w sposób zautomatyzowany, stosowanie do art. 22 RODO;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8)</w:t>
      </w:r>
      <w:r w:rsidRPr="00812DAE">
        <w:rPr>
          <w:rFonts w:ascii="Calibri" w:eastAsia="Calibri" w:hAnsi="Calibri" w:cs="Arial"/>
          <w:sz w:val="16"/>
          <w:szCs w:val="16"/>
        </w:rPr>
        <w:tab/>
        <w:t>posiada Pani/Pan: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a)</w:t>
      </w:r>
      <w:r w:rsidRPr="00812DAE">
        <w:rPr>
          <w:rFonts w:ascii="Calibri" w:eastAsia="Calibri" w:hAnsi="Calibri" w:cs="Arial"/>
          <w:sz w:val="16"/>
          <w:szCs w:val="16"/>
        </w:rPr>
        <w:tab/>
        <w:t>na podstawie art. 15 RODO prawo dostępu do danych osobowych Pani/Pana dotyczących;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b)</w:t>
      </w:r>
      <w:r w:rsidRPr="00812DAE">
        <w:rPr>
          <w:rFonts w:ascii="Calibri" w:eastAsia="Calibri" w:hAnsi="Calibri" w:cs="Arial"/>
          <w:sz w:val="16"/>
          <w:szCs w:val="16"/>
        </w:rPr>
        <w:tab/>
        <w:t>na podstawie art. 16 RODO prawo do sprostowania Pani/Pana danych osobowych **;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c)</w:t>
      </w:r>
      <w:r w:rsidRPr="00812DAE">
        <w:rPr>
          <w:rFonts w:ascii="Calibri" w:eastAsia="Calibri" w:hAnsi="Calibri" w:cs="Arial"/>
          <w:sz w:val="16"/>
          <w:szCs w:val="16"/>
        </w:rPr>
        <w:tab/>
        <w:t xml:space="preserve">na podstawie art. 18 RODO prawo żądania od administratora ograniczenia przetwarzania danych osobowych z zastrzeżeniem przypadków, o których mowa w art. 18 ust. 2 RODO ***;  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d)</w:t>
      </w:r>
      <w:r w:rsidRPr="00812DAE">
        <w:rPr>
          <w:rFonts w:ascii="Calibri" w:eastAsia="Calibri" w:hAnsi="Calibri" w:cs="Arial"/>
          <w:sz w:val="16"/>
          <w:szCs w:val="16"/>
        </w:rPr>
        <w:tab/>
        <w:t>prawo do wniesienia skargi do Prezesa Urzędu Ochrony Danych Osobowych, gdy uzna Pani/Pan, że przetwarzanie danych osobowych Pani/Pana dotyczących narusza przepisy RODO;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9)</w:t>
      </w:r>
      <w:r w:rsidRPr="00812DAE">
        <w:rPr>
          <w:rFonts w:ascii="Calibri" w:eastAsia="Calibri" w:hAnsi="Calibri" w:cs="Arial"/>
          <w:sz w:val="16"/>
          <w:szCs w:val="16"/>
        </w:rPr>
        <w:tab/>
        <w:t>nie przysługuje Pani/Panu: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−</w:t>
      </w:r>
      <w:r w:rsidRPr="00812DAE">
        <w:rPr>
          <w:rFonts w:ascii="Calibri" w:eastAsia="Calibri" w:hAnsi="Calibri" w:cs="Arial"/>
          <w:sz w:val="16"/>
          <w:szCs w:val="16"/>
        </w:rPr>
        <w:tab/>
        <w:t>w związku z art. 17 ust. 3 lit. b, d lub e RODO prawo do usunięcia danych osobowych;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−</w:t>
      </w:r>
      <w:r w:rsidRPr="00812DAE">
        <w:rPr>
          <w:rFonts w:ascii="Calibri" w:eastAsia="Calibri" w:hAnsi="Calibri" w:cs="Arial"/>
          <w:sz w:val="16"/>
          <w:szCs w:val="16"/>
        </w:rPr>
        <w:tab/>
        <w:t>prawo do przenoszenia danych osobowych, o którym mowa w art. 20 RODO;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−</w:t>
      </w:r>
      <w:r w:rsidRPr="00812DAE">
        <w:rPr>
          <w:rFonts w:ascii="Calibri" w:eastAsia="Calibri" w:hAnsi="Calibri" w:cs="Arial"/>
          <w:sz w:val="16"/>
          <w:szCs w:val="16"/>
        </w:rPr>
        <w:tab/>
        <w:t xml:space="preserve">na podstawie art. 21 RODO prawo sprzeciwu, wobec przetwarzania danych osobowych, gdyż podstawą prawną przetwarzania Pani/Pana danych osobowych jest art. 6 ust. 1 lit. c RODO. 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10)</w:t>
      </w:r>
      <w:r w:rsidRPr="00812DAE">
        <w:rPr>
          <w:rFonts w:ascii="Calibri" w:eastAsia="Calibri" w:hAnsi="Calibri" w:cs="Arial"/>
          <w:sz w:val="16"/>
          <w:szCs w:val="16"/>
        </w:rPr>
        <w:tab/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 wsparciem w  zakresie IT, czy obsługą korespondencji. W pozostałym zakresie zasady i sposób postępowania z danymi został opisany powyżej. 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  <w:r w:rsidRPr="00812DAE">
        <w:rPr>
          <w:rFonts w:ascii="Calibri" w:eastAsia="Calibri" w:hAnsi="Calibri" w:cs="Arial"/>
          <w:sz w:val="16"/>
          <w:szCs w:val="16"/>
        </w:rPr>
        <w:t>11)</w:t>
      </w:r>
      <w:r w:rsidRPr="00812DAE">
        <w:rPr>
          <w:rFonts w:ascii="Calibri" w:eastAsia="Calibri" w:hAnsi="Calibri" w:cs="Arial"/>
          <w:sz w:val="16"/>
          <w:szCs w:val="16"/>
        </w:rPr>
        <w:tab/>
        <w:t xml:space="preserve">Administrator danych zobowiązuje kontrahenta do poinformowania o zasadach i sposobie przetwarzania danych wszystkie osoby fizyczne zaangażowane w realizację umowy. </w:t>
      </w: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</w:p>
    <w:p w:rsidR="00812DAE" w:rsidRPr="00812DAE" w:rsidRDefault="00812DAE" w:rsidP="00812DAE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6"/>
          <w:szCs w:val="16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:rsidR="00812DAE" w:rsidRPr="00812DAE" w:rsidRDefault="00812DAE" w:rsidP="00812DAE">
      <w:pPr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:rsidR="00812DAE" w:rsidRPr="00812DAE" w:rsidRDefault="00812DAE" w:rsidP="00812DAE">
      <w:pPr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:rsidR="00812DAE" w:rsidRPr="00812DAE" w:rsidRDefault="00812DAE" w:rsidP="00812DAE">
      <w:pPr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  <w:r w:rsidRPr="00812DAE">
        <w:rPr>
          <w:rFonts w:ascii="Calibri" w:eastAsia="Times New Roman" w:hAnsi="Calibri" w:cs="Calibri"/>
          <w:sz w:val="16"/>
          <w:szCs w:val="16"/>
          <w:lang w:eastAsia="pl-PL"/>
        </w:rPr>
        <w:t>______________________</w:t>
      </w:r>
    </w:p>
    <w:p w:rsidR="00812DAE" w:rsidRPr="00812DAE" w:rsidRDefault="00812DAE" w:rsidP="00812DAE">
      <w:pPr>
        <w:spacing w:after="0" w:line="240" w:lineRule="auto"/>
        <w:ind w:left="426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812DAE">
        <w:rPr>
          <w:rFonts w:ascii="Calibri" w:eastAsia="Times New Roman" w:hAnsi="Calibri" w:cs="Calibri"/>
          <w:b/>
          <w:i/>
          <w:sz w:val="16"/>
          <w:szCs w:val="16"/>
          <w:vertAlign w:val="superscript"/>
          <w:lang w:eastAsia="pl-PL"/>
        </w:rPr>
        <w:t>*</w:t>
      </w:r>
      <w:r w:rsidRPr="00812DAE">
        <w:rPr>
          <w:rFonts w:ascii="Calibri" w:eastAsia="Times New Roman" w:hAnsi="Calibri" w:cs="Calibri"/>
          <w:b/>
          <w:i/>
          <w:sz w:val="16"/>
          <w:szCs w:val="16"/>
          <w:lang w:eastAsia="pl-PL"/>
        </w:rPr>
        <w:t xml:space="preserve"> Wyjaśnienie:</w:t>
      </w:r>
      <w:r w:rsidRPr="00812DAE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812DAE" w:rsidRPr="00812DAE" w:rsidRDefault="00812DAE" w:rsidP="00812DAE">
      <w:pPr>
        <w:suppressAutoHyphens/>
        <w:spacing w:after="0" w:line="240" w:lineRule="auto"/>
        <w:ind w:left="426"/>
        <w:contextualSpacing/>
        <w:jc w:val="both"/>
        <w:rPr>
          <w:rFonts w:ascii="Calibri" w:eastAsia="Times New Roman" w:hAnsi="Calibri" w:cs="Calibri"/>
          <w:i/>
          <w:sz w:val="16"/>
          <w:szCs w:val="16"/>
          <w:lang w:eastAsia="ar-SA"/>
        </w:rPr>
      </w:pPr>
      <w:r w:rsidRPr="00812DAE">
        <w:rPr>
          <w:rFonts w:ascii="Calibri" w:eastAsia="Times New Roman" w:hAnsi="Calibri" w:cs="Calibri"/>
          <w:b/>
          <w:i/>
          <w:sz w:val="16"/>
          <w:szCs w:val="16"/>
          <w:vertAlign w:val="superscript"/>
          <w:lang w:eastAsia="ar-SA"/>
        </w:rPr>
        <w:t xml:space="preserve">** </w:t>
      </w:r>
      <w:r w:rsidRPr="00812DAE">
        <w:rPr>
          <w:rFonts w:ascii="Calibri" w:eastAsia="Times New Roman" w:hAnsi="Calibri" w:cs="Calibri"/>
          <w:b/>
          <w:i/>
          <w:sz w:val="16"/>
          <w:szCs w:val="16"/>
          <w:lang w:eastAsia="ar-SA"/>
        </w:rPr>
        <w:t>Wyjaśnienie:</w:t>
      </w:r>
      <w:r w:rsidRPr="00812DAE">
        <w:rPr>
          <w:rFonts w:ascii="Calibri" w:eastAsia="Times New Roman" w:hAnsi="Calibri" w:cs="Calibri"/>
          <w:i/>
          <w:sz w:val="16"/>
          <w:szCs w:val="16"/>
          <w:lang w:eastAsia="ar-SA"/>
        </w:rPr>
        <w:t xml:space="preserve"> </w:t>
      </w:r>
      <w:r w:rsidRPr="00812DAE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skorzystanie z prawa do sprostowania nie może skutkować zmianą </w:t>
      </w:r>
      <w:r w:rsidRPr="00812DAE">
        <w:rPr>
          <w:rFonts w:ascii="Calibri" w:eastAsia="Times New Roman" w:hAnsi="Calibri" w:cs="Calibri"/>
          <w:i/>
          <w:sz w:val="16"/>
          <w:szCs w:val="16"/>
          <w:lang w:eastAsia="ar-SA"/>
        </w:rPr>
        <w:t xml:space="preserve">wyniku postępowania o udzielenie zamówienia publicznego ani zmianą postanowień umowy w zakresie niezgodnym z ustawą </w:t>
      </w:r>
      <w:proofErr w:type="spellStart"/>
      <w:r w:rsidRPr="00812DAE">
        <w:rPr>
          <w:rFonts w:ascii="Calibri" w:eastAsia="Times New Roman" w:hAnsi="Calibri" w:cs="Calibri"/>
          <w:i/>
          <w:sz w:val="16"/>
          <w:szCs w:val="16"/>
          <w:lang w:eastAsia="ar-SA"/>
        </w:rPr>
        <w:t>Pzp</w:t>
      </w:r>
      <w:proofErr w:type="spellEnd"/>
      <w:r w:rsidRPr="00812DAE">
        <w:rPr>
          <w:rFonts w:ascii="Calibri" w:eastAsia="Times New Roman" w:hAnsi="Calibri" w:cs="Calibri"/>
          <w:i/>
          <w:sz w:val="16"/>
          <w:szCs w:val="16"/>
          <w:lang w:eastAsia="ar-SA"/>
        </w:rPr>
        <w:t xml:space="preserve"> oraz nie może naruszać integralności protokołu oraz jego załączników.</w:t>
      </w:r>
    </w:p>
    <w:p w:rsidR="00812DAE" w:rsidRPr="00812DAE" w:rsidRDefault="00812DAE" w:rsidP="00812DAE">
      <w:pPr>
        <w:suppressAutoHyphens/>
        <w:spacing w:after="0" w:line="240" w:lineRule="auto"/>
        <w:ind w:left="426"/>
        <w:contextualSpacing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812DAE">
        <w:rPr>
          <w:rFonts w:ascii="Calibri" w:eastAsia="Times New Roman" w:hAnsi="Calibri" w:cs="Calibri"/>
          <w:b/>
          <w:i/>
          <w:sz w:val="16"/>
          <w:szCs w:val="16"/>
          <w:vertAlign w:val="superscript"/>
          <w:lang w:eastAsia="ar-SA"/>
        </w:rPr>
        <w:t xml:space="preserve">*** </w:t>
      </w:r>
      <w:r w:rsidRPr="00812DAE">
        <w:rPr>
          <w:rFonts w:ascii="Calibri" w:eastAsia="Times New Roman" w:hAnsi="Calibri" w:cs="Calibri"/>
          <w:b/>
          <w:i/>
          <w:sz w:val="16"/>
          <w:szCs w:val="16"/>
          <w:lang w:eastAsia="ar-SA"/>
        </w:rPr>
        <w:t>Wyjaśnienie:</w:t>
      </w:r>
      <w:r w:rsidRPr="00812DAE">
        <w:rPr>
          <w:rFonts w:ascii="Calibri" w:eastAsia="Times New Roman" w:hAnsi="Calibri" w:cs="Calibri"/>
          <w:i/>
          <w:sz w:val="16"/>
          <w:szCs w:val="16"/>
          <w:lang w:eastAsia="ar-SA"/>
        </w:rPr>
        <w:t xml:space="preserve"> prawo do ograniczenia przetwarzania nie ma zastosowania w odniesieniu do </w:t>
      </w:r>
      <w:r w:rsidRPr="00812DAE">
        <w:rPr>
          <w:rFonts w:ascii="Calibri" w:eastAsia="Times New Roman" w:hAnsi="Calibri" w:cs="Calibri"/>
          <w:i/>
          <w:sz w:val="16"/>
          <w:szCs w:val="16"/>
          <w:lang w:eastAsia="pl-PL"/>
        </w:rPr>
        <w:t>przechowywania, w celu zapewnienia korzystania ze środków ochrony prawnej lub w celu ochrony praw innej osoby fizycznej lub prawnej, lub z uwagi na ważne względy interesu publicznego Unii Europejskiej lub państwa członkowskiego.</w:t>
      </w:r>
    </w:p>
    <w:p w:rsidR="00812DAE" w:rsidRPr="00812DAE" w:rsidRDefault="00812DAE" w:rsidP="00812DAE">
      <w:pPr>
        <w:tabs>
          <w:tab w:val="left" w:pos="5848"/>
        </w:tabs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812DAE" w:rsidRPr="00812DAE" w:rsidRDefault="00812DAE" w:rsidP="00812DA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C38C7" w:rsidRDefault="00FC38C7"/>
    <w:p w:rsidR="00FC38C7" w:rsidRDefault="00FC38C7"/>
    <w:p w:rsidR="00FC38C7" w:rsidRDefault="00FC38C7"/>
    <w:p w:rsidR="00FC38C7" w:rsidRDefault="00FC38C7"/>
    <w:p w:rsidR="00FC38C7" w:rsidRDefault="00FC38C7" w:rsidP="00B10FC7">
      <w:pPr>
        <w:ind w:left="708"/>
      </w:pPr>
    </w:p>
    <w:sectPr w:rsidR="00FC38C7" w:rsidSect="004473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70D" w:rsidRDefault="00E2470D" w:rsidP="00FC38C7">
      <w:pPr>
        <w:spacing w:after="0" w:line="240" w:lineRule="auto"/>
      </w:pPr>
      <w:r>
        <w:separator/>
      </w:r>
    </w:p>
  </w:endnote>
  <w:endnote w:type="continuationSeparator" w:id="0">
    <w:p w:rsidR="00E2470D" w:rsidRDefault="00E2470D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923" w:rsidRDefault="003A192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B10AAC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FDB50C" wp14:editId="5A1735D2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3BB4D7C" wp14:editId="739895BD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 </w:t>
                          </w:r>
                          <w:r w:rsidR="004921D8">
                            <w:t xml:space="preserve">  </w:t>
                          </w:r>
                          <w:r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</w:t>
                          </w:r>
                          <w:r w:rsidR="00805B36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933D4B3" wp14:editId="0473CF2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89D7B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B10AAC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02FDB50C" wp14:editId="5A1735D2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>
                      <w:t xml:space="preserve">               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3BB4D7C" wp14:editId="739895BD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921D8">
                      <w:t xml:space="preserve">  </w:t>
                    </w:r>
                    <w:r w:rsidR="00142AB0">
                      <w:t xml:space="preserve">          </w:t>
                    </w:r>
                    <w:r w:rsidR="004921D8">
                      <w:t xml:space="preserve">  </w:t>
                    </w:r>
                    <w:r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</w:t>
                    </w:r>
                    <w:r w:rsidR="00805B36">
                      <w:rPr>
                        <w:noProof/>
                        <w:lang w:eastAsia="pl-PL"/>
                      </w:rPr>
                      <w:drawing>
                        <wp:inline distT="0" distB="0" distL="0" distR="0" wp14:anchorId="6933D4B3" wp14:editId="0473CF2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923" w:rsidRDefault="003A19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70D" w:rsidRDefault="00E2470D" w:rsidP="00FC38C7">
      <w:pPr>
        <w:spacing w:after="0" w:line="240" w:lineRule="auto"/>
      </w:pPr>
      <w:r>
        <w:separator/>
      </w:r>
    </w:p>
  </w:footnote>
  <w:footnote w:type="continuationSeparator" w:id="0">
    <w:p w:rsidR="00E2470D" w:rsidRDefault="00E2470D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923" w:rsidRDefault="003A19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B8212F" w:rsidP="00E41479">
          <w:pPr>
            <w:pStyle w:val="Nagwek"/>
            <w:ind w:left="-250" w:firstLine="142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377017</wp:posOffset>
                </wp:positionH>
                <wp:positionV relativeFrom="paragraph">
                  <wp:posOffset>102870</wp:posOffset>
                </wp:positionV>
                <wp:extent cx="1509823" cy="422739"/>
                <wp:effectExtent l="0" t="0" r="0" b="0"/>
                <wp:wrapNone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ubelskie_urzad_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9823" cy="422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E1B17"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38B613" wp14:editId="73ADBC95">
              <wp:simplePos x="0" y="0"/>
              <wp:positionH relativeFrom="column">
                <wp:posOffset>-1391285</wp:posOffset>
              </wp:positionH>
              <wp:positionV relativeFrom="paragraph">
                <wp:posOffset>-1108075</wp:posOffset>
              </wp:positionV>
              <wp:extent cx="8513618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618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702" cy="715889"/>
                                <wp:effectExtent l="0" t="0" r="0" b="8255"/>
                                <wp:docPr id="1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56410" cy="616585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br_logo_z_czerwonym_napisem (2)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6410" cy="6165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</w:t>
                          </w:r>
                          <w:r w:rsidR="00B10AAC">
                            <w:rPr>
                              <w:noProof/>
                              <w:lang w:eastAsia="pl-PL"/>
                            </w:rPr>
                            <w:t xml:space="preserve">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             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B1E795" wp14:editId="520E2E52">
                                <wp:extent cx="1903095" cy="554355"/>
                                <wp:effectExtent l="0" t="0" r="190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5975" cy="5551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8B613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-109.55pt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702" cy="715889"/>
                          <wp:effectExtent l="0" t="0" r="0" b="8255"/>
                          <wp:docPr id="1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56410" cy="616585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cbr_logo_z_czerwonym_napisem (2)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6410" cy="6165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</w:t>
                    </w:r>
                    <w:r w:rsidR="00B10AAC">
                      <w:rPr>
                        <w:noProof/>
                        <w:lang w:eastAsia="pl-PL"/>
                      </w:rPr>
                      <w:t xml:space="preserve">         </w:t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             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6B1E795" wp14:editId="520E2E52">
                          <wp:extent cx="1903095" cy="554355"/>
                          <wp:effectExtent l="0" t="0" r="190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5975" cy="5551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923" w:rsidRDefault="003A192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A4705"/>
    <w:rsid w:val="002E1B17"/>
    <w:rsid w:val="0030617F"/>
    <w:rsid w:val="00307C81"/>
    <w:rsid w:val="003A1923"/>
    <w:rsid w:val="003C3E69"/>
    <w:rsid w:val="003C5FA1"/>
    <w:rsid w:val="00412770"/>
    <w:rsid w:val="00413FFA"/>
    <w:rsid w:val="004473E8"/>
    <w:rsid w:val="004921D8"/>
    <w:rsid w:val="00496866"/>
    <w:rsid w:val="005C0377"/>
    <w:rsid w:val="005C5BA9"/>
    <w:rsid w:val="005C748D"/>
    <w:rsid w:val="00633253"/>
    <w:rsid w:val="006407B8"/>
    <w:rsid w:val="006653B3"/>
    <w:rsid w:val="007006BE"/>
    <w:rsid w:val="007821D2"/>
    <w:rsid w:val="007D2DF0"/>
    <w:rsid w:val="00805B36"/>
    <w:rsid w:val="00812DAE"/>
    <w:rsid w:val="008430EA"/>
    <w:rsid w:val="0084489E"/>
    <w:rsid w:val="009C1CC0"/>
    <w:rsid w:val="00A41CC7"/>
    <w:rsid w:val="00A46342"/>
    <w:rsid w:val="00A801FB"/>
    <w:rsid w:val="00AB18FE"/>
    <w:rsid w:val="00AF27C3"/>
    <w:rsid w:val="00B10AAC"/>
    <w:rsid w:val="00B10FC7"/>
    <w:rsid w:val="00B61B9F"/>
    <w:rsid w:val="00B8212F"/>
    <w:rsid w:val="00CA32C4"/>
    <w:rsid w:val="00D0627D"/>
    <w:rsid w:val="00E2470D"/>
    <w:rsid w:val="00E41479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87A4D6-6B8D-4422-BCBA-81716FE6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3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70.jpg"/><Relationship Id="rId5" Type="http://schemas.openxmlformats.org/officeDocument/2006/relationships/image" Target="media/image60.png"/><Relationship Id="rId4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40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g"/><Relationship Id="rId5" Type="http://schemas.openxmlformats.org/officeDocument/2006/relationships/image" Target="media/image2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5571F-5EB4-484B-9968-EE7972F2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1300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Guz Jolanta</cp:lastModifiedBy>
  <cp:revision>4</cp:revision>
  <cp:lastPrinted>2019-02-06T09:14:00Z</cp:lastPrinted>
  <dcterms:created xsi:type="dcterms:W3CDTF">2019-05-08T07:12:00Z</dcterms:created>
  <dcterms:modified xsi:type="dcterms:W3CDTF">2019-05-08T09:18:00Z</dcterms:modified>
</cp:coreProperties>
</file>