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1D3" w:rsidRPr="00E571D3" w:rsidRDefault="00A71079" w:rsidP="00E571D3">
      <w:pPr>
        <w:rPr>
          <w:rFonts w:ascii="Calibri" w:hAnsi="Calibri"/>
          <w:szCs w:val="18"/>
          <w:u w:val="single"/>
        </w:rPr>
      </w:pPr>
      <w:bookmarkStart w:id="0" w:name="_GoBack"/>
      <w:bookmarkEnd w:id="0"/>
      <w:r w:rsidRPr="008E73ED">
        <w:rPr>
          <w:rFonts w:ascii="Calibri" w:hAnsi="Calibri"/>
          <w:szCs w:val="18"/>
          <w:u w:val="single"/>
        </w:rPr>
        <w:t>Oznaczenie sprawy: PUB/</w:t>
      </w:r>
      <w:r w:rsidR="002967A6">
        <w:rPr>
          <w:rFonts w:ascii="Calibri" w:hAnsi="Calibri"/>
          <w:szCs w:val="18"/>
          <w:u w:val="single"/>
        </w:rPr>
        <w:t>3</w:t>
      </w:r>
      <w:r w:rsidR="00674936">
        <w:rPr>
          <w:rFonts w:ascii="Calibri" w:hAnsi="Calibri"/>
          <w:szCs w:val="18"/>
          <w:u w:val="single"/>
        </w:rPr>
        <w:t>7</w:t>
      </w:r>
      <w:r w:rsidR="00AB5AAE">
        <w:rPr>
          <w:rFonts w:ascii="Calibri" w:hAnsi="Calibri"/>
          <w:szCs w:val="18"/>
          <w:u w:val="single"/>
        </w:rPr>
        <w:t>-201</w:t>
      </w:r>
      <w:r w:rsidR="000E4854">
        <w:rPr>
          <w:rFonts w:ascii="Calibri" w:hAnsi="Calibri"/>
          <w:szCs w:val="18"/>
          <w:u w:val="single"/>
        </w:rPr>
        <w:t>9</w:t>
      </w:r>
      <w:r w:rsidR="00E571D3" w:rsidRPr="008E73ED">
        <w:rPr>
          <w:rFonts w:ascii="Calibri" w:hAnsi="Calibri"/>
          <w:szCs w:val="18"/>
          <w:u w:val="single"/>
        </w:rPr>
        <w:t>/DOP-a</w:t>
      </w:r>
      <w:r w:rsidR="00E571D3" w:rsidRPr="0035031B">
        <w:rPr>
          <w:rFonts w:ascii="Calibri" w:hAnsi="Calibri"/>
          <w:szCs w:val="18"/>
          <w:u w:val="single"/>
        </w:rPr>
        <w:tab/>
      </w:r>
      <w:r w:rsidR="00E571D3" w:rsidRPr="0035031B">
        <w:rPr>
          <w:rFonts w:ascii="Calibri" w:hAnsi="Calibri"/>
          <w:szCs w:val="18"/>
          <w:u w:val="single"/>
        </w:rPr>
        <w:tab/>
      </w:r>
      <w:r w:rsidR="00E571D3" w:rsidRPr="0035031B">
        <w:rPr>
          <w:rFonts w:ascii="Calibri" w:hAnsi="Calibri"/>
          <w:szCs w:val="18"/>
          <w:u w:val="single"/>
        </w:rPr>
        <w:tab/>
      </w:r>
      <w:r w:rsidR="00E571D3" w:rsidRPr="0035031B">
        <w:rPr>
          <w:rFonts w:ascii="Calibri" w:hAnsi="Calibri"/>
          <w:szCs w:val="18"/>
          <w:u w:val="single"/>
        </w:rPr>
        <w:tab/>
        <w:t xml:space="preserve">                                         Załącznik Nr 1 do </w:t>
      </w:r>
      <w:r w:rsidR="000E4854">
        <w:rPr>
          <w:rFonts w:ascii="Calibri" w:hAnsi="Calibri"/>
          <w:szCs w:val="18"/>
          <w:u w:val="single"/>
        </w:rPr>
        <w:t>z</w:t>
      </w:r>
      <w:r w:rsidR="00E571D3" w:rsidRPr="0035031B">
        <w:rPr>
          <w:rFonts w:ascii="Calibri" w:hAnsi="Calibri"/>
          <w:szCs w:val="18"/>
          <w:u w:val="single"/>
        </w:rPr>
        <w:t>aproszenia</w:t>
      </w:r>
    </w:p>
    <w:p w:rsidR="00E571D3" w:rsidRPr="00743385" w:rsidRDefault="00E571D3" w:rsidP="00E571D3">
      <w:pPr>
        <w:jc w:val="center"/>
        <w:rPr>
          <w:rFonts w:ascii="Calibri" w:hAnsi="Calibri"/>
          <w:b/>
          <w:sz w:val="16"/>
          <w:szCs w:val="16"/>
          <w:u w:val="single"/>
        </w:rPr>
      </w:pPr>
    </w:p>
    <w:p w:rsidR="00E571D3" w:rsidRPr="00A721E7" w:rsidRDefault="00C40D4E" w:rsidP="00A721E7">
      <w:pPr>
        <w:jc w:val="center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OPIS PRZEDMIOTU ZAMÓWIENIA</w:t>
      </w:r>
    </w:p>
    <w:p w:rsidR="00E571D3" w:rsidRPr="00A721E7" w:rsidRDefault="00E571D3" w:rsidP="00743385">
      <w:pPr>
        <w:jc w:val="center"/>
        <w:rPr>
          <w:rFonts w:ascii="Calibri" w:hAnsi="Calibri"/>
          <w:b/>
          <w:sz w:val="20"/>
          <w:szCs w:val="20"/>
        </w:rPr>
      </w:pPr>
      <w:r w:rsidRPr="00A721E7">
        <w:rPr>
          <w:rFonts w:ascii="Calibri" w:hAnsi="Calibri"/>
          <w:b/>
          <w:sz w:val="20"/>
          <w:szCs w:val="20"/>
        </w:rPr>
        <w:t>Przedmiotem zamówienia jest dostawa</w:t>
      </w:r>
      <w:r w:rsidR="0026136D">
        <w:rPr>
          <w:rFonts w:ascii="Calibri" w:hAnsi="Calibri"/>
          <w:b/>
          <w:sz w:val="20"/>
          <w:szCs w:val="20"/>
        </w:rPr>
        <w:t xml:space="preserve"> </w:t>
      </w:r>
      <w:r w:rsidR="00674936">
        <w:rPr>
          <w:rFonts w:ascii="Calibri" w:hAnsi="Calibri"/>
          <w:b/>
          <w:sz w:val="20"/>
          <w:szCs w:val="20"/>
        </w:rPr>
        <w:t xml:space="preserve">stacjonarnego zestawu </w:t>
      </w:r>
      <w:r w:rsidR="006A075E">
        <w:rPr>
          <w:rFonts w:ascii="Calibri" w:hAnsi="Calibri"/>
          <w:b/>
          <w:sz w:val="20"/>
          <w:szCs w:val="20"/>
        </w:rPr>
        <w:t>komputer</w:t>
      </w:r>
      <w:r w:rsidR="00674936">
        <w:rPr>
          <w:rFonts w:ascii="Calibri" w:hAnsi="Calibri"/>
          <w:b/>
          <w:sz w:val="20"/>
          <w:szCs w:val="20"/>
        </w:rPr>
        <w:t>owego</w:t>
      </w:r>
    </w:p>
    <w:p w:rsidR="00743385" w:rsidRPr="00743385" w:rsidRDefault="00743385" w:rsidP="00A721E7">
      <w:pPr>
        <w:rPr>
          <w:rFonts w:ascii="Calibri" w:hAnsi="Calibri"/>
          <w:b/>
          <w:sz w:val="16"/>
          <w:szCs w:val="16"/>
        </w:rPr>
      </w:pPr>
    </w:p>
    <w:p w:rsidR="006C7CD3" w:rsidRDefault="0096629B" w:rsidP="006C7CD3">
      <w:pPr>
        <w:suppressAutoHyphens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Oferowany sprzęt</w:t>
      </w:r>
      <w:r w:rsidR="006C7CD3" w:rsidRPr="00CA373A">
        <w:rPr>
          <w:rFonts w:ascii="Calibri" w:hAnsi="Calibri"/>
          <w:szCs w:val="18"/>
        </w:rPr>
        <w:t xml:space="preserve"> m</w:t>
      </w:r>
      <w:r w:rsidR="00AE0C88">
        <w:rPr>
          <w:rFonts w:ascii="Calibri" w:hAnsi="Calibri"/>
          <w:szCs w:val="18"/>
        </w:rPr>
        <w:t>usi</w:t>
      </w:r>
      <w:r w:rsidR="006C7CD3" w:rsidRPr="00CA373A">
        <w:rPr>
          <w:rFonts w:ascii="Calibri" w:hAnsi="Calibri"/>
          <w:szCs w:val="18"/>
        </w:rPr>
        <w:t xml:space="preserve"> być fabrycznie nowy, nieużywany oraz nieeksponowany na wystawach lub imprezach targowych, sprawny technicznie, bezpieczny, kompletny i gotowy do pracy, wyprodukowany nie wcześniej niż w </w:t>
      </w:r>
      <w:r w:rsidR="00AB5AAE">
        <w:rPr>
          <w:rFonts w:ascii="Calibri" w:hAnsi="Calibri"/>
          <w:b/>
          <w:szCs w:val="18"/>
        </w:rPr>
        <w:t>201</w:t>
      </w:r>
      <w:r w:rsidR="00577707">
        <w:rPr>
          <w:rFonts w:ascii="Calibri" w:hAnsi="Calibri"/>
          <w:b/>
          <w:szCs w:val="18"/>
        </w:rPr>
        <w:t>8</w:t>
      </w:r>
      <w:r w:rsidR="006C7CD3" w:rsidRPr="00936988">
        <w:rPr>
          <w:rFonts w:ascii="Calibri" w:hAnsi="Calibri"/>
          <w:b/>
          <w:szCs w:val="18"/>
        </w:rPr>
        <w:t>r.,</w:t>
      </w:r>
      <w:r w:rsidR="007F558E">
        <w:rPr>
          <w:rFonts w:ascii="Calibri" w:hAnsi="Calibri"/>
          <w:szCs w:val="18"/>
        </w:rPr>
        <w:t xml:space="preserve"> </w:t>
      </w:r>
      <w:r w:rsidR="006C7CD3" w:rsidRPr="00CA373A">
        <w:rPr>
          <w:rFonts w:ascii="Calibri" w:hAnsi="Calibri"/>
          <w:szCs w:val="18"/>
        </w:rPr>
        <w:t>a także musi spełniać wymagania techniczno-funkcjonalne wyszczególnione w opisie przedmiotu zamówienia.</w:t>
      </w:r>
    </w:p>
    <w:p w:rsidR="006C7CD3" w:rsidRDefault="006C7CD3" w:rsidP="006C7CD3">
      <w:pPr>
        <w:suppressAutoHyphens/>
        <w:jc w:val="both"/>
        <w:rPr>
          <w:rFonts w:ascii="Calibri" w:hAnsi="Calibri"/>
          <w:szCs w:val="18"/>
        </w:rPr>
      </w:pPr>
    </w:p>
    <w:p w:rsidR="006C7CD3" w:rsidRPr="00EB120F" w:rsidRDefault="006C7CD3" w:rsidP="006C7CD3">
      <w:pPr>
        <w:jc w:val="both"/>
        <w:rPr>
          <w:rFonts w:ascii="Calibri" w:hAnsi="Calibri"/>
          <w:szCs w:val="18"/>
        </w:rPr>
      </w:pPr>
      <w:r w:rsidRPr="00EB120F">
        <w:rPr>
          <w:rFonts w:ascii="Calibri" w:hAnsi="Calibri"/>
          <w:szCs w:val="18"/>
        </w:rPr>
        <w:t xml:space="preserve">Zamawiający informuje, że wymóg osiągnięcia w testach </w:t>
      </w:r>
      <w:proofErr w:type="spellStart"/>
      <w:r w:rsidRPr="00EB120F">
        <w:rPr>
          <w:rFonts w:ascii="Calibri" w:hAnsi="Calibri"/>
          <w:szCs w:val="18"/>
        </w:rPr>
        <w:t>PassMark</w:t>
      </w:r>
      <w:proofErr w:type="spellEnd"/>
      <w:r w:rsidRPr="00EB120F">
        <w:rPr>
          <w:rFonts w:ascii="Calibri" w:hAnsi="Calibri"/>
          <w:szCs w:val="18"/>
        </w:rPr>
        <w:t xml:space="preserve"> wymaganego wyniku dla każdego z procesorów winien być osiągnięty na dzień ogłoszenia zaproszenia (zrzut z ekranu strony z wynikami testów </w:t>
      </w:r>
      <w:proofErr w:type="spellStart"/>
      <w:r w:rsidRPr="00EB120F">
        <w:rPr>
          <w:rFonts w:ascii="Calibri" w:hAnsi="Calibri"/>
          <w:szCs w:val="18"/>
        </w:rPr>
        <w:t>PassMark</w:t>
      </w:r>
      <w:proofErr w:type="spellEnd"/>
      <w:r w:rsidRPr="00EB120F">
        <w:rPr>
          <w:rFonts w:ascii="Calibri" w:hAnsi="Calibri"/>
          <w:szCs w:val="18"/>
        </w:rPr>
        <w:t xml:space="preserve"> z dnia ogłoszenia zaproszenia dostępny jest pod załącznikami do </w:t>
      </w:r>
      <w:r w:rsidR="00200189">
        <w:rPr>
          <w:rFonts w:ascii="Calibri" w:hAnsi="Calibri"/>
          <w:szCs w:val="18"/>
        </w:rPr>
        <w:t>z</w:t>
      </w:r>
      <w:r w:rsidRPr="00EB120F">
        <w:rPr>
          <w:rFonts w:ascii="Calibri" w:hAnsi="Calibri"/>
          <w:szCs w:val="18"/>
        </w:rPr>
        <w:t>aproszenia).</w:t>
      </w:r>
    </w:p>
    <w:p w:rsidR="006C7CD3" w:rsidRPr="00EB120F" w:rsidRDefault="006C7CD3" w:rsidP="006C7CD3">
      <w:pPr>
        <w:jc w:val="both"/>
        <w:rPr>
          <w:rFonts w:ascii="Calibri" w:hAnsi="Calibri"/>
          <w:szCs w:val="18"/>
        </w:rPr>
      </w:pPr>
      <w:r w:rsidRPr="00EB120F">
        <w:rPr>
          <w:rFonts w:ascii="Calibri" w:hAnsi="Calibri"/>
          <w:b/>
          <w:szCs w:val="18"/>
        </w:rPr>
        <w:t>Wyjątek:</w:t>
      </w:r>
      <w:r w:rsidRPr="00EB120F">
        <w:rPr>
          <w:rFonts w:ascii="Calibri" w:hAnsi="Calibri"/>
          <w:szCs w:val="18"/>
        </w:rPr>
        <w:t xml:space="preserve"> W przypadku pojawienia się modeli procesorów niefunkcjonującyc</w:t>
      </w:r>
      <w:r w:rsidR="00200189">
        <w:rPr>
          <w:rFonts w:ascii="Calibri" w:hAnsi="Calibri"/>
          <w:szCs w:val="18"/>
        </w:rPr>
        <w:t>h na rynku w chwili ogłoszenia z</w:t>
      </w:r>
      <w:r w:rsidRPr="00EB120F">
        <w:rPr>
          <w:rFonts w:ascii="Calibri" w:hAnsi="Calibri"/>
          <w:szCs w:val="18"/>
        </w:rPr>
        <w:t xml:space="preserve">aproszenia, a które wprowadzono do obrotu rynkowego i podlegały ocenie w testach </w:t>
      </w:r>
      <w:proofErr w:type="spellStart"/>
      <w:r w:rsidRPr="00EB120F">
        <w:rPr>
          <w:rFonts w:ascii="Calibri" w:hAnsi="Calibri"/>
          <w:szCs w:val="18"/>
        </w:rPr>
        <w:t>PassMark</w:t>
      </w:r>
      <w:proofErr w:type="spellEnd"/>
      <w:r w:rsidRPr="00EB120F">
        <w:rPr>
          <w:rFonts w:ascii="Calibri" w:hAnsi="Calibri"/>
          <w:szCs w:val="18"/>
        </w:rPr>
        <w:t xml:space="preserve"> po ogłoszeniu zaproszenia, Zamawiający oceniać będzie zgodnie z punktacją w testach </w:t>
      </w:r>
      <w:proofErr w:type="spellStart"/>
      <w:r w:rsidRPr="00EB120F">
        <w:rPr>
          <w:rFonts w:ascii="Calibri" w:hAnsi="Calibri"/>
          <w:szCs w:val="18"/>
        </w:rPr>
        <w:t>PassMark</w:t>
      </w:r>
      <w:proofErr w:type="spellEnd"/>
      <w:r w:rsidRPr="00EB120F">
        <w:rPr>
          <w:rFonts w:ascii="Calibri" w:hAnsi="Calibri"/>
          <w:szCs w:val="18"/>
        </w:rPr>
        <w:t xml:space="preserve"> z dnia otwarcia ofert.</w:t>
      </w:r>
    </w:p>
    <w:p w:rsidR="006C7CD3" w:rsidRDefault="006C7CD3" w:rsidP="006C7CD3">
      <w:pPr>
        <w:rPr>
          <w:sz w:val="16"/>
          <w:szCs w:val="16"/>
        </w:rPr>
      </w:pPr>
    </w:p>
    <w:p w:rsidR="00B86732" w:rsidRPr="00EB120F" w:rsidRDefault="00B86732" w:rsidP="006C7CD3">
      <w:pPr>
        <w:rPr>
          <w:sz w:val="16"/>
          <w:szCs w:val="16"/>
        </w:rPr>
      </w:pPr>
    </w:p>
    <w:p w:rsidR="00674936" w:rsidRDefault="00674936" w:rsidP="00674936">
      <w:pPr>
        <w:rPr>
          <w:rFonts w:ascii="Calibri" w:hAnsi="Calibri"/>
          <w:b/>
          <w:sz w:val="20"/>
          <w:szCs w:val="20"/>
          <w:u w:val="single"/>
        </w:rPr>
      </w:pPr>
      <w:r>
        <w:rPr>
          <w:rFonts w:ascii="Calibri" w:hAnsi="Calibri"/>
          <w:b/>
          <w:sz w:val="20"/>
          <w:szCs w:val="20"/>
          <w:u w:val="single"/>
        </w:rPr>
        <w:t>Dostawa stacjonarnego zestawu komputerowego</w:t>
      </w:r>
    </w:p>
    <w:p w:rsidR="00674936" w:rsidRPr="00CB553E" w:rsidRDefault="00674936" w:rsidP="00674936">
      <w:pPr>
        <w:rPr>
          <w:rFonts w:ascii="Calibri" w:hAnsi="Calibri"/>
          <w:b/>
          <w:sz w:val="20"/>
          <w:szCs w:val="20"/>
        </w:rPr>
      </w:pPr>
      <w:r w:rsidRPr="00CB553E">
        <w:rPr>
          <w:rFonts w:ascii="Calibri" w:hAnsi="Calibri"/>
          <w:b/>
          <w:sz w:val="20"/>
          <w:szCs w:val="20"/>
        </w:rPr>
        <w:t>Jednostka centra</w:t>
      </w:r>
      <w:r>
        <w:rPr>
          <w:rFonts w:ascii="Calibri" w:hAnsi="Calibri"/>
          <w:b/>
          <w:sz w:val="20"/>
          <w:szCs w:val="20"/>
        </w:rPr>
        <w:t>lna komputera</w:t>
      </w:r>
      <w:r w:rsidRPr="00CB553E"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</w:rPr>
        <w:t xml:space="preserve">– 1 szt. </w:t>
      </w:r>
      <w:r w:rsidRPr="00CB553E">
        <w:rPr>
          <w:rFonts w:ascii="Calibri" w:hAnsi="Calibri"/>
          <w:b/>
          <w:sz w:val="20"/>
          <w:szCs w:val="20"/>
        </w:rPr>
        <w:t>o parametrach nie gorszych niż:</w:t>
      </w:r>
    </w:p>
    <w:p w:rsidR="00674936" w:rsidRPr="00E20FF9" w:rsidRDefault="00674936" w:rsidP="00674936">
      <w:pPr>
        <w:rPr>
          <w:rFonts w:ascii="Calibri" w:hAnsi="Calibri"/>
          <w:b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449"/>
        <w:gridCol w:w="6339"/>
      </w:tblGrid>
      <w:tr w:rsidR="00674936" w:rsidRPr="00E20FF9" w:rsidTr="00640A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36" w:rsidRPr="00E20FF9" w:rsidRDefault="00674936" w:rsidP="00640A86">
            <w:pPr>
              <w:jc w:val="center"/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36" w:rsidRPr="00E20FF9" w:rsidRDefault="00674936" w:rsidP="00640A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20FF9">
              <w:rPr>
                <w:rFonts w:ascii="Calibri" w:hAnsi="Calibri"/>
                <w:b/>
                <w:sz w:val="20"/>
                <w:szCs w:val="20"/>
              </w:rPr>
              <w:t>Nazwa podzespołu/ parametry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36" w:rsidRPr="00E20FF9" w:rsidRDefault="00674936" w:rsidP="00640A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20FF9">
              <w:rPr>
                <w:rFonts w:ascii="Calibri" w:hAnsi="Calibri"/>
                <w:b/>
                <w:sz w:val="20"/>
                <w:szCs w:val="20"/>
              </w:rPr>
              <w:t>Opis minimalnych wymagań</w:t>
            </w:r>
          </w:p>
        </w:tc>
      </w:tr>
      <w:tr w:rsidR="00674936" w:rsidRPr="00E20FF9" w:rsidTr="00640A86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4936" w:rsidRPr="00E20FF9" w:rsidRDefault="00674936" w:rsidP="00640A86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JEDNOSTKA CENTRALNA KOMPUTERA –  1 szt.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36" w:rsidRPr="00E20FF9" w:rsidRDefault="00674936" w:rsidP="004B7AA7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Procesor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36" w:rsidRPr="00E20FF9" w:rsidRDefault="00674936" w:rsidP="00674936">
            <w:pPr>
              <w:jc w:val="both"/>
              <w:rPr>
                <w:rFonts w:ascii="Calibri" w:hAnsi="Calibri"/>
                <w:color w:val="000000"/>
                <w:szCs w:val="18"/>
              </w:rPr>
            </w:pPr>
            <w:r w:rsidRPr="00A61853">
              <w:rPr>
                <w:rStyle w:val="Domylnaczcionkaakapitu1"/>
                <w:rFonts w:ascii="Calibri" w:hAnsi="Calibri"/>
                <w:szCs w:val="18"/>
              </w:rPr>
              <w:t xml:space="preserve">Osiągający, co najmniej </w:t>
            </w:r>
            <w:r w:rsidRPr="00A61853">
              <w:rPr>
                <w:rStyle w:val="Domylnaczcionkaakapitu1"/>
                <w:rFonts w:ascii="Calibri" w:hAnsi="Calibri"/>
                <w:b/>
                <w:szCs w:val="18"/>
              </w:rPr>
              <w:t>11 900</w:t>
            </w:r>
            <w:r w:rsidRPr="00A61853">
              <w:rPr>
                <w:rStyle w:val="Domylnaczcionkaakapitu1"/>
                <w:rFonts w:ascii="Calibri" w:hAnsi="Calibri"/>
                <w:szCs w:val="18"/>
              </w:rPr>
              <w:t xml:space="preserve"> punktów w teście wydajnościowym </w:t>
            </w:r>
            <w:proofErr w:type="spellStart"/>
            <w:r w:rsidRPr="00A61853">
              <w:rPr>
                <w:rStyle w:val="Domylnaczcionkaakapitu1"/>
                <w:rFonts w:ascii="Calibri" w:hAnsi="Calibri"/>
                <w:szCs w:val="18"/>
              </w:rPr>
              <w:t>PassMark</w:t>
            </w:r>
            <w:proofErr w:type="spellEnd"/>
            <w:r w:rsidRPr="00A61853">
              <w:rPr>
                <w:rStyle w:val="Domylnaczcionkaakapitu1"/>
                <w:rFonts w:ascii="Calibri" w:hAnsi="Calibri"/>
                <w:szCs w:val="18"/>
              </w:rPr>
              <w:t xml:space="preserve"> CPU </w:t>
            </w:r>
            <w:proofErr w:type="spellStart"/>
            <w:r w:rsidRPr="00A61853">
              <w:rPr>
                <w:rStyle w:val="Domylnaczcionkaakapitu1"/>
                <w:rFonts w:ascii="Calibri" w:hAnsi="Calibri"/>
                <w:szCs w:val="18"/>
              </w:rPr>
              <w:t>Benchmarks</w:t>
            </w:r>
            <w:proofErr w:type="spellEnd"/>
            <w:r w:rsidRPr="00A61853">
              <w:rPr>
                <w:rStyle w:val="Domylnaczcionkaakapitu1"/>
                <w:rFonts w:ascii="Calibri" w:hAnsi="Calibri"/>
                <w:szCs w:val="18"/>
              </w:rPr>
              <w:t xml:space="preserve"> wg. kolumny </w:t>
            </w:r>
            <w:proofErr w:type="spellStart"/>
            <w:r w:rsidRPr="00A61853">
              <w:rPr>
                <w:rStyle w:val="Domylnaczcionkaakapitu1"/>
                <w:rFonts w:ascii="Calibri" w:hAnsi="Calibri"/>
                <w:szCs w:val="18"/>
              </w:rPr>
              <w:t>Passmark</w:t>
            </w:r>
            <w:proofErr w:type="spellEnd"/>
            <w:r w:rsidRPr="00A61853">
              <w:rPr>
                <w:rStyle w:val="Domylnaczcionkaakapitu1"/>
                <w:rFonts w:ascii="Calibri" w:hAnsi="Calibri"/>
                <w:szCs w:val="18"/>
              </w:rPr>
              <w:t xml:space="preserve"> CPU Mark, którego wyniki są publikowane na stronie </w:t>
            </w:r>
            <w:hyperlink r:id="rId9" w:history="1">
              <w:r w:rsidRPr="00A61853">
                <w:rPr>
                  <w:rStyle w:val="Domylnaczcionkaakapitu1"/>
                  <w:rFonts w:ascii="Calibri" w:hAnsi="Calibri"/>
                  <w:szCs w:val="18"/>
                  <w:u w:val="single"/>
                </w:rPr>
                <w:t>http://cpubenchmark.net/cpu_list.php</w:t>
              </w:r>
            </w:hyperlink>
          </w:p>
        </w:tc>
      </w:tr>
      <w:tr w:rsidR="002636DC" w:rsidRPr="00E20FF9" w:rsidTr="00640A86">
        <w:trPr>
          <w:trHeight w:val="881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6DC" w:rsidRPr="00E20FF9" w:rsidRDefault="002636DC" w:rsidP="00640A8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DC" w:rsidRPr="00E20FF9" w:rsidRDefault="002636DC" w:rsidP="00821868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 xml:space="preserve">Płyta główna 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A0" w:rsidRPr="00A61853" w:rsidRDefault="006202A0" w:rsidP="00821868">
            <w:pPr>
              <w:pStyle w:val="Normalny1"/>
              <w:snapToGrid w:val="0"/>
              <w:rPr>
                <w:rStyle w:val="Domylnaczcionkaakapitu1"/>
                <w:rFonts w:ascii="Calibri" w:hAnsi="Calibri" w:cs="Arial"/>
                <w:sz w:val="18"/>
                <w:szCs w:val="18"/>
              </w:rPr>
            </w:pPr>
            <w:r w:rsidRPr="00A61853">
              <w:rPr>
                <w:rStyle w:val="Domylnaczcionkaakapitu1"/>
                <w:rFonts w:ascii="Calibri" w:hAnsi="Calibri" w:cs="Arial"/>
                <w:sz w:val="18"/>
                <w:szCs w:val="18"/>
              </w:rPr>
              <w:t xml:space="preserve">- </w:t>
            </w:r>
            <w:r w:rsidR="00D03EF3">
              <w:rPr>
                <w:rStyle w:val="Domylnaczcionkaakapitu1"/>
                <w:rFonts w:ascii="Calibri" w:hAnsi="Calibri" w:cs="Arial"/>
                <w:sz w:val="18"/>
                <w:szCs w:val="18"/>
              </w:rPr>
              <w:t>O</w:t>
            </w:r>
            <w:r w:rsidRPr="00A61853">
              <w:rPr>
                <w:rStyle w:val="Domylnaczcionkaakapitu1"/>
                <w:rFonts w:ascii="Calibri" w:hAnsi="Calibri" w:cs="Arial"/>
                <w:sz w:val="18"/>
                <w:szCs w:val="18"/>
              </w:rPr>
              <w:t>bsługiwana ilość pamięci RAM: minimum 64 GB</w:t>
            </w:r>
          </w:p>
          <w:p w:rsidR="00932791" w:rsidRPr="00A61853" w:rsidRDefault="00932791" w:rsidP="00585AA6">
            <w:pPr>
              <w:rPr>
                <w:rFonts w:asciiTheme="minorHAnsi" w:hAnsiTheme="minorHAnsi"/>
                <w:szCs w:val="18"/>
              </w:rPr>
            </w:pPr>
            <w:r w:rsidRPr="00A61853">
              <w:rPr>
                <w:rFonts w:asciiTheme="minorHAnsi" w:hAnsiTheme="minorHAnsi"/>
                <w:szCs w:val="18"/>
              </w:rPr>
              <w:t>Złącza rozszerzeń:</w:t>
            </w:r>
          </w:p>
          <w:p w:rsidR="00585AA6" w:rsidRPr="00A61853" w:rsidRDefault="00932791" w:rsidP="00585AA6">
            <w:pPr>
              <w:rPr>
                <w:rFonts w:asciiTheme="minorHAnsi" w:hAnsiTheme="minorHAnsi"/>
                <w:szCs w:val="18"/>
              </w:rPr>
            </w:pPr>
            <w:r w:rsidRPr="00A61853">
              <w:rPr>
                <w:rFonts w:asciiTheme="minorHAnsi" w:hAnsiTheme="minorHAnsi"/>
                <w:szCs w:val="18"/>
              </w:rPr>
              <w:t xml:space="preserve">- minimum </w:t>
            </w:r>
            <w:r w:rsidR="00585AA6" w:rsidRPr="00A61853">
              <w:rPr>
                <w:rFonts w:asciiTheme="minorHAnsi" w:hAnsiTheme="minorHAnsi"/>
                <w:szCs w:val="18"/>
              </w:rPr>
              <w:t xml:space="preserve">1 x PCI Express x16, </w:t>
            </w:r>
            <w:r w:rsidRPr="00A61853">
              <w:rPr>
                <w:rFonts w:asciiTheme="minorHAnsi" w:hAnsiTheme="minorHAnsi"/>
                <w:szCs w:val="18"/>
              </w:rPr>
              <w:t>działające na</w:t>
            </w:r>
            <w:r w:rsidR="00585AA6" w:rsidRPr="00A61853">
              <w:rPr>
                <w:rFonts w:asciiTheme="minorHAnsi" w:hAnsiTheme="minorHAnsi"/>
                <w:szCs w:val="18"/>
              </w:rPr>
              <w:t xml:space="preserve"> x16 (PCIEX16)</w:t>
            </w:r>
          </w:p>
          <w:p w:rsidR="00585AA6" w:rsidRPr="00A61853" w:rsidRDefault="00932791" w:rsidP="00585AA6">
            <w:pPr>
              <w:rPr>
                <w:rFonts w:asciiTheme="minorHAnsi" w:hAnsiTheme="minorHAnsi"/>
                <w:szCs w:val="18"/>
              </w:rPr>
            </w:pPr>
            <w:r w:rsidRPr="00A61853">
              <w:rPr>
                <w:rFonts w:asciiTheme="minorHAnsi" w:hAnsiTheme="minorHAnsi"/>
                <w:szCs w:val="18"/>
              </w:rPr>
              <w:t xml:space="preserve">- minimum </w:t>
            </w:r>
            <w:r w:rsidR="00585AA6" w:rsidRPr="00A61853">
              <w:rPr>
                <w:rFonts w:asciiTheme="minorHAnsi" w:hAnsiTheme="minorHAnsi"/>
                <w:szCs w:val="18"/>
              </w:rPr>
              <w:t xml:space="preserve">1 x PCI Express x16, </w:t>
            </w:r>
            <w:r w:rsidRPr="00A61853">
              <w:rPr>
                <w:rFonts w:asciiTheme="minorHAnsi" w:hAnsiTheme="minorHAnsi"/>
                <w:szCs w:val="18"/>
              </w:rPr>
              <w:t>działające na</w:t>
            </w:r>
            <w:r w:rsidR="00585AA6" w:rsidRPr="00A61853">
              <w:rPr>
                <w:rFonts w:asciiTheme="minorHAnsi" w:hAnsiTheme="minorHAnsi"/>
                <w:szCs w:val="18"/>
              </w:rPr>
              <w:t xml:space="preserve"> x4 (PCIEX4)</w:t>
            </w:r>
          </w:p>
          <w:p w:rsidR="00585AA6" w:rsidRPr="00A61853" w:rsidRDefault="00932791" w:rsidP="00585AA6">
            <w:pPr>
              <w:rPr>
                <w:rFonts w:asciiTheme="minorHAnsi" w:hAnsiTheme="minorHAnsi"/>
                <w:szCs w:val="18"/>
                <w:lang w:val="en-US"/>
              </w:rPr>
            </w:pPr>
            <w:r w:rsidRPr="00A61853">
              <w:rPr>
                <w:rFonts w:asciiTheme="minorHAnsi" w:hAnsiTheme="minorHAnsi"/>
                <w:szCs w:val="18"/>
                <w:lang w:val="en-US"/>
              </w:rPr>
              <w:t xml:space="preserve">- minimum </w:t>
            </w:r>
            <w:r w:rsidR="00585AA6" w:rsidRPr="00A61853">
              <w:rPr>
                <w:rFonts w:asciiTheme="minorHAnsi" w:hAnsiTheme="minorHAnsi"/>
                <w:szCs w:val="18"/>
                <w:lang w:val="en-US"/>
              </w:rPr>
              <w:t>1 x PCI Express x1</w:t>
            </w:r>
          </w:p>
          <w:p w:rsidR="00585AA6" w:rsidRPr="00A61853" w:rsidRDefault="00932791" w:rsidP="00585AA6">
            <w:pPr>
              <w:numPr>
                <w:ilvl w:val="0"/>
                <w:numId w:val="1"/>
              </w:numPr>
              <w:ind w:left="0"/>
              <w:rPr>
                <w:rFonts w:ascii="Calibri" w:hAnsi="Calibri"/>
                <w:szCs w:val="18"/>
              </w:rPr>
            </w:pPr>
            <w:r w:rsidRPr="00A61853">
              <w:rPr>
                <w:rFonts w:asciiTheme="minorHAnsi" w:hAnsiTheme="minorHAnsi"/>
                <w:szCs w:val="18"/>
                <w:lang w:val="en-US"/>
              </w:rPr>
              <w:t xml:space="preserve">- minimum </w:t>
            </w:r>
            <w:r w:rsidR="00585AA6" w:rsidRPr="00A61853">
              <w:rPr>
                <w:rFonts w:asciiTheme="minorHAnsi" w:hAnsiTheme="minorHAnsi"/>
                <w:szCs w:val="18"/>
                <w:lang w:val="en-US"/>
              </w:rPr>
              <w:t>1 x PCI</w:t>
            </w:r>
          </w:p>
          <w:p w:rsidR="00585AA6" w:rsidRPr="00A61853" w:rsidRDefault="00932791" w:rsidP="00585AA6">
            <w:pPr>
              <w:numPr>
                <w:ilvl w:val="0"/>
                <w:numId w:val="1"/>
              </w:numPr>
              <w:ind w:left="0"/>
              <w:rPr>
                <w:rFonts w:ascii="Calibri" w:hAnsi="Calibri"/>
                <w:szCs w:val="18"/>
              </w:rPr>
            </w:pPr>
            <w:r w:rsidRPr="00A61853">
              <w:rPr>
                <w:rFonts w:ascii="Calibri" w:hAnsi="Calibri"/>
                <w:szCs w:val="18"/>
              </w:rPr>
              <w:t>Rodzaje wejść/wyjść na tylnym panelu:</w:t>
            </w:r>
          </w:p>
          <w:p w:rsidR="00585AA6" w:rsidRPr="00A61853" w:rsidRDefault="00932791" w:rsidP="00585AA6">
            <w:pPr>
              <w:rPr>
                <w:rFonts w:asciiTheme="minorHAnsi" w:hAnsiTheme="minorHAnsi"/>
                <w:szCs w:val="18"/>
              </w:rPr>
            </w:pPr>
            <w:r w:rsidRPr="00A61853">
              <w:rPr>
                <w:rFonts w:asciiTheme="minorHAnsi" w:hAnsiTheme="minorHAnsi"/>
                <w:szCs w:val="18"/>
              </w:rPr>
              <w:t xml:space="preserve">- minimum </w:t>
            </w:r>
            <w:r w:rsidR="00585AA6" w:rsidRPr="00A61853">
              <w:rPr>
                <w:rFonts w:asciiTheme="minorHAnsi" w:hAnsiTheme="minorHAnsi"/>
                <w:szCs w:val="18"/>
              </w:rPr>
              <w:t xml:space="preserve">1 x PS/2 </w:t>
            </w:r>
            <w:r w:rsidRPr="00A61853">
              <w:rPr>
                <w:rFonts w:asciiTheme="minorHAnsi" w:hAnsiTheme="minorHAnsi"/>
                <w:szCs w:val="18"/>
              </w:rPr>
              <w:t>klawiatura</w:t>
            </w:r>
            <w:r w:rsidR="00585AA6" w:rsidRPr="00A61853">
              <w:rPr>
                <w:rFonts w:asciiTheme="minorHAnsi" w:hAnsiTheme="minorHAnsi"/>
                <w:szCs w:val="18"/>
              </w:rPr>
              <w:t>/m</w:t>
            </w:r>
            <w:r w:rsidRPr="00A61853">
              <w:rPr>
                <w:rFonts w:asciiTheme="minorHAnsi" w:hAnsiTheme="minorHAnsi"/>
                <w:szCs w:val="18"/>
              </w:rPr>
              <w:t>ysz</w:t>
            </w:r>
          </w:p>
          <w:p w:rsidR="00585AA6" w:rsidRPr="00B86732" w:rsidRDefault="00932791" w:rsidP="00585AA6">
            <w:pPr>
              <w:rPr>
                <w:rFonts w:asciiTheme="minorHAnsi" w:hAnsiTheme="minorHAnsi"/>
                <w:szCs w:val="18"/>
              </w:rPr>
            </w:pPr>
            <w:r w:rsidRPr="00B86732">
              <w:rPr>
                <w:rFonts w:asciiTheme="minorHAnsi" w:hAnsiTheme="minorHAnsi"/>
                <w:szCs w:val="18"/>
              </w:rPr>
              <w:t xml:space="preserve">- minimum </w:t>
            </w:r>
            <w:r w:rsidR="00585AA6" w:rsidRPr="00B86732">
              <w:rPr>
                <w:rFonts w:asciiTheme="minorHAnsi" w:hAnsiTheme="minorHAnsi"/>
                <w:szCs w:val="18"/>
              </w:rPr>
              <w:t>1 x DVI-D</w:t>
            </w:r>
          </w:p>
          <w:p w:rsidR="00585AA6" w:rsidRPr="00A61853" w:rsidRDefault="00932791" w:rsidP="00585AA6">
            <w:pPr>
              <w:rPr>
                <w:rFonts w:asciiTheme="minorHAnsi" w:hAnsiTheme="minorHAnsi"/>
                <w:szCs w:val="18"/>
                <w:lang w:val="en-US"/>
              </w:rPr>
            </w:pPr>
            <w:r w:rsidRPr="00A61853">
              <w:rPr>
                <w:rFonts w:asciiTheme="minorHAnsi" w:hAnsiTheme="minorHAnsi"/>
                <w:szCs w:val="18"/>
                <w:lang w:val="en-US"/>
              </w:rPr>
              <w:t xml:space="preserve">- minimum </w:t>
            </w:r>
            <w:r w:rsidR="00585AA6" w:rsidRPr="00A61853">
              <w:rPr>
                <w:rFonts w:asciiTheme="minorHAnsi" w:hAnsiTheme="minorHAnsi"/>
                <w:szCs w:val="18"/>
                <w:lang w:val="en-US"/>
              </w:rPr>
              <w:t>1 x DisplayPort</w:t>
            </w:r>
            <w:r w:rsidR="00B86732">
              <w:rPr>
                <w:rFonts w:asciiTheme="minorHAnsi" w:hAnsiTheme="minorHAnsi"/>
                <w:szCs w:val="18"/>
                <w:lang w:val="en-US"/>
              </w:rPr>
              <w:t xml:space="preserve"> </w:t>
            </w:r>
            <w:proofErr w:type="spellStart"/>
            <w:r w:rsidR="00B86732">
              <w:rPr>
                <w:rFonts w:asciiTheme="minorHAnsi" w:hAnsiTheme="minorHAnsi"/>
                <w:szCs w:val="18"/>
                <w:lang w:val="en-US"/>
              </w:rPr>
              <w:t>lub</w:t>
            </w:r>
            <w:proofErr w:type="spellEnd"/>
            <w:r w:rsidR="00B86732">
              <w:rPr>
                <w:rFonts w:asciiTheme="minorHAnsi" w:hAnsiTheme="minorHAnsi"/>
                <w:szCs w:val="18"/>
                <w:lang w:val="en-US"/>
              </w:rPr>
              <w:t xml:space="preserve"> 1 x HDMI</w:t>
            </w:r>
          </w:p>
          <w:p w:rsidR="00585AA6" w:rsidRPr="00A61853" w:rsidRDefault="00932791" w:rsidP="00585AA6">
            <w:pPr>
              <w:rPr>
                <w:rFonts w:asciiTheme="minorHAnsi" w:hAnsiTheme="minorHAnsi"/>
                <w:szCs w:val="18"/>
                <w:lang w:val="en-US"/>
              </w:rPr>
            </w:pPr>
            <w:r w:rsidRPr="00A61853">
              <w:rPr>
                <w:rFonts w:asciiTheme="minorHAnsi" w:hAnsiTheme="minorHAnsi"/>
                <w:szCs w:val="18"/>
                <w:lang w:val="en-US"/>
              </w:rPr>
              <w:t xml:space="preserve">- minimum </w:t>
            </w:r>
            <w:r w:rsidR="00585AA6" w:rsidRPr="00A61853">
              <w:rPr>
                <w:rFonts w:asciiTheme="minorHAnsi" w:hAnsiTheme="minorHAnsi"/>
                <w:szCs w:val="18"/>
                <w:lang w:val="en-US"/>
              </w:rPr>
              <w:t>1 x USB Type-C</w:t>
            </w:r>
            <w:r w:rsidRPr="00A61853">
              <w:rPr>
                <w:rFonts w:asciiTheme="minorHAnsi" w:hAnsiTheme="minorHAnsi"/>
                <w:szCs w:val="18"/>
                <w:lang w:val="en-US"/>
              </w:rPr>
              <w:t xml:space="preserve"> (USB 3.1 Gen 1)</w:t>
            </w:r>
          </w:p>
          <w:p w:rsidR="00585AA6" w:rsidRPr="00A61853" w:rsidRDefault="00932791" w:rsidP="00585AA6">
            <w:pPr>
              <w:rPr>
                <w:rFonts w:asciiTheme="minorHAnsi" w:hAnsiTheme="minorHAnsi"/>
                <w:szCs w:val="18"/>
                <w:lang w:val="en-US"/>
              </w:rPr>
            </w:pPr>
            <w:r w:rsidRPr="00A61853">
              <w:rPr>
                <w:rFonts w:asciiTheme="minorHAnsi" w:hAnsiTheme="minorHAnsi"/>
                <w:szCs w:val="18"/>
                <w:lang w:val="en-US"/>
              </w:rPr>
              <w:t xml:space="preserve">- minimum </w:t>
            </w:r>
            <w:r w:rsidR="00585AA6" w:rsidRPr="00A61853">
              <w:rPr>
                <w:rFonts w:asciiTheme="minorHAnsi" w:hAnsiTheme="minorHAnsi"/>
                <w:szCs w:val="18"/>
                <w:lang w:val="en-US"/>
              </w:rPr>
              <w:t>1 x USB 3.1 Gen 2 Type-A</w:t>
            </w:r>
          </w:p>
          <w:p w:rsidR="00585AA6" w:rsidRPr="00A61853" w:rsidRDefault="00932791" w:rsidP="00585AA6">
            <w:pPr>
              <w:rPr>
                <w:rFonts w:asciiTheme="minorHAnsi" w:hAnsiTheme="minorHAnsi"/>
                <w:szCs w:val="18"/>
                <w:lang w:val="en-US"/>
              </w:rPr>
            </w:pPr>
            <w:r w:rsidRPr="00B86732">
              <w:rPr>
                <w:rFonts w:asciiTheme="minorHAnsi" w:hAnsiTheme="minorHAnsi"/>
                <w:szCs w:val="18"/>
                <w:lang w:val="en-US"/>
              </w:rPr>
              <w:t>- minimum</w:t>
            </w:r>
            <w:r w:rsidRPr="00A61853">
              <w:rPr>
                <w:rFonts w:asciiTheme="minorHAnsi" w:hAnsiTheme="minorHAnsi"/>
                <w:szCs w:val="18"/>
                <w:lang w:val="en-US"/>
              </w:rPr>
              <w:t xml:space="preserve"> </w:t>
            </w:r>
            <w:r w:rsidR="00585AA6" w:rsidRPr="00A61853">
              <w:rPr>
                <w:rFonts w:asciiTheme="minorHAnsi" w:hAnsiTheme="minorHAnsi"/>
                <w:szCs w:val="18"/>
                <w:lang w:val="en-US"/>
              </w:rPr>
              <w:t>2 x USB 3.1 Gen 1</w:t>
            </w:r>
          </w:p>
          <w:p w:rsidR="00585AA6" w:rsidRPr="00A61853" w:rsidRDefault="00932791" w:rsidP="00585AA6">
            <w:pPr>
              <w:rPr>
                <w:rFonts w:asciiTheme="minorHAnsi" w:hAnsiTheme="minorHAnsi"/>
                <w:szCs w:val="18"/>
                <w:lang w:val="en-US"/>
              </w:rPr>
            </w:pPr>
            <w:r w:rsidRPr="00B86732">
              <w:rPr>
                <w:rFonts w:asciiTheme="minorHAnsi" w:hAnsiTheme="minorHAnsi"/>
                <w:szCs w:val="18"/>
                <w:lang w:val="en-US"/>
              </w:rPr>
              <w:t>- minimum</w:t>
            </w:r>
            <w:r w:rsidRPr="00A61853">
              <w:rPr>
                <w:rFonts w:asciiTheme="minorHAnsi" w:hAnsiTheme="minorHAnsi"/>
                <w:szCs w:val="18"/>
                <w:lang w:val="en-US"/>
              </w:rPr>
              <w:t xml:space="preserve"> </w:t>
            </w:r>
            <w:r w:rsidR="00585AA6" w:rsidRPr="00A61853">
              <w:rPr>
                <w:rFonts w:asciiTheme="minorHAnsi" w:hAnsiTheme="minorHAnsi"/>
                <w:szCs w:val="18"/>
                <w:lang w:val="en-US"/>
              </w:rPr>
              <w:t>2 x USB 2.0</w:t>
            </w:r>
          </w:p>
          <w:p w:rsidR="00585AA6" w:rsidRPr="00A61853" w:rsidRDefault="00932791" w:rsidP="00585AA6">
            <w:pPr>
              <w:rPr>
                <w:rFonts w:asciiTheme="minorHAnsi" w:hAnsiTheme="minorHAnsi"/>
                <w:szCs w:val="18"/>
                <w:lang w:val="en-US"/>
              </w:rPr>
            </w:pPr>
            <w:r w:rsidRPr="00A61853">
              <w:rPr>
                <w:rFonts w:asciiTheme="minorHAnsi" w:hAnsiTheme="minorHAnsi"/>
                <w:szCs w:val="18"/>
              </w:rPr>
              <w:t>- minimum</w:t>
            </w:r>
            <w:r w:rsidRPr="00A61853">
              <w:rPr>
                <w:rFonts w:asciiTheme="minorHAnsi" w:hAnsiTheme="minorHAnsi"/>
                <w:szCs w:val="18"/>
                <w:lang w:val="en-US"/>
              </w:rPr>
              <w:t xml:space="preserve"> </w:t>
            </w:r>
            <w:r w:rsidR="00585AA6" w:rsidRPr="00A61853">
              <w:rPr>
                <w:rFonts w:asciiTheme="minorHAnsi" w:hAnsiTheme="minorHAnsi"/>
                <w:szCs w:val="18"/>
                <w:lang w:val="en-US"/>
              </w:rPr>
              <w:t>1 x RJ-45</w:t>
            </w:r>
          </w:p>
          <w:p w:rsidR="00585AA6" w:rsidRPr="00A61853" w:rsidRDefault="00932791" w:rsidP="00932791">
            <w:pPr>
              <w:numPr>
                <w:ilvl w:val="0"/>
                <w:numId w:val="1"/>
              </w:numPr>
              <w:ind w:left="0"/>
              <w:rPr>
                <w:rFonts w:ascii="Calibri" w:hAnsi="Calibri"/>
                <w:szCs w:val="18"/>
              </w:rPr>
            </w:pPr>
            <w:r w:rsidRPr="00A61853">
              <w:rPr>
                <w:rFonts w:asciiTheme="minorHAnsi" w:hAnsiTheme="minorHAnsi"/>
                <w:szCs w:val="18"/>
              </w:rPr>
              <w:t>- minimum</w:t>
            </w:r>
            <w:r w:rsidRPr="00A61853">
              <w:rPr>
                <w:rFonts w:asciiTheme="minorHAnsi" w:hAnsiTheme="minorHAnsi"/>
                <w:szCs w:val="18"/>
                <w:lang w:val="en-US"/>
              </w:rPr>
              <w:t xml:space="preserve"> </w:t>
            </w:r>
            <w:r w:rsidR="00585AA6" w:rsidRPr="00A61853">
              <w:rPr>
                <w:rFonts w:asciiTheme="minorHAnsi" w:hAnsiTheme="minorHAnsi"/>
                <w:szCs w:val="18"/>
                <w:lang w:val="en-US"/>
              </w:rPr>
              <w:t xml:space="preserve">6 x </w:t>
            </w:r>
            <w:proofErr w:type="spellStart"/>
            <w:r w:rsidRPr="00A61853">
              <w:rPr>
                <w:rFonts w:asciiTheme="minorHAnsi" w:hAnsiTheme="minorHAnsi"/>
                <w:szCs w:val="18"/>
                <w:lang w:val="en-US"/>
              </w:rPr>
              <w:t>złącze</w:t>
            </w:r>
            <w:proofErr w:type="spellEnd"/>
            <w:r w:rsidRPr="00A61853">
              <w:rPr>
                <w:rFonts w:asciiTheme="minorHAnsi" w:hAnsiTheme="minorHAnsi"/>
                <w:szCs w:val="18"/>
                <w:lang w:val="en-US"/>
              </w:rPr>
              <w:t xml:space="preserve"> </w:t>
            </w:r>
            <w:r w:rsidR="00585AA6" w:rsidRPr="00A61853">
              <w:rPr>
                <w:rFonts w:asciiTheme="minorHAnsi" w:hAnsiTheme="minorHAnsi"/>
                <w:szCs w:val="18"/>
                <w:lang w:val="en-US"/>
              </w:rPr>
              <w:t>audio</w:t>
            </w:r>
          </w:p>
        </w:tc>
      </w:tr>
      <w:tr w:rsidR="007E5931" w:rsidRPr="00E20FF9" w:rsidTr="00640A86">
        <w:trPr>
          <w:trHeight w:val="24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5931" w:rsidRPr="00E20FF9" w:rsidRDefault="007E5931" w:rsidP="00640A8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E20FF9" w:rsidRDefault="007E5931" w:rsidP="00E74D34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Pamięć RAM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A61853" w:rsidRDefault="007E5931" w:rsidP="00E74D34">
            <w:pPr>
              <w:rPr>
                <w:rFonts w:ascii="Calibri" w:hAnsi="Calibri"/>
                <w:szCs w:val="18"/>
              </w:rPr>
            </w:pPr>
            <w:r w:rsidRPr="00A61853">
              <w:rPr>
                <w:rFonts w:ascii="Calibri" w:hAnsi="Calibri"/>
                <w:szCs w:val="18"/>
              </w:rPr>
              <w:t>Minimum 16 GB</w:t>
            </w:r>
          </w:p>
        </w:tc>
      </w:tr>
      <w:tr w:rsidR="007E5931" w:rsidRPr="00637808" w:rsidTr="00640A86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5931" w:rsidRPr="00E20FF9" w:rsidRDefault="007E5931" w:rsidP="00640A8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E20FF9" w:rsidRDefault="007E5931" w:rsidP="00906337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Dysk twardy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A61853" w:rsidRDefault="007E5931" w:rsidP="00906337">
            <w:pPr>
              <w:pStyle w:val="PreformattedText"/>
              <w:widowControl/>
              <w:snapToGrid w:val="0"/>
              <w:rPr>
                <w:rFonts w:ascii="Calibri" w:hAnsi="Calibri" w:cs="Arial"/>
                <w:sz w:val="18"/>
                <w:szCs w:val="18"/>
              </w:rPr>
            </w:pPr>
            <w:r w:rsidRPr="00A61853">
              <w:rPr>
                <w:rFonts w:ascii="Calibri" w:hAnsi="Calibri" w:cs="Arial"/>
                <w:sz w:val="18"/>
                <w:szCs w:val="18"/>
              </w:rPr>
              <w:t>- SSD, minimum 120 GB, Serial ATA III, odczyt minimum 450 MB/s, zapis minimum 450 MB/s</w:t>
            </w:r>
          </w:p>
          <w:p w:rsidR="007E5931" w:rsidRPr="00A61853" w:rsidRDefault="007E5931" w:rsidP="00906337">
            <w:pPr>
              <w:pStyle w:val="PreformattedText"/>
              <w:widowControl/>
              <w:snapToGrid w:val="0"/>
              <w:rPr>
                <w:rFonts w:ascii="Calibri" w:hAnsi="Calibri" w:cs="Arial"/>
                <w:sz w:val="18"/>
                <w:szCs w:val="18"/>
                <w:lang w:val="en-US"/>
              </w:rPr>
            </w:pPr>
            <w:r w:rsidRPr="00A61853">
              <w:rPr>
                <w:rFonts w:ascii="Calibri" w:hAnsi="Calibri" w:cs="Arial"/>
                <w:sz w:val="18"/>
                <w:szCs w:val="18"/>
                <w:lang w:val="en-US"/>
              </w:rPr>
              <w:t>- HDD, minimum 1 TB, Serial ATA III, cache minimum 64 MB</w:t>
            </w:r>
          </w:p>
        </w:tc>
      </w:tr>
      <w:tr w:rsidR="007E5931" w:rsidRPr="00E20FF9" w:rsidTr="00640A86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5931" w:rsidRPr="00B86732" w:rsidRDefault="007E5931" w:rsidP="00640A86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E20FF9" w:rsidRDefault="007E5931" w:rsidP="00623ECA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 xml:space="preserve">Napęd 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A61853" w:rsidRDefault="007E5931" w:rsidP="00623ECA">
            <w:pPr>
              <w:pStyle w:val="PreformattedText"/>
              <w:widowControl/>
              <w:snapToGrid w:val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A61853">
              <w:rPr>
                <w:rFonts w:ascii="Calibri" w:hAnsi="Calibri" w:cs="Arial"/>
                <w:sz w:val="18"/>
                <w:szCs w:val="18"/>
              </w:rPr>
              <w:t>Nagrywarka DVD+/-RW</w:t>
            </w:r>
          </w:p>
        </w:tc>
      </w:tr>
      <w:tr w:rsidR="007E5931" w:rsidRPr="00A54A2C" w:rsidTr="00640A86">
        <w:trPr>
          <w:trHeight w:val="196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5931" w:rsidRPr="00E20FF9" w:rsidRDefault="007E5931" w:rsidP="00640A8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E20FF9" w:rsidRDefault="007E5931" w:rsidP="00CC6701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Karta grafiki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A61853" w:rsidRDefault="007E5931" w:rsidP="00CC6701">
            <w:pPr>
              <w:jc w:val="both"/>
              <w:rPr>
                <w:rFonts w:ascii="Calibri" w:hAnsi="Calibri"/>
                <w:szCs w:val="18"/>
              </w:rPr>
            </w:pPr>
            <w:r w:rsidRPr="00A61853">
              <w:rPr>
                <w:rFonts w:ascii="Calibri" w:hAnsi="Calibri"/>
                <w:szCs w:val="18"/>
              </w:rPr>
              <w:t>Zintegrowana z procesorem</w:t>
            </w:r>
          </w:p>
        </w:tc>
      </w:tr>
      <w:tr w:rsidR="007E5931" w:rsidRPr="00E20FF9" w:rsidTr="00640A86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5931" w:rsidRPr="00A54A2C" w:rsidRDefault="007E5931" w:rsidP="00640A86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E20FF9" w:rsidRDefault="007E5931" w:rsidP="003554AB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Karta sieciowa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A61853" w:rsidRDefault="007E5931" w:rsidP="003554AB">
            <w:pPr>
              <w:jc w:val="both"/>
              <w:rPr>
                <w:rFonts w:ascii="Calibri" w:hAnsi="Calibri"/>
                <w:szCs w:val="18"/>
              </w:rPr>
            </w:pPr>
            <w:r w:rsidRPr="00A61853">
              <w:rPr>
                <w:rFonts w:ascii="Calibri" w:hAnsi="Calibri"/>
                <w:szCs w:val="18"/>
              </w:rPr>
              <w:t xml:space="preserve">10/100/1000 </w:t>
            </w:r>
            <w:proofErr w:type="spellStart"/>
            <w:r w:rsidRPr="00A61853">
              <w:rPr>
                <w:rFonts w:ascii="Calibri" w:hAnsi="Calibri"/>
                <w:szCs w:val="18"/>
              </w:rPr>
              <w:t>Mbit</w:t>
            </w:r>
            <w:proofErr w:type="spellEnd"/>
            <w:r w:rsidRPr="00A61853">
              <w:rPr>
                <w:rFonts w:ascii="Calibri" w:hAnsi="Calibri"/>
                <w:szCs w:val="18"/>
              </w:rPr>
              <w:t xml:space="preserve"> zintegrowana z płytą główną</w:t>
            </w:r>
          </w:p>
        </w:tc>
      </w:tr>
      <w:tr w:rsidR="007E5931" w:rsidRPr="00E20FF9" w:rsidTr="00640A86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5931" w:rsidRPr="00E20FF9" w:rsidRDefault="007E5931" w:rsidP="00640A8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E20FF9" w:rsidRDefault="007E5931" w:rsidP="00640A86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Dźwięk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A61853" w:rsidRDefault="007E5931" w:rsidP="00674936">
            <w:pPr>
              <w:jc w:val="both"/>
              <w:rPr>
                <w:rFonts w:ascii="Calibri" w:hAnsi="Calibri"/>
                <w:szCs w:val="18"/>
              </w:rPr>
            </w:pPr>
            <w:r w:rsidRPr="00A61853">
              <w:rPr>
                <w:rFonts w:ascii="Calibri" w:hAnsi="Calibri"/>
                <w:szCs w:val="18"/>
              </w:rPr>
              <w:t>Zintegrowana karta dźwiękowa</w:t>
            </w:r>
          </w:p>
        </w:tc>
      </w:tr>
      <w:tr w:rsidR="00932791" w:rsidRPr="00E20FF9" w:rsidTr="00640A86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791" w:rsidRPr="00E20FF9" w:rsidRDefault="00932791" w:rsidP="00640A8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1" w:rsidRPr="00E20FF9" w:rsidRDefault="00932791" w:rsidP="00E41BAF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Obudowa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1" w:rsidRPr="00A61853" w:rsidRDefault="00932791" w:rsidP="00E41BAF">
            <w:pPr>
              <w:pStyle w:val="PreformattedText"/>
              <w:widowControl/>
              <w:snapToGrid w:val="0"/>
              <w:rPr>
                <w:rFonts w:ascii="Calibri" w:hAnsi="Calibri" w:cs="Arial"/>
                <w:sz w:val="18"/>
                <w:szCs w:val="18"/>
              </w:rPr>
            </w:pPr>
            <w:r w:rsidRPr="00A61853">
              <w:rPr>
                <w:rFonts w:ascii="Calibri" w:hAnsi="Calibri" w:cs="Arial"/>
                <w:sz w:val="18"/>
                <w:szCs w:val="18"/>
              </w:rPr>
              <w:t>Czarna, panel przedni wyposażony minimum w:</w:t>
            </w:r>
          </w:p>
          <w:p w:rsidR="00932791" w:rsidRPr="00A61853" w:rsidRDefault="00932791" w:rsidP="00E41BAF">
            <w:pPr>
              <w:pStyle w:val="PreformattedText"/>
              <w:widowControl/>
              <w:snapToGrid w:val="0"/>
              <w:rPr>
                <w:rFonts w:ascii="Calibri" w:hAnsi="Calibri" w:cs="Arial"/>
                <w:sz w:val="18"/>
                <w:szCs w:val="18"/>
              </w:rPr>
            </w:pPr>
            <w:r w:rsidRPr="00A61853">
              <w:rPr>
                <w:rFonts w:ascii="Calibri" w:hAnsi="Calibri" w:cs="Arial"/>
                <w:sz w:val="18"/>
                <w:szCs w:val="18"/>
              </w:rPr>
              <w:t>- 2 porty USB 3.0</w:t>
            </w:r>
          </w:p>
          <w:p w:rsidR="00932791" w:rsidRPr="00A61853" w:rsidRDefault="00932791" w:rsidP="00E41BAF">
            <w:pPr>
              <w:pStyle w:val="PreformattedText"/>
              <w:widowControl/>
              <w:snapToGrid w:val="0"/>
              <w:rPr>
                <w:rFonts w:ascii="Calibri" w:hAnsi="Calibri" w:cs="Arial"/>
                <w:sz w:val="18"/>
                <w:szCs w:val="18"/>
              </w:rPr>
            </w:pPr>
            <w:r w:rsidRPr="00A61853">
              <w:rPr>
                <w:rFonts w:ascii="Calibri" w:hAnsi="Calibri" w:cs="Arial"/>
                <w:sz w:val="18"/>
                <w:szCs w:val="18"/>
              </w:rPr>
              <w:t>- wyjście słuchawkowe</w:t>
            </w:r>
          </w:p>
          <w:p w:rsidR="00932791" w:rsidRPr="00A61853" w:rsidRDefault="00932791" w:rsidP="00E41BAF">
            <w:pPr>
              <w:pStyle w:val="PreformattedText"/>
              <w:widowControl/>
              <w:snapToGrid w:val="0"/>
              <w:rPr>
                <w:rFonts w:ascii="Calibri" w:hAnsi="Calibri" w:cs="Arial"/>
                <w:sz w:val="18"/>
                <w:szCs w:val="18"/>
              </w:rPr>
            </w:pPr>
            <w:r w:rsidRPr="00A61853">
              <w:rPr>
                <w:rFonts w:ascii="Calibri" w:hAnsi="Calibri" w:cs="Arial"/>
                <w:sz w:val="18"/>
                <w:szCs w:val="18"/>
              </w:rPr>
              <w:t>- wejście mikrofonowe</w:t>
            </w:r>
          </w:p>
          <w:p w:rsidR="00932791" w:rsidRPr="00A61853" w:rsidRDefault="00932791" w:rsidP="00E41BAF">
            <w:pPr>
              <w:pStyle w:val="PreformattedText"/>
              <w:widowControl/>
              <w:snapToGrid w:val="0"/>
              <w:rPr>
                <w:rFonts w:ascii="Calibri" w:hAnsi="Calibri" w:cs="Arial"/>
                <w:sz w:val="18"/>
                <w:szCs w:val="18"/>
              </w:rPr>
            </w:pPr>
            <w:r w:rsidRPr="00A61853">
              <w:rPr>
                <w:rFonts w:ascii="Calibri" w:hAnsi="Calibri" w:cs="Arial"/>
                <w:sz w:val="18"/>
                <w:szCs w:val="18"/>
              </w:rPr>
              <w:t>- czytnik kart SD</w:t>
            </w:r>
          </w:p>
        </w:tc>
      </w:tr>
      <w:tr w:rsidR="00932791" w:rsidRPr="00E20FF9" w:rsidTr="00640A86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791" w:rsidRPr="00E20FF9" w:rsidRDefault="00932791" w:rsidP="00640A8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1" w:rsidRPr="00E20FF9" w:rsidRDefault="00932791" w:rsidP="003F5EAD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Zasilacz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1" w:rsidRPr="00A61853" w:rsidRDefault="00932791" w:rsidP="003F5EAD">
            <w:pPr>
              <w:pStyle w:val="PreformattedText"/>
              <w:widowControl/>
              <w:snapToGrid w:val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A61853">
              <w:rPr>
                <w:rFonts w:ascii="Calibri" w:hAnsi="Calibri" w:cs="Arial"/>
                <w:sz w:val="18"/>
                <w:szCs w:val="18"/>
              </w:rPr>
              <w:t>- Maksy</w:t>
            </w:r>
            <w:r w:rsidR="002E194B">
              <w:rPr>
                <w:rFonts w:ascii="Calibri" w:hAnsi="Calibri" w:cs="Arial"/>
                <w:sz w:val="18"/>
                <w:szCs w:val="18"/>
              </w:rPr>
              <w:t>malna moc nie mniejsza niż 500W</w:t>
            </w:r>
          </w:p>
          <w:p w:rsidR="00932791" w:rsidRPr="00A61853" w:rsidRDefault="00932791" w:rsidP="00A61853">
            <w:pPr>
              <w:pStyle w:val="PreformattedText"/>
              <w:widowControl/>
              <w:snapToGrid w:val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A61853">
              <w:rPr>
                <w:rFonts w:ascii="Calibri" w:hAnsi="Calibri" w:cs="Arial"/>
                <w:sz w:val="18"/>
                <w:szCs w:val="18"/>
              </w:rPr>
              <w:t xml:space="preserve">- </w:t>
            </w:r>
            <w:r w:rsidR="00A61853">
              <w:rPr>
                <w:rFonts w:ascii="Calibri" w:hAnsi="Calibri" w:cs="Arial"/>
                <w:sz w:val="18"/>
                <w:szCs w:val="18"/>
              </w:rPr>
              <w:t>S</w:t>
            </w:r>
            <w:r w:rsidRPr="00A61853">
              <w:rPr>
                <w:rFonts w:ascii="Calibri" w:hAnsi="Calibri" w:cs="Arial"/>
                <w:sz w:val="18"/>
                <w:szCs w:val="18"/>
              </w:rPr>
              <w:t xml:space="preserve">prawność powyżej 85% dla 50% obciążenia </w:t>
            </w:r>
          </w:p>
        </w:tc>
      </w:tr>
      <w:tr w:rsidR="00932791" w:rsidRPr="00E20FF9" w:rsidTr="00640A86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791" w:rsidRPr="00E20FF9" w:rsidRDefault="00932791" w:rsidP="00640A8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1" w:rsidRPr="00E20FF9" w:rsidRDefault="00932791" w:rsidP="00634500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Klawiatura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1" w:rsidRPr="00A61853" w:rsidRDefault="00932791" w:rsidP="00634500">
            <w:pPr>
              <w:pStyle w:val="PreformattedText"/>
              <w:widowControl/>
              <w:snapToGrid w:val="0"/>
              <w:rPr>
                <w:rFonts w:ascii="Calibri" w:hAnsi="Calibri" w:cs="Arial"/>
                <w:sz w:val="18"/>
                <w:szCs w:val="18"/>
              </w:rPr>
            </w:pPr>
            <w:r w:rsidRPr="00A61853">
              <w:rPr>
                <w:rFonts w:ascii="Calibri" w:hAnsi="Calibri" w:cs="Arial"/>
                <w:sz w:val="18"/>
                <w:szCs w:val="18"/>
              </w:rPr>
              <w:t xml:space="preserve">- </w:t>
            </w:r>
            <w:r w:rsidR="00A61853">
              <w:rPr>
                <w:rFonts w:ascii="Calibri" w:hAnsi="Calibri" w:cs="Arial"/>
                <w:sz w:val="18"/>
                <w:szCs w:val="18"/>
              </w:rPr>
              <w:t>P</w:t>
            </w:r>
            <w:r w:rsidRPr="00A61853">
              <w:rPr>
                <w:rFonts w:ascii="Calibri" w:hAnsi="Calibri" w:cs="Arial"/>
                <w:sz w:val="18"/>
                <w:szCs w:val="18"/>
              </w:rPr>
              <w:t>rzewodowa</w:t>
            </w:r>
          </w:p>
          <w:p w:rsidR="00932791" w:rsidRPr="00A61853" w:rsidRDefault="00932791" w:rsidP="00634500">
            <w:pPr>
              <w:pStyle w:val="PreformattedText"/>
              <w:widowControl/>
              <w:snapToGrid w:val="0"/>
              <w:rPr>
                <w:rFonts w:ascii="Calibri" w:hAnsi="Calibri" w:cs="Arial"/>
                <w:sz w:val="18"/>
                <w:szCs w:val="18"/>
              </w:rPr>
            </w:pPr>
            <w:r w:rsidRPr="00A61853">
              <w:rPr>
                <w:rFonts w:ascii="Calibri" w:hAnsi="Calibri" w:cs="Arial"/>
                <w:sz w:val="18"/>
                <w:szCs w:val="18"/>
              </w:rPr>
              <w:t xml:space="preserve">- </w:t>
            </w:r>
            <w:r w:rsidR="00A61853">
              <w:rPr>
                <w:rFonts w:ascii="Calibri" w:hAnsi="Calibri" w:cs="Arial"/>
                <w:sz w:val="18"/>
                <w:szCs w:val="18"/>
              </w:rPr>
              <w:t>P</w:t>
            </w:r>
            <w:r w:rsidRPr="00A61853">
              <w:rPr>
                <w:rFonts w:ascii="Calibri" w:hAnsi="Calibri" w:cs="Arial"/>
                <w:sz w:val="18"/>
                <w:szCs w:val="18"/>
              </w:rPr>
              <w:t>olska programisty (układ QWERTY)</w:t>
            </w:r>
          </w:p>
          <w:p w:rsidR="00932791" w:rsidRPr="00A61853" w:rsidRDefault="00A61853" w:rsidP="00634500">
            <w:pPr>
              <w:pStyle w:val="PreformattedText"/>
              <w:widowControl/>
              <w:snapToGri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 J</w:t>
            </w:r>
            <w:r w:rsidR="00932791" w:rsidRPr="00A61853">
              <w:rPr>
                <w:rFonts w:ascii="Calibri" w:hAnsi="Calibri" w:cs="Arial"/>
                <w:sz w:val="18"/>
                <w:szCs w:val="18"/>
              </w:rPr>
              <w:t>eden rząd przerwy powyżej klawisza strzałki „w górę”</w:t>
            </w:r>
          </w:p>
          <w:p w:rsidR="00932791" w:rsidRPr="00A61853" w:rsidRDefault="00A61853" w:rsidP="00634500">
            <w:pPr>
              <w:pStyle w:val="PreformattedText"/>
              <w:widowControl/>
              <w:snapToGri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 B</w:t>
            </w:r>
            <w:r w:rsidR="00932791" w:rsidRPr="00A61853">
              <w:rPr>
                <w:rFonts w:ascii="Calibri" w:hAnsi="Calibri" w:cs="Arial"/>
                <w:sz w:val="18"/>
                <w:szCs w:val="18"/>
              </w:rPr>
              <w:t>ez przycisków multimedialnych</w:t>
            </w:r>
          </w:p>
          <w:p w:rsidR="00932791" w:rsidRPr="00A61853" w:rsidRDefault="00932791" w:rsidP="00634500">
            <w:pPr>
              <w:pStyle w:val="PreformattedText"/>
              <w:widowControl/>
              <w:snapToGrid w:val="0"/>
              <w:rPr>
                <w:rFonts w:ascii="Calibri" w:hAnsi="Calibri" w:cs="Arial"/>
                <w:sz w:val="18"/>
                <w:szCs w:val="18"/>
              </w:rPr>
            </w:pPr>
            <w:r w:rsidRPr="00A61853">
              <w:rPr>
                <w:rFonts w:ascii="Calibri" w:hAnsi="Calibri" w:cs="Arial"/>
                <w:sz w:val="18"/>
                <w:szCs w:val="18"/>
              </w:rPr>
              <w:t xml:space="preserve">- </w:t>
            </w:r>
            <w:r w:rsidR="00A61853">
              <w:rPr>
                <w:rFonts w:ascii="Calibri" w:hAnsi="Calibri" w:cs="Arial"/>
                <w:sz w:val="18"/>
                <w:szCs w:val="18"/>
              </w:rPr>
              <w:t>Z</w:t>
            </w:r>
            <w:r w:rsidRPr="00A61853">
              <w:rPr>
                <w:rFonts w:ascii="Calibri" w:hAnsi="Calibri" w:cs="Arial"/>
                <w:sz w:val="18"/>
                <w:szCs w:val="18"/>
              </w:rPr>
              <w:t>łącze USB</w:t>
            </w:r>
          </w:p>
          <w:p w:rsidR="00932791" w:rsidRPr="00A61853" w:rsidRDefault="00932791" w:rsidP="00A61853">
            <w:pPr>
              <w:pStyle w:val="PreformattedText"/>
              <w:widowControl/>
              <w:snapToGrid w:val="0"/>
              <w:rPr>
                <w:rFonts w:ascii="Calibri" w:hAnsi="Calibri" w:cs="Arial"/>
                <w:sz w:val="18"/>
                <w:szCs w:val="18"/>
              </w:rPr>
            </w:pPr>
            <w:r w:rsidRPr="00A61853">
              <w:rPr>
                <w:rFonts w:ascii="Calibri" w:hAnsi="Calibri" w:cs="Arial"/>
                <w:sz w:val="18"/>
                <w:szCs w:val="18"/>
              </w:rPr>
              <w:t xml:space="preserve">- </w:t>
            </w:r>
            <w:r w:rsidR="00A61853">
              <w:rPr>
                <w:rFonts w:ascii="Calibri" w:hAnsi="Calibri" w:cs="Arial"/>
                <w:sz w:val="18"/>
                <w:szCs w:val="18"/>
              </w:rPr>
              <w:t>C</w:t>
            </w:r>
            <w:r w:rsidRPr="00A61853">
              <w:rPr>
                <w:rFonts w:ascii="Calibri" w:hAnsi="Calibri" w:cs="Arial"/>
                <w:sz w:val="18"/>
                <w:szCs w:val="18"/>
              </w:rPr>
              <w:t>zarna</w:t>
            </w:r>
          </w:p>
        </w:tc>
      </w:tr>
      <w:tr w:rsidR="00932791" w:rsidRPr="00E20FF9" w:rsidTr="00640A86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791" w:rsidRPr="00E20FF9" w:rsidRDefault="00932791" w:rsidP="00640A8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1" w:rsidRPr="00E20FF9" w:rsidRDefault="00932791" w:rsidP="00776B72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Mysz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1" w:rsidRPr="00A61853" w:rsidRDefault="00932791" w:rsidP="00776B72">
            <w:pPr>
              <w:pStyle w:val="PreformattedText"/>
              <w:widowControl/>
              <w:snapToGrid w:val="0"/>
              <w:rPr>
                <w:rFonts w:ascii="Calibri" w:hAnsi="Calibri" w:cs="Arial"/>
                <w:sz w:val="18"/>
                <w:szCs w:val="18"/>
              </w:rPr>
            </w:pPr>
            <w:r w:rsidRPr="00A61853">
              <w:rPr>
                <w:rFonts w:ascii="Calibri" w:hAnsi="Calibri" w:cs="Arial"/>
                <w:sz w:val="18"/>
                <w:szCs w:val="18"/>
              </w:rPr>
              <w:t xml:space="preserve">- </w:t>
            </w:r>
            <w:r w:rsidR="00A61853">
              <w:rPr>
                <w:rFonts w:ascii="Calibri" w:hAnsi="Calibri" w:cs="Arial"/>
                <w:sz w:val="18"/>
                <w:szCs w:val="18"/>
              </w:rPr>
              <w:t>P</w:t>
            </w:r>
            <w:r w:rsidRPr="00A61853">
              <w:rPr>
                <w:rFonts w:ascii="Calibri" w:hAnsi="Calibri" w:cs="Arial"/>
                <w:sz w:val="18"/>
                <w:szCs w:val="18"/>
              </w:rPr>
              <w:t>rzewodowa</w:t>
            </w:r>
          </w:p>
          <w:p w:rsidR="00932791" w:rsidRPr="00A61853" w:rsidRDefault="00932791" w:rsidP="00776B72">
            <w:pPr>
              <w:pStyle w:val="PreformattedText"/>
              <w:widowControl/>
              <w:snapToGrid w:val="0"/>
              <w:rPr>
                <w:rFonts w:ascii="Calibri" w:hAnsi="Calibri" w:cs="Arial"/>
                <w:sz w:val="18"/>
                <w:szCs w:val="18"/>
              </w:rPr>
            </w:pPr>
            <w:r w:rsidRPr="00A61853">
              <w:rPr>
                <w:rFonts w:ascii="Calibri" w:hAnsi="Calibri" w:cs="Arial"/>
                <w:sz w:val="18"/>
                <w:szCs w:val="18"/>
              </w:rPr>
              <w:t xml:space="preserve">- </w:t>
            </w:r>
            <w:r w:rsidR="00A61853">
              <w:rPr>
                <w:rFonts w:ascii="Calibri" w:hAnsi="Calibri" w:cs="Arial"/>
                <w:sz w:val="18"/>
                <w:szCs w:val="18"/>
              </w:rPr>
              <w:t>O</w:t>
            </w:r>
            <w:r w:rsidRPr="00A61853">
              <w:rPr>
                <w:rFonts w:ascii="Calibri" w:hAnsi="Calibri" w:cs="Arial"/>
                <w:sz w:val="18"/>
                <w:szCs w:val="18"/>
              </w:rPr>
              <w:t>ptyczna</w:t>
            </w:r>
          </w:p>
          <w:p w:rsidR="00932791" w:rsidRPr="00A61853" w:rsidRDefault="00932791" w:rsidP="00776B72">
            <w:pPr>
              <w:pStyle w:val="PreformattedText"/>
              <w:widowControl/>
              <w:snapToGrid w:val="0"/>
              <w:rPr>
                <w:rFonts w:ascii="Calibri" w:hAnsi="Calibri" w:cs="Arial"/>
                <w:sz w:val="18"/>
                <w:szCs w:val="18"/>
              </w:rPr>
            </w:pPr>
            <w:r w:rsidRPr="00A61853">
              <w:rPr>
                <w:rFonts w:ascii="Calibri" w:hAnsi="Calibri" w:cs="Arial"/>
                <w:sz w:val="18"/>
                <w:szCs w:val="18"/>
              </w:rPr>
              <w:t xml:space="preserve">- </w:t>
            </w:r>
            <w:r w:rsidR="00A61853">
              <w:rPr>
                <w:rFonts w:ascii="Calibri" w:hAnsi="Calibri" w:cs="Arial"/>
                <w:sz w:val="18"/>
                <w:szCs w:val="18"/>
              </w:rPr>
              <w:t>M</w:t>
            </w:r>
            <w:r w:rsidRPr="00A61853">
              <w:rPr>
                <w:rFonts w:ascii="Calibri" w:hAnsi="Calibri" w:cs="Arial"/>
                <w:sz w:val="18"/>
                <w:szCs w:val="18"/>
              </w:rPr>
              <w:t>inimum 3 przyciski w tym 1 w kółku przewijania</w:t>
            </w:r>
          </w:p>
          <w:p w:rsidR="00932791" w:rsidRPr="00A61853" w:rsidRDefault="00932791" w:rsidP="00776B72">
            <w:pPr>
              <w:pStyle w:val="PreformattedText"/>
              <w:widowControl/>
              <w:snapToGrid w:val="0"/>
              <w:rPr>
                <w:rFonts w:ascii="Calibri" w:hAnsi="Calibri" w:cs="Arial"/>
                <w:sz w:val="18"/>
                <w:szCs w:val="18"/>
              </w:rPr>
            </w:pPr>
            <w:r w:rsidRPr="00A61853">
              <w:rPr>
                <w:rFonts w:ascii="Calibri" w:hAnsi="Calibri" w:cs="Arial"/>
                <w:sz w:val="18"/>
                <w:szCs w:val="18"/>
              </w:rPr>
              <w:t xml:space="preserve">- </w:t>
            </w:r>
            <w:r w:rsidR="00A61853">
              <w:rPr>
                <w:rFonts w:ascii="Calibri" w:hAnsi="Calibri" w:cs="Arial"/>
                <w:sz w:val="18"/>
                <w:szCs w:val="18"/>
              </w:rPr>
              <w:t>B</w:t>
            </w:r>
            <w:r w:rsidRPr="00A61853">
              <w:rPr>
                <w:rFonts w:ascii="Calibri" w:hAnsi="Calibri" w:cs="Arial"/>
                <w:sz w:val="18"/>
                <w:szCs w:val="18"/>
              </w:rPr>
              <w:t>ez dodatkowych przycisków</w:t>
            </w:r>
          </w:p>
          <w:p w:rsidR="00932791" w:rsidRPr="00A61853" w:rsidRDefault="00932791" w:rsidP="00776B72">
            <w:pPr>
              <w:pStyle w:val="PreformattedText"/>
              <w:widowControl/>
              <w:snapToGrid w:val="0"/>
              <w:rPr>
                <w:rFonts w:ascii="Calibri" w:hAnsi="Calibri" w:cs="Arial"/>
                <w:sz w:val="18"/>
                <w:szCs w:val="18"/>
              </w:rPr>
            </w:pPr>
            <w:r w:rsidRPr="00A61853">
              <w:rPr>
                <w:rFonts w:ascii="Calibri" w:hAnsi="Calibri" w:cs="Arial"/>
                <w:sz w:val="18"/>
                <w:szCs w:val="18"/>
              </w:rPr>
              <w:t xml:space="preserve">- </w:t>
            </w:r>
            <w:r w:rsidR="00A61853">
              <w:rPr>
                <w:rFonts w:ascii="Calibri" w:hAnsi="Calibri" w:cs="Arial"/>
                <w:sz w:val="18"/>
                <w:szCs w:val="18"/>
              </w:rPr>
              <w:t>Z</w:t>
            </w:r>
            <w:r w:rsidRPr="00A61853">
              <w:rPr>
                <w:rFonts w:ascii="Calibri" w:hAnsi="Calibri" w:cs="Arial"/>
                <w:sz w:val="18"/>
                <w:szCs w:val="18"/>
              </w:rPr>
              <w:t>łącze USB</w:t>
            </w:r>
          </w:p>
          <w:p w:rsidR="00932791" w:rsidRPr="00A61853" w:rsidRDefault="00932791" w:rsidP="00A61853">
            <w:pPr>
              <w:rPr>
                <w:rFonts w:ascii="Calibri" w:hAnsi="Calibri"/>
                <w:szCs w:val="18"/>
              </w:rPr>
            </w:pPr>
            <w:r w:rsidRPr="00A61853">
              <w:rPr>
                <w:rFonts w:ascii="Calibri" w:hAnsi="Calibri"/>
                <w:szCs w:val="18"/>
              </w:rPr>
              <w:t xml:space="preserve">- </w:t>
            </w:r>
            <w:r w:rsidR="00A61853">
              <w:rPr>
                <w:rFonts w:ascii="Calibri" w:hAnsi="Calibri"/>
                <w:szCs w:val="18"/>
              </w:rPr>
              <w:t>C</w:t>
            </w:r>
            <w:r w:rsidRPr="00A61853">
              <w:rPr>
                <w:rFonts w:ascii="Calibri" w:hAnsi="Calibri"/>
                <w:szCs w:val="18"/>
              </w:rPr>
              <w:t>zarna</w:t>
            </w:r>
          </w:p>
        </w:tc>
      </w:tr>
      <w:tr w:rsidR="00932791" w:rsidRPr="00E20FF9" w:rsidTr="00640A86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791" w:rsidRPr="00E20FF9" w:rsidRDefault="00932791" w:rsidP="00640A8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1" w:rsidRPr="00E20FF9" w:rsidRDefault="00932791" w:rsidP="00832715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Wymagania dodatkowe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1" w:rsidRPr="00A61853" w:rsidRDefault="00932791" w:rsidP="00832715">
            <w:pPr>
              <w:pStyle w:val="Standard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A61853">
              <w:rPr>
                <w:rStyle w:val="ver8b"/>
                <w:rFonts w:ascii="Calibri" w:hAnsi="Calibri" w:cs="Arial"/>
                <w:sz w:val="18"/>
                <w:szCs w:val="18"/>
              </w:rPr>
              <w:t>Kabel zasilający, kabel DVI-D – DVI-D minimum 2m</w:t>
            </w:r>
          </w:p>
        </w:tc>
      </w:tr>
      <w:tr w:rsidR="00932791" w:rsidRPr="00E20FF9" w:rsidTr="00640A86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791" w:rsidRPr="00E20FF9" w:rsidRDefault="00932791" w:rsidP="00640A8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1" w:rsidRPr="00E20FF9" w:rsidRDefault="00932791" w:rsidP="00797F89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 xml:space="preserve">Gwarancja 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1" w:rsidRPr="00A61853" w:rsidRDefault="00932791" w:rsidP="00797F89">
            <w:pPr>
              <w:rPr>
                <w:rFonts w:ascii="Calibri" w:hAnsi="Calibri"/>
                <w:szCs w:val="18"/>
              </w:rPr>
            </w:pPr>
            <w:r w:rsidRPr="00A61853">
              <w:rPr>
                <w:rFonts w:ascii="Calibri" w:hAnsi="Calibri"/>
                <w:szCs w:val="18"/>
              </w:rPr>
              <w:t>Minimum 36 miesięcy od daty dostawy</w:t>
            </w:r>
          </w:p>
        </w:tc>
      </w:tr>
      <w:tr w:rsidR="00932791" w:rsidRPr="00E20FF9" w:rsidTr="00640A86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791" w:rsidRPr="00E20FF9" w:rsidRDefault="00932791" w:rsidP="00640A8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1" w:rsidRPr="00E20FF9" w:rsidRDefault="00932791" w:rsidP="000544F0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 xml:space="preserve">Serwis 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1" w:rsidRPr="00A61853" w:rsidRDefault="00932791" w:rsidP="000544F0">
            <w:pPr>
              <w:rPr>
                <w:rFonts w:ascii="Calibri" w:hAnsi="Calibri"/>
                <w:szCs w:val="18"/>
              </w:rPr>
            </w:pPr>
            <w:r w:rsidRPr="00A61853">
              <w:rPr>
                <w:rFonts w:ascii="Calibri" w:hAnsi="Calibri"/>
                <w:szCs w:val="18"/>
              </w:rPr>
              <w:t>Bezpłatny serwis gwarancyjny na czas trwania gwarancji</w:t>
            </w:r>
          </w:p>
        </w:tc>
      </w:tr>
    </w:tbl>
    <w:p w:rsidR="00674936" w:rsidRDefault="00674936" w:rsidP="00674936">
      <w:pPr>
        <w:rPr>
          <w:rFonts w:ascii="Calibri" w:hAnsi="Calibri"/>
          <w:sz w:val="20"/>
          <w:szCs w:val="20"/>
        </w:rPr>
      </w:pPr>
    </w:p>
    <w:p w:rsidR="00674936" w:rsidRDefault="00674936" w:rsidP="00674936">
      <w:pPr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Monitor – 1 szt. </w:t>
      </w:r>
      <w:r w:rsidRPr="00CB553E">
        <w:rPr>
          <w:rFonts w:ascii="Calibri" w:hAnsi="Calibri"/>
          <w:b/>
          <w:sz w:val="20"/>
          <w:szCs w:val="20"/>
        </w:rPr>
        <w:t>o parametrach nie gorszych niż:</w:t>
      </w:r>
    </w:p>
    <w:p w:rsidR="00674936" w:rsidRPr="00230A45" w:rsidRDefault="00674936" w:rsidP="00674936">
      <w:pPr>
        <w:rPr>
          <w:rFonts w:ascii="Calibri" w:hAnsi="Calibri"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2460"/>
        <w:gridCol w:w="6339"/>
      </w:tblGrid>
      <w:tr w:rsidR="00674936" w:rsidRPr="00E20FF9" w:rsidTr="00640A86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36" w:rsidRPr="00E20FF9" w:rsidRDefault="00674936" w:rsidP="00640A86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674936" w:rsidRPr="00E20FF9" w:rsidRDefault="00674936" w:rsidP="00640A86">
            <w:pPr>
              <w:jc w:val="center"/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36" w:rsidRPr="00E20FF9" w:rsidRDefault="00674936" w:rsidP="00640A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20FF9">
              <w:rPr>
                <w:rFonts w:ascii="Calibri" w:hAnsi="Calibri"/>
                <w:b/>
                <w:sz w:val="20"/>
                <w:szCs w:val="20"/>
              </w:rPr>
              <w:t>Nazwa podzespołu/ parametry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36" w:rsidRPr="00E20FF9" w:rsidRDefault="00674936" w:rsidP="00640A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20FF9">
              <w:rPr>
                <w:rFonts w:ascii="Calibri" w:hAnsi="Calibri"/>
                <w:b/>
                <w:sz w:val="20"/>
                <w:szCs w:val="20"/>
              </w:rPr>
              <w:t>Opis minimalnych wymagań</w:t>
            </w:r>
          </w:p>
        </w:tc>
      </w:tr>
      <w:tr w:rsidR="00674936" w:rsidRPr="00E20FF9" w:rsidTr="00640A86"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74936" w:rsidRPr="00E20FF9" w:rsidRDefault="00674936" w:rsidP="00640A86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674936" w:rsidRPr="00E20FF9" w:rsidRDefault="00674936" w:rsidP="00640A86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MONITOR – 1 szt.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36" w:rsidRPr="00E20FF9" w:rsidRDefault="00674936" w:rsidP="00640A86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Wielkość ekranu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36" w:rsidRPr="00A61853" w:rsidRDefault="00674936" w:rsidP="00640A86">
            <w:pPr>
              <w:rPr>
                <w:rFonts w:ascii="Calibri" w:hAnsi="Calibri"/>
                <w:szCs w:val="18"/>
              </w:rPr>
            </w:pPr>
            <w:r w:rsidRPr="00A61853">
              <w:rPr>
                <w:rFonts w:ascii="Calibri" w:hAnsi="Calibri"/>
                <w:szCs w:val="18"/>
              </w:rPr>
              <w:t>Minimum 21.5” – Maksymalnie 23.0"</w:t>
            </w:r>
          </w:p>
        </w:tc>
      </w:tr>
      <w:tr w:rsidR="00674936" w:rsidRPr="00E20FF9" w:rsidTr="00640A86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74936" w:rsidRPr="00E20FF9" w:rsidRDefault="00674936" w:rsidP="00640A86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36" w:rsidRPr="00E20FF9" w:rsidRDefault="00674936" w:rsidP="00640A86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Rozdzielczość</w:t>
            </w:r>
            <w:r w:rsidR="00A9140A">
              <w:rPr>
                <w:rFonts w:ascii="Calibri" w:hAnsi="Calibri"/>
                <w:szCs w:val="18"/>
              </w:rPr>
              <w:t xml:space="preserve"> nominalna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36" w:rsidRPr="00A61853" w:rsidRDefault="00674936" w:rsidP="00640A86">
            <w:pPr>
              <w:rPr>
                <w:rFonts w:ascii="Calibri" w:hAnsi="Calibri"/>
                <w:szCs w:val="18"/>
              </w:rPr>
            </w:pPr>
            <w:r w:rsidRPr="00A61853">
              <w:rPr>
                <w:rFonts w:ascii="Calibri" w:hAnsi="Calibri"/>
                <w:szCs w:val="18"/>
              </w:rPr>
              <w:t>Minimum 1920 x 1080 pikseli</w:t>
            </w:r>
          </w:p>
        </w:tc>
      </w:tr>
      <w:tr w:rsidR="00163C8A" w:rsidRPr="00E20FF9" w:rsidTr="00640A86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C8A" w:rsidRPr="00E20FF9" w:rsidRDefault="00163C8A" w:rsidP="00640A8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8A" w:rsidRPr="00E20FF9" w:rsidRDefault="00163C8A" w:rsidP="00A37B2C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Ekran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8A" w:rsidRPr="00A61853" w:rsidRDefault="00163C8A" w:rsidP="00A37B2C">
            <w:pPr>
              <w:rPr>
                <w:rFonts w:ascii="Calibri" w:hAnsi="Calibri"/>
                <w:szCs w:val="18"/>
              </w:rPr>
            </w:pPr>
            <w:r w:rsidRPr="00A61853">
              <w:rPr>
                <w:rFonts w:ascii="Calibri" w:hAnsi="Calibri"/>
                <w:szCs w:val="18"/>
              </w:rPr>
              <w:t>Matowy</w:t>
            </w:r>
            <w:r w:rsidR="007516F1" w:rsidRPr="00A61853">
              <w:rPr>
                <w:rFonts w:ascii="Calibri" w:hAnsi="Calibri"/>
                <w:szCs w:val="18"/>
              </w:rPr>
              <w:t>, matryca LCD z podświetleniem LED</w:t>
            </w:r>
          </w:p>
        </w:tc>
      </w:tr>
      <w:tr w:rsidR="003137AD" w:rsidRPr="00637808" w:rsidTr="00640A86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7AD" w:rsidRPr="00E20FF9" w:rsidRDefault="003137AD" w:rsidP="00640A8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AD" w:rsidRPr="00E20FF9" w:rsidRDefault="003137AD" w:rsidP="004355D7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Złącza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AD" w:rsidRPr="00A61853" w:rsidRDefault="003137AD" w:rsidP="004355D7">
            <w:pPr>
              <w:rPr>
                <w:rFonts w:ascii="Calibri" w:hAnsi="Calibri"/>
                <w:szCs w:val="18"/>
                <w:lang w:val="en-US"/>
              </w:rPr>
            </w:pPr>
            <w:r w:rsidRPr="00A61853">
              <w:rPr>
                <w:rFonts w:ascii="Calibri" w:hAnsi="Calibri"/>
                <w:szCs w:val="18"/>
                <w:lang w:val="en-US"/>
              </w:rPr>
              <w:t>Minimum:</w:t>
            </w:r>
          </w:p>
          <w:p w:rsidR="003137AD" w:rsidRPr="00A61853" w:rsidRDefault="003137AD" w:rsidP="004355D7">
            <w:pPr>
              <w:rPr>
                <w:rFonts w:ascii="Calibri" w:hAnsi="Calibri"/>
                <w:szCs w:val="18"/>
                <w:lang w:val="en-US"/>
              </w:rPr>
            </w:pPr>
            <w:r w:rsidRPr="00A61853">
              <w:rPr>
                <w:rFonts w:ascii="Calibri" w:hAnsi="Calibri"/>
                <w:szCs w:val="18"/>
                <w:lang w:val="en-US"/>
              </w:rPr>
              <w:t>1 x VGA</w:t>
            </w:r>
          </w:p>
          <w:p w:rsidR="003137AD" w:rsidRPr="00A61853" w:rsidRDefault="003137AD" w:rsidP="004355D7">
            <w:pPr>
              <w:rPr>
                <w:rFonts w:ascii="Calibri" w:hAnsi="Calibri"/>
                <w:szCs w:val="18"/>
                <w:lang w:val="en-US"/>
              </w:rPr>
            </w:pPr>
            <w:r w:rsidRPr="00A61853">
              <w:rPr>
                <w:rFonts w:ascii="Calibri" w:hAnsi="Calibri"/>
                <w:szCs w:val="18"/>
                <w:lang w:val="en-US"/>
              </w:rPr>
              <w:t>1 x DVI-D</w:t>
            </w:r>
          </w:p>
        </w:tc>
      </w:tr>
      <w:tr w:rsidR="003137AD" w:rsidRPr="00E20FF9" w:rsidTr="00640A86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7AD" w:rsidRPr="00B86732" w:rsidRDefault="003137AD" w:rsidP="00640A86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AD" w:rsidRPr="00E20FF9" w:rsidRDefault="003137AD" w:rsidP="005E5754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Jasność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AD" w:rsidRPr="00A61853" w:rsidRDefault="003137AD" w:rsidP="005E5754">
            <w:pPr>
              <w:rPr>
                <w:rFonts w:ascii="Calibri" w:hAnsi="Calibri"/>
                <w:szCs w:val="18"/>
              </w:rPr>
            </w:pPr>
            <w:r w:rsidRPr="00A61853">
              <w:rPr>
                <w:rFonts w:ascii="Calibri" w:hAnsi="Calibri"/>
                <w:szCs w:val="18"/>
              </w:rPr>
              <w:t>Minimum 250 cd/m2</w:t>
            </w:r>
          </w:p>
        </w:tc>
      </w:tr>
      <w:tr w:rsidR="003137AD" w:rsidRPr="00E20FF9" w:rsidTr="00640A86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7AD" w:rsidRPr="00E20FF9" w:rsidRDefault="003137AD" w:rsidP="00640A8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AD" w:rsidRPr="00E20FF9" w:rsidRDefault="003137AD" w:rsidP="005E5754">
            <w:pPr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>Kontrast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AD" w:rsidRPr="00A61853" w:rsidRDefault="003137AD" w:rsidP="005E5754">
            <w:pPr>
              <w:rPr>
                <w:rFonts w:ascii="Calibri" w:hAnsi="Calibri"/>
                <w:szCs w:val="18"/>
              </w:rPr>
            </w:pPr>
            <w:r w:rsidRPr="00A61853">
              <w:rPr>
                <w:rFonts w:ascii="Calibri" w:hAnsi="Calibri"/>
                <w:szCs w:val="18"/>
              </w:rPr>
              <w:t>Minimum 1 000:1</w:t>
            </w:r>
          </w:p>
        </w:tc>
      </w:tr>
      <w:tr w:rsidR="003137AD" w:rsidRPr="00E20FF9" w:rsidTr="00640A86">
        <w:trPr>
          <w:trHeight w:val="225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7AD" w:rsidRPr="00E20FF9" w:rsidRDefault="003137AD" w:rsidP="00640A8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AD" w:rsidRPr="00E20FF9" w:rsidRDefault="003137AD" w:rsidP="00C5042C">
            <w:pPr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>Wymagania dodatkowe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AD" w:rsidRPr="00A61853" w:rsidRDefault="003137AD" w:rsidP="00C5042C">
            <w:pPr>
              <w:rPr>
                <w:rFonts w:ascii="Calibri" w:hAnsi="Calibri"/>
                <w:szCs w:val="18"/>
              </w:rPr>
            </w:pPr>
            <w:r w:rsidRPr="00A61853">
              <w:rPr>
                <w:rFonts w:ascii="Calibri" w:hAnsi="Calibri"/>
                <w:szCs w:val="18"/>
              </w:rPr>
              <w:t>Montaż monitora na statywie bez użycia narzędzi, obudowa w kolorze czarnym</w:t>
            </w:r>
          </w:p>
        </w:tc>
      </w:tr>
      <w:tr w:rsidR="003137AD" w:rsidRPr="00E20FF9" w:rsidTr="00640A86">
        <w:trPr>
          <w:trHeight w:val="210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7AD" w:rsidRPr="00E20FF9" w:rsidRDefault="003137AD" w:rsidP="00640A8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AD" w:rsidRPr="00E20FF9" w:rsidRDefault="003137AD" w:rsidP="00163C8A">
            <w:pPr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>Wyposażenie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AD" w:rsidRPr="00A61853" w:rsidRDefault="003137AD" w:rsidP="00163C8A">
            <w:pPr>
              <w:rPr>
                <w:rFonts w:ascii="Calibri" w:hAnsi="Calibri"/>
                <w:szCs w:val="18"/>
              </w:rPr>
            </w:pPr>
            <w:r w:rsidRPr="00A61853">
              <w:rPr>
                <w:rFonts w:ascii="Calibri" w:hAnsi="Calibri"/>
                <w:szCs w:val="18"/>
              </w:rPr>
              <w:t>Kabel zasilający</w:t>
            </w:r>
          </w:p>
        </w:tc>
      </w:tr>
      <w:tr w:rsidR="003137AD" w:rsidRPr="00E20FF9" w:rsidTr="00640A86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7AD" w:rsidRPr="00E20FF9" w:rsidRDefault="003137AD" w:rsidP="00640A8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AD" w:rsidRPr="00E20FF9" w:rsidRDefault="003137AD" w:rsidP="00640A86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Gwarancja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AD" w:rsidRPr="00A61853" w:rsidRDefault="003137AD" w:rsidP="00932791">
            <w:pPr>
              <w:rPr>
                <w:rFonts w:ascii="Calibri" w:hAnsi="Calibri"/>
                <w:szCs w:val="18"/>
              </w:rPr>
            </w:pPr>
            <w:r w:rsidRPr="00A61853">
              <w:rPr>
                <w:rFonts w:ascii="Calibri" w:hAnsi="Calibri"/>
                <w:szCs w:val="18"/>
              </w:rPr>
              <w:t>Minimum 36 miesięcy od daty dostawy</w:t>
            </w:r>
          </w:p>
        </w:tc>
      </w:tr>
      <w:tr w:rsidR="003137AD" w:rsidRPr="00E20FF9" w:rsidTr="00640A86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7AD" w:rsidRPr="00E20FF9" w:rsidRDefault="003137AD" w:rsidP="00640A8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AD" w:rsidRPr="00E20FF9" w:rsidRDefault="003137AD" w:rsidP="00640A86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Serwis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AD" w:rsidRPr="00A61853" w:rsidRDefault="003137AD" w:rsidP="00640A86">
            <w:pPr>
              <w:rPr>
                <w:rFonts w:ascii="Calibri" w:hAnsi="Calibri"/>
                <w:szCs w:val="18"/>
              </w:rPr>
            </w:pPr>
            <w:r w:rsidRPr="00A61853">
              <w:rPr>
                <w:rFonts w:ascii="Calibri" w:hAnsi="Calibri"/>
                <w:szCs w:val="18"/>
              </w:rPr>
              <w:t>Bezpłatny serwis gwarancyjny na czas trwania gwarancji</w:t>
            </w:r>
          </w:p>
        </w:tc>
      </w:tr>
    </w:tbl>
    <w:p w:rsidR="00674936" w:rsidRPr="000B0A5C" w:rsidRDefault="00674936" w:rsidP="00674936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:rsidR="006A075E" w:rsidRDefault="006A075E" w:rsidP="00674936">
      <w:pPr>
        <w:rPr>
          <w:rFonts w:ascii="Calibri" w:hAnsi="Calibri"/>
          <w:bCs/>
          <w:szCs w:val="18"/>
        </w:rPr>
      </w:pPr>
    </w:p>
    <w:sectPr w:rsidR="006A075E" w:rsidSect="00E571D3">
      <w:footerReference w:type="default" r:id="rId10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7A2" w:rsidRDefault="001B57A2" w:rsidP="00E571D3">
      <w:r>
        <w:separator/>
      </w:r>
    </w:p>
  </w:endnote>
  <w:endnote w:type="continuationSeparator" w:id="0">
    <w:p w:rsidR="001B57A2" w:rsidRDefault="001B57A2" w:rsidP="00E57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E4A" w:rsidRDefault="00790E4A">
    <w:pPr>
      <w:pStyle w:val="Stopka"/>
      <w:jc w:val="right"/>
    </w:pPr>
  </w:p>
  <w:p w:rsidR="00790E4A" w:rsidRDefault="00790E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7A2" w:rsidRDefault="001B57A2" w:rsidP="00E571D3">
      <w:r>
        <w:separator/>
      </w:r>
    </w:p>
  </w:footnote>
  <w:footnote w:type="continuationSeparator" w:id="0">
    <w:p w:rsidR="001B57A2" w:rsidRDefault="001B57A2" w:rsidP="00E57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6AC5"/>
    <w:multiLevelType w:val="hybridMultilevel"/>
    <w:tmpl w:val="970AC418"/>
    <w:lvl w:ilvl="0" w:tplc="03960332">
      <w:start w:val="2"/>
      <w:numFmt w:val="bullet"/>
      <w:lvlText w:val=""/>
      <w:lvlJc w:val="left"/>
      <w:pPr>
        <w:tabs>
          <w:tab w:val="num" w:pos="2706"/>
        </w:tabs>
        <w:ind w:left="2706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">
    <w:nsid w:val="07F042EA"/>
    <w:multiLevelType w:val="hybridMultilevel"/>
    <w:tmpl w:val="30B85B10"/>
    <w:lvl w:ilvl="0" w:tplc="96BAD9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AC5F1F"/>
    <w:multiLevelType w:val="multilevel"/>
    <w:tmpl w:val="0C020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B022F9"/>
    <w:multiLevelType w:val="multilevel"/>
    <w:tmpl w:val="8E18A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D3"/>
    <w:rsid w:val="00005646"/>
    <w:rsid w:val="00012679"/>
    <w:rsid w:val="00020714"/>
    <w:rsid w:val="00026E6F"/>
    <w:rsid w:val="00027EE1"/>
    <w:rsid w:val="00037A25"/>
    <w:rsid w:val="000434C8"/>
    <w:rsid w:val="0004382B"/>
    <w:rsid w:val="000442F0"/>
    <w:rsid w:val="00051DA9"/>
    <w:rsid w:val="000579F9"/>
    <w:rsid w:val="00064958"/>
    <w:rsid w:val="00072C36"/>
    <w:rsid w:val="00076F7C"/>
    <w:rsid w:val="00085795"/>
    <w:rsid w:val="000956CF"/>
    <w:rsid w:val="000A1B80"/>
    <w:rsid w:val="000B0A5C"/>
    <w:rsid w:val="000B182E"/>
    <w:rsid w:val="000B2723"/>
    <w:rsid w:val="000B3414"/>
    <w:rsid w:val="000B5729"/>
    <w:rsid w:val="000B756C"/>
    <w:rsid w:val="000C0800"/>
    <w:rsid w:val="000C5895"/>
    <w:rsid w:val="000C79DA"/>
    <w:rsid w:val="000D57CB"/>
    <w:rsid w:val="000E4854"/>
    <w:rsid w:val="000E4E28"/>
    <w:rsid w:val="000E6126"/>
    <w:rsid w:val="000F02BE"/>
    <w:rsid w:val="000F1136"/>
    <w:rsid w:val="000F67DB"/>
    <w:rsid w:val="00101AE0"/>
    <w:rsid w:val="00101DFC"/>
    <w:rsid w:val="0011073A"/>
    <w:rsid w:val="00110937"/>
    <w:rsid w:val="001128BA"/>
    <w:rsid w:val="00112997"/>
    <w:rsid w:val="00117C6C"/>
    <w:rsid w:val="00125D7F"/>
    <w:rsid w:val="0012772C"/>
    <w:rsid w:val="00130C75"/>
    <w:rsid w:val="00134E9F"/>
    <w:rsid w:val="00140060"/>
    <w:rsid w:val="00143B1A"/>
    <w:rsid w:val="0014414F"/>
    <w:rsid w:val="00150C5D"/>
    <w:rsid w:val="00150DDB"/>
    <w:rsid w:val="00163C8A"/>
    <w:rsid w:val="00164300"/>
    <w:rsid w:val="00170B66"/>
    <w:rsid w:val="0017291D"/>
    <w:rsid w:val="00173523"/>
    <w:rsid w:val="0017456A"/>
    <w:rsid w:val="00177F33"/>
    <w:rsid w:val="00183997"/>
    <w:rsid w:val="00185633"/>
    <w:rsid w:val="00194392"/>
    <w:rsid w:val="001A2DCF"/>
    <w:rsid w:val="001A326A"/>
    <w:rsid w:val="001A39AE"/>
    <w:rsid w:val="001B039B"/>
    <w:rsid w:val="001B57A2"/>
    <w:rsid w:val="001C08BE"/>
    <w:rsid w:val="001C2E0D"/>
    <w:rsid w:val="001C5047"/>
    <w:rsid w:val="001D2E5A"/>
    <w:rsid w:val="001D5DEE"/>
    <w:rsid w:val="001D5EFE"/>
    <w:rsid w:val="001D759D"/>
    <w:rsid w:val="001E6817"/>
    <w:rsid w:val="001F2BFF"/>
    <w:rsid w:val="001F3AE8"/>
    <w:rsid w:val="00200189"/>
    <w:rsid w:val="002001D0"/>
    <w:rsid w:val="00202709"/>
    <w:rsid w:val="00204BC0"/>
    <w:rsid w:val="00216BDC"/>
    <w:rsid w:val="002235ED"/>
    <w:rsid w:val="00223FD4"/>
    <w:rsid w:val="00231462"/>
    <w:rsid w:val="002407FA"/>
    <w:rsid w:val="00242373"/>
    <w:rsid w:val="00242BCB"/>
    <w:rsid w:val="0024387A"/>
    <w:rsid w:val="00255229"/>
    <w:rsid w:val="00255B6A"/>
    <w:rsid w:val="00257C55"/>
    <w:rsid w:val="00257EB8"/>
    <w:rsid w:val="0026136D"/>
    <w:rsid w:val="002636DC"/>
    <w:rsid w:val="0027523B"/>
    <w:rsid w:val="002772D8"/>
    <w:rsid w:val="002802C4"/>
    <w:rsid w:val="00281AD5"/>
    <w:rsid w:val="002827DD"/>
    <w:rsid w:val="00282E52"/>
    <w:rsid w:val="00286FB2"/>
    <w:rsid w:val="00292683"/>
    <w:rsid w:val="00295124"/>
    <w:rsid w:val="002967A6"/>
    <w:rsid w:val="002B5293"/>
    <w:rsid w:val="002C22B6"/>
    <w:rsid w:val="002C4893"/>
    <w:rsid w:val="002D37F6"/>
    <w:rsid w:val="002D3BD9"/>
    <w:rsid w:val="002D58E0"/>
    <w:rsid w:val="002E0590"/>
    <w:rsid w:val="002E0A30"/>
    <w:rsid w:val="002E194B"/>
    <w:rsid w:val="002E4279"/>
    <w:rsid w:val="002F63D0"/>
    <w:rsid w:val="003035BB"/>
    <w:rsid w:val="00307B5D"/>
    <w:rsid w:val="00310FA4"/>
    <w:rsid w:val="003137AD"/>
    <w:rsid w:val="00316E29"/>
    <w:rsid w:val="00317B05"/>
    <w:rsid w:val="00323491"/>
    <w:rsid w:val="00324A01"/>
    <w:rsid w:val="00330396"/>
    <w:rsid w:val="0033043C"/>
    <w:rsid w:val="00332BBC"/>
    <w:rsid w:val="00333222"/>
    <w:rsid w:val="00335D61"/>
    <w:rsid w:val="0035031A"/>
    <w:rsid w:val="0035031B"/>
    <w:rsid w:val="00350903"/>
    <w:rsid w:val="00350EBF"/>
    <w:rsid w:val="003549F0"/>
    <w:rsid w:val="00367B73"/>
    <w:rsid w:val="0037105F"/>
    <w:rsid w:val="0037526B"/>
    <w:rsid w:val="00375769"/>
    <w:rsid w:val="00392209"/>
    <w:rsid w:val="0039684B"/>
    <w:rsid w:val="003A2BE1"/>
    <w:rsid w:val="003A30A8"/>
    <w:rsid w:val="003B0C0A"/>
    <w:rsid w:val="003D23AF"/>
    <w:rsid w:val="003D28FA"/>
    <w:rsid w:val="003D5C82"/>
    <w:rsid w:val="003D6202"/>
    <w:rsid w:val="003E3E5B"/>
    <w:rsid w:val="003E46D4"/>
    <w:rsid w:val="003E7AB1"/>
    <w:rsid w:val="003F2321"/>
    <w:rsid w:val="003F30D6"/>
    <w:rsid w:val="003F58B3"/>
    <w:rsid w:val="003F6B83"/>
    <w:rsid w:val="003F77D7"/>
    <w:rsid w:val="003F7F98"/>
    <w:rsid w:val="00401914"/>
    <w:rsid w:val="0040237C"/>
    <w:rsid w:val="00404B14"/>
    <w:rsid w:val="00411687"/>
    <w:rsid w:val="00414FEA"/>
    <w:rsid w:val="004169B8"/>
    <w:rsid w:val="00422445"/>
    <w:rsid w:val="004263CC"/>
    <w:rsid w:val="00426A1C"/>
    <w:rsid w:val="00430DD1"/>
    <w:rsid w:val="0043100A"/>
    <w:rsid w:val="00435B64"/>
    <w:rsid w:val="00437B37"/>
    <w:rsid w:val="00440331"/>
    <w:rsid w:val="0045125A"/>
    <w:rsid w:val="004572D0"/>
    <w:rsid w:val="00462953"/>
    <w:rsid w:val="004747F2"/>
    <w:rsid w:val="004770C3"/>
    <w:rsid w:val="0048492B"/>
    <w:rsid w:val="00485D19"/>
    <w:rsid w:val="0048770F"/>
    <w:rsid w:val="00487BA0"/>
    <w:rsid w:val="00490D82"/>
    <w:rsid w:val="00493743"/>
    <w:rsid w:val="00493C9F"/>
    <w:rsid w:val="004A4FCB"/>
    <w:rsid w:val="004B3199"/>
    <w:rsid w:val="004B3671"/>
    <w:rsid w:val="004B385B"/>
    <w:rsid w:val="004B5BC9"/>
    <w:rsid w:val="004C257E"/>
    <w:rsid w:val="004C3353"/>
    <w:rsid w:val="004C5F65"/>
    <w:rsid w:val="004D4041"/>
    <w:rsid w:val="004D5A72"/>
    <w:rsid w:val="004D5FF1"/>
    <w:rsid w:val="004D7632"/>
    <w:rsid w:val="004D7B69"/>
    <w:rsid w:val="004E2288"/>
    <w:rsid w:val="004E2BA9"/>
    <w:rsid w:val="004E432C"/>
    <w:rsid w:val="004E4980"/>
    <w:rsid w:val="004E4DB7"/>
    <w:rsid w:val="004F1050"/>
    <w:rsid w:val="004F2408"/>
    <w:rsid w:val="0052038C"/>
    <w:rsid w:val="00520555"/>
    <w:rsid w:val="0052501C"/>
    <w:rsid w:val="00526C40"/>
    <w:rsid w:val="00531E66"/>
    <w:rsid w:val="00534405"/>
    <w:rsid w:val="005371C6"/>
    <w:rsid w:val="00545EC9"/>
    <w:rsid w:val="0055285E"/>
    <w:rsid w:val="00555A69"/>
    <w:rsid w:val="005600AC"/>
    <w:rsid w:val="00562F4F"/>
    <w:rsid w:val="005662C8"/>
    <w:rsid w:val="00571414"/>
    <w:rsid w:val="00577269"/>
    <w:rsid w:val="00577707"/>
    <w:rsid w:val="00577A28"/>
    <w:rsid w:val="00584A64"/>
    <w:rsid w:val="00585AA6"/>
    <w:rsid w:val="00587C6B"/>
    <w:rsid w:val="005A1BEA"/>
    <w:rsid w:val="005A2F2A"/>
    <w:rsid w:val="005A7B7F"/>
    <w:rsid w:val="005B4903"/>
    <w:rsid w:val="005B76D2"/>
    <w:rsid w:val="005C329B"/>
    <w:rsid w:val="005C4C86"/>
    <w:rsid w:val="005D34BA"/>
    <w:rsid w:val="005D5434"/>
    <w:rsid w:val="005E28EC"/>
    <w:rsid w:val="005E51BE"/>
    <w:rsid w:val="005F1A35"/>
    <w:rsid w:val="005F2985"/>
    <w:rsid w:val="005F4363"/>
    <w:rsid w:val="005F6B68"/>
    <w:rsid w:val="00603B67"/>
    <w:rsid w:val="00605F8C"/>
    <w:rsid w:val="00607DDE"/>
    <w:rsid w:val="00607E83"/>
    <w:rsid w:val="00610616"/>
    <w:rsid w:val="006119EA"/>
    <w:rsid w:val="006202A0"/>
    <w:rsid w:val="00620ECA"/>
    <w:rsid w:val="00637808"/>
    <w:rsid w:val="006433D2"/>
    <w:rsid w:val="00654DC5"/>
    <w:rsid w:val="0066549F"/>
    <w:rsid w:val="00674936"/>
    <w:rsid w:val="00675593"/>
    <w:rsid w:val="00680577"/>
    <w:rsid w:val="00687264"/>
    <w:rsid w:val="006925F9"/>
    <w:rsid w:val="00693CDB"/>
    <w:rsid w:val="006A075E"/>
    <w:rsid w:val="006A1403"/>
    <w:rsid w:val="006A7856"/>
    <w:rsid w:val="006B0508"/>
    <w:rsid w:val="006B21A0"/>
    <w:rsid w:val="006B356E"/>
    <w:rsid w:val="006B39CD"/>
    <w:rsid w:val="006C0E20"/>
    <w:rsid w:val="006C6FBF"/>
    <w:rsid w:val="006C7CD3"/>
    <w:rsid w:val="006D02A6"/>
    <w:rsid w:val="006D1875"/>
    <w:rsid w:val="006D34D3"/>
    <w:rsid w:val="006D3CE0"/>
    <w:rsid w:val="006E5B8F"/>
    <w:rsid w:val="006F4153"/>
    <w:rsid w:val="006F69E4"/>
    <w:rsid w:val="006F769F"/>
    <w:rsid w:val="00701E95"/>
    <w:rsid w:val="007044A9"/>
    <w:rsid w:val="00704FB4"/>
    <w:rsid w:val="007101C5"/>
    <w:rsid w:val="007177F9"/>
    <w:rsid w:val="00721359"/>
    <w:rsid w:val="0072321F"/>
    <w:rsid w:val="0072370B"/>
    <w:rsid w:val="0072431D"/>
    <w:rsid w:val="007256A6"/>
    <w:rsid w:val="00725C97"/>
    <w:rsid w:val="007264C6"/>
    <w:rsid w:val="00732F79"/>
    <w:rsid w:val="00736B68"/>
    <w:rsid w:val="00737761"/>
    <w:rsid w:val="00741403"/>
    <w:rsid w:val="00743385"/>
    <w:rsid w:val="0074518B"/>
    <w:rsid w:val="00750887"/>
    <w:rsid w:val="007516F1"/>
    <w:rsid w:val="007538EA"/>
    <w:rsid w:val="0075407D"/>
    <w:rsid w:val="007568DB"/>
    <w:rsid w:val="007658C3"/>
    <w:rsid w:val="00767AC3"/>
    <w:rsid w:val="00772755"/>
    <w:rsid w:val="00772FFF"/>
    <w:rsid w:val="007758FA"/>
    <w:rsid w:val="00781BEE"/>
    <w:rsid w:val="00790E4A"/>
    <w:rsid w:val="00795DAC"/>
    <w:rsid w:val="00797A37"/>
    <w:rsid w:val="00797BB9"/>
    <w:rsid w:val="007A1D4C"/>
    <w:rsid w:val="007A4FB5"/>
    <w:rsid w:val="007B1883"/>
    <w:rsid w:val="007B279A"/>
    <w:rsid w:val="007C608B"/>
    <w:rsid w:val="007D490D"/>
    <w:rsid w:val="007D5E0C"/>
    <w:rsid w:val="007E2BB0"/>
    <w:rsid w:val="007E4973"/>
    <w:rsid w:val="007E5931"/>
    <w:rsid w:val="007F558E"/>
    <w:rsid w:val="00800A67"/>
    <w:rsid w:val="00802343"/>
    <w:rsid w:val="008037FA"/>
    <w:rsid w:val="00807DED"/>
    <w:rsid w:val="008218E1"/>
    <w:rsid w:val="00833339"/>
    <w:rsid w:val="00833527"/>
    <w:rsid w:val="00835BD1"/>
    <w:rsid w:val="00836791"/>
    <w:rsid w:val="0083739B"/>
    <w:rsid w:val="008417BE"/>
    <w:rsid w:val="00841C0B"/>
    <w:rsid w:val="00845EBA"/>
    <w:rsid w:val="00853607"/>
    <w:rsid w:val="00866AD5"/>
    <w:rsid w:val="008676EE"/>
    <w:rsid w:val="00872C30"/>
    <w:rsid w:val="008763E4"/>
    <w:rsid w:val="00876BE5"/>
    <w:rsid w:val="00877859"/>
    <w:rsid w:val="00883C2C"/>
    <w:rsid w:val="00885288"/>
    <w:rsid w:val="008857D6"/>
    <w:rsid w:val="00894A79"/>
    <w:rsid w:val="00895331"/>
    <w:rsid w:val="008A0382"/>
    <w:rsid w:val="008A2489"/>
    <w:rsid w:val="008B02B8"/>
    <w:rsid w:val="008B6456"/>
    <w:rsid w:val="008B7AD7"/>
    <w:rsid w:val="008C441B"/>
    <w:rsid w:val="008C45B2"/>
    <w:rsid w:val="008D5BF3"/>
    <w:rsid w:val="008E5BDD"/>
    <w:rsid w:val="008E65D8"/>
    <w:rsid w:val="008E736A"/>
    <w:rsid w:val="008E73ED"/>
    <w:rsid w:val="008E7545"/>
    <w:rsid w:val="008E756B"/>
    <w:rsid w:val="009010F5"/>
    <w:rsid w:val="00902061"/>
    <w:rsid w:val="009070D5"/>
    <w:rsid w:val="009167BC"/>
    <w:rsid w:val="00922EC5"/>
    <w:rsid w:val="00925560"/>
    <w:rsid w:val="00925B9E"/>
    <w:rsid w:val="00932791"/>
    <w:rsid w:val="009411B7"/>
    <w:rsid w:val="00943189"/>
    <w:rsid w:val="00945D2C"/>
    <w:rsid w:val="009552C3"/>
    <w:rsid w:val="00963076"/>
    <w:rsid w:val="00963A91"/>
    <w:rsid w:val="0096629B"/>
    <w:rsid w:val="009663CF"/>
    <w:rsid w:val="00967B3B"/>
    <w:rsid w:val="00973244"/>
    <w:rsid w:val="009737B9"/>
    <w:rsid w:val="009757E2"/>
    <w:rsid w:val="00981CF9"/>
    <w:rsid w:val="00983209"/>
    <w:rsid w:val="0099439E"/>
    <w:rsid w:val="009978F2"/>
    <w:rsid w:val="009A1BD8"/>
    <w:rsid w:val="009A21C9"/>
    <w:rsid w:val="009A7F75"/>
    <w:rsid w:val="009B6BB5"/>
    <w:rsid w:val="009C0E46"/>
    <w:rsid w:val="009C5964"/>
    <w:rsid w:val="009C6529"/>
    <w:rsid w:val="009D3B17"/>
    <w:rsid w:val="009D4E9B"/>
    <w:rsid w:val="009E24EB"/>
    <w:rsid w:val="009E40D9"/>
    <w:rsid w:val="009E4A9A"/>
    <w:rsid w:val="009E64B5"/>
    <w:rsid w:val="009E6BF7"/>
    <w:rsid w:val="009F7598"/>
    <w:rsid w:val="00A02977"/>
    <w:rsid w:val="00A1082F"/>
    <w:rsid w:val="00A14609"/>
    <w:rsid w:val="00A148C4"/>
    <w:rsid w:val="00A15412"/>
    <w:rsid w:val="00A177E9"/>
    <w:rsid w:val="00A17AC2"/>
    <w:rsid w:val="00A17E3C"/>
    <w:rsid w:val="00A22E7A"/>
    <w:rsid w:val="00A22F07"/>
    <w:rsid w:val="00A242A5"/>
    <w:rsid w:val="00A300EB"/>
    <w:rsid w:val="00A31517"/>
    <w:rsid w:val="00A34F9E"/>
    <w:rsid w:val="00A363B5"/>
    <w:rsid w:val="00A40738"/>
    <w:rsid w:val="00A50CA3"/>
    <w:rsid w:val="00A52D67"/>
    <w:rsid w:val="00A54A2C"/>
    <w:rsid w:val="00A57912"/>
    <w:rsid w:val="00A61853"/>
    <w:rsid w:val="00A61C28"/>
    <w:rsid w:val="00A63636"/>
    <w:rsid w:val="00A636F1"/>
    <w:rsid w:val="00A71079"/>
    <w:rsid w:val="00A721E7"/>
    <w:rsid w:val="00A731FC"/>
    <w:rsid w:val="00A73860"/>
    <w:rsid w:val="00A73B55"/>
    <w:rsid w:val="00A766A0"/>
    <w:rsid w:val="00A82750"/>
    <w:rsid w:val="00A83EF3"/>
    <w:rsid w:val="00A9140A"/>
    <w:rsid w:val="00A92B18"/>
    <w:rsid w:val="00A9556B"/>
    <w:rsid w:val="00AA041B"/>
    <w:rsid w:val="00AA09A5"/>
    <w:rsid w:val="00AA13B1"/>
    <w:rsid w:val="00AA2EA3"/>
    <w:rsid w:val="00AA638E"/>
    <w:rsid w:val="00AA6F5A"/>
    <w:rsid w:val="00AA78AB"/>
    <w:rsid w:val="00AB5AAE"/>
    <w:rsid w:val="00AC383E"/>
    <w:rsid w:val="00AD0BFD"/>
    <w:rsid w:val="00AE0C88"/>
    <w:rsid w:val="00AE1AB0"/>
    <w:rsid w:val="00AE2997"/>
    <w:rsid w:val="00AE7D29"/>
    <w:rsid w:val="00AF2567"/>
    <w:rsid w:val="00AF6DCE"/>
    <w:rsid w:val="00B1256F"/>
    <w:rsid w:val="00B15DBC"/>
    <w:rsid w:val="00B167E8"/>
    <w:rsid w:val="00B20C68"/>
    <w:rsid w:val="00B24A8B"/>
    <w:rsid w:val="00B3323A"/>
    <w:rsid w:val="00B33B0C"/>
    <w:rsid w:val="00B33B7A"/>
    <w:rsid w:val="00B366F8"/>
    <w:rsid w:val="00B369C3"/>
    <w:rsid w:val="00B37747"/>
    <w:rsid w:val="00B45E7A"/>
    <w:rsid w:val="00B470AE"/>
    <w:rsid w:val="00B47580"/>
    <w:rsid w:val="00B507D4"/>
    <w:rsid w:val="00B54E6D"/>
    <w:rsid w:val="00B6081F"/>
    <w:rsid w:val="00B643A4"/>
    <w:rsid w:val="00B704B9"/>
    <w:rsid w:val="00B75AA5"/>
    <w:rsid w:val="00B75C7E"/>
    <w:rsid w:val="00B7704A"/>
    <w:rsid w:val="00B86732"/>
    <w:rsid w:val="00B949E3"/>
    <w:rsid w:val="00B96789"/>
    <w:rsid w:val="00BA03F4"/>
    <w:rsid w:val="00BA7957"/>
    <w:rsid w:val="00BA7E11"/>
    <w:rsid w:val="00BB3F77"/>
    <w:rsid w:val="00BC603C"/>
    <w:rsid w:val="00BD26DF"/>
    <w:rsid w:val="00BD56F9"/>
    <w:rsid w:val="00BD6DB0"/>
    <w:rsid w:val="00BF16C7"/>
    <w:rsid w:val="00BF3B9D"/>
    <w:rsid w:val="00BF4E0F"/>
    <w:rsid w:val="00BF61C0"/>
    <w:rsid w:val="00BF6DEC"/>
    <w:rsid w:val="00C04AB9"/>
    <w:rsid w:val="00C05C55"/>
    <w:rsid w:val="00C06EEF"/>
    <w:rsid w:val="00C1363D"/>
    <w:rsid w:val="00C14842"/>
    <w:rsid w:val="00C16ED2"/>
    <w:rsid w:val="00C17D7D"/>
    <w:rsid w:val="00C207E6"/>
    <w:rsid w:val="00C22905"/>
    <w:rsid w:val="00C25303"/>
    <w:rsid w:val="00C321C1"/>
    <w:rsid w:val="00C34024"/>
    <w:rsid w:val="00C36022"/>
    <w:rsid w:val="00C40D4E"/>
    <w:rsid w:val="00C44FE6"/>
    <w:rsid w:val="00C466D4"/>
    <w:rsid w:val="00C5271C"/>
    <w:rsid w:val="00C63905"/>
    <w:rsid w:val="00C670A1"/>
    <w:rsid w:val="00C73182"/>
    <w:rsid w:val="00C7648C"/>
    <w:rsid w:val="00C83D6C"/>
    <w:rsid w:val="00C86417"/>
    <w:rsid w:val="00C87CA0"/>
    <w:rsid w:val="00C96BF0"/>
    <w:rsid w:val="00CA429B"/>
    <w:rsid w:val="00CB2895"/>
    <w:rsid w:val="00CB7645"/>
    <w:rsid w:val="00CC1221"/>
    <w:rsid w:val="00CC30A9"/>
    <w:rsid w:val="00CC618F"/>
    <w:rsid w:val="00CC6E25"/>
    <w:rsid w:val="00CD535D"/>
    <w:rsid w:val="00CD56EB"/>
    <w:rsid w:val="00CE059A"/>
    <w:rsid w:val="00CE61CD"/>
    <w:rsid w:val="00CF02D4"/>
    <w:rsid w:val="00CF4826"/>
    <w:rsid w:val="00D03EF3"/>
    <w:rsid w:val="00D05801"/>
    <w:rsid w:val="00D103DE"/>
    <w:rsid w:val="00D20C36"/>
    <w:rsid w:val="00D226DC"/>
    <w:rsid w:val="00D25D4D"/>
    <w:rsid w:val="00D33E80"/>
    <w:rsid w:val="00D42DDB"/>
    <w:rsid w:val="00D44249"/>
    <w:rsid w:val="00D45483"/>
    <w:rsid w:val="00D51986"/>
    <w:rsid w:val="00D55111"/>
    <w:rsid w:val="00D55639"/>
    <w:rsid w:val="00D55AD8"/>
    <w:rsid w:val="00D60E1D"/>
    <w:rsid w:val="00D70A1C"/>
    <w:rsid w:val="00D80897"/>
    <w:rsid w:val="00D80CC1"/>
    <w:rsid w:val="00D912D3"/>
    <w:rsid w:val="00D92728"/>
    <w:rsid w:val="00D9319B"/>
    <w:rsid w:val="00DA03DA"/>
    <w:rsid w:val="00DA15D4"/>
    <w:rsid w:val="00DA6879"/>
    <w:rsid w:val="00DB082B"/>
    <w:rsid w:val="00DB0B1C"/>
    <w:rsid w:val="00DC1523"/>
    <w:rsid w:val="00DC15D1"/>
    <w:rsid w:val="00DC1D3E"/>
    <w:rsid w:val="00DC49A8"/>
    <w:rsid w:val="00DC52A0"/>
    <w:rsid w:val="00DC70EB"/>
    <w:rsid w:val="00DC733E"/>
    <w:rsid w:val="00DD02B8"/>
    <w:rsid w:val="00DD2D63"/>
    <w:rsid w:val="00DD31C4"/>
    <w:rsid w:val="00DD4F93"/>
    <w:rsid w:val="00DD71AC"/>
    <w:rsid w:val="00DE3723"/>
    <w:rsid w:val="00DE71F7"/>
    <w:rsid w:val="00DF2055"/>
    <w:rsid w:val="00DF331D"/>
    <w:rsid w:val="00DF62E6"/>
    <w:rsid w:val="00E003E9"/>
    <w:rsid w:val="00E03A16"/>
    <w:rsid w:val="00E143F3"/>
    <w:rsid w:val="00E27622"/>
    <w:rsid w:val="00E33A45"/>
    <w:rsid w:val="00E3402A"/>
    <w:rsid w:val="00E3719C"/>
    <w:rsid w:val="00E4185A"/>
    <w:rsid w:val="00E42FF8"/>
    <w:rsid w:val="00E45E68"/>
    <w:rsid w:val="00E46146"/>
    <w:rsid w:val="00E54924"/>
    <w:rsid w:val="00E571D3"/>
    <w:rsid w:val="00E6297A"/>
    <w:rsid w:val="00E62F93"/>
    <w:rsid w:val="00E66D80"/>
    <w:rsid w:val="00E71668"/>
    <w:rsid w:val="00E7274D"/>
    <w:rsid w:val="00E77411"/>
    <w:rsid w:val="00E90923"/>
    <w:rsid w:val="00E92201"/>
    <w:rsid w:val="00E9459A"/>
    <w:rsid w:val="00E95C30"/>
    <w:rsid w:val="00E97417"/>
    <w:rsid w:val="00EA22CE"/>
    <w:rsid w:val="00EB1317"/>
    <w:rsid w:val="00EC276D"/>
    <w:rsid w:val="00EC34F3"/>
    <w:rsid w:val="00EC76CE"/>
    <w:rsid w:val="00ED03F0"/>
    <w:rsid w:val="00EF0A05"/>
    <w:rsid w:val="00EF1644"/>
    <w:rsid w:val="00EF5DF1"/>
    <w:rsid w:val="00F00090"/>
    <w:rsid w:val="00F01B5F"/>
    <w:rsid w:val="00F03F01"/>
    <w:rsid w:val="00F11822"/>
    <w:rsid w:val="00F220A1"/>
    <w:rsid w:val="00F248F0"/>
    <w:rsid w:val="00F355DB"/>
    <w:rsid w:val="00F360E0"/>
    <w:rsid w:val="00F40097"/>
    <w:rsid w:val="00F43B57"/>
    <w:rsid w:val="00F51447"/>
    <w:rsid w:val="00F517B1"/>
    <w:rsid w:val="00F63864"/>
    <w:rsid w:val="00F64C0D"/>
    <w:rsid w:val="00F7123B"/>
    <w:rsid w:val="00F73EAF"/>
    <w:rsid w:val="00F76EB9"/>
    <w:rsid w:val="00F77674"/>
    <w:rsid w:val="00F77BDC"/>
    <w:rsid w:val="00F8086D"/>
    <w:rsid w:val="00F83E1F"/>
    <w:rsid w:val="00F84850"/>
    <w:rsid w:val="00F86DB5"/>
    <w:rsid w:val="00F91322"/>
    <w:rsid w:val="00F91AC0"/>
    <w:rsid w:val="00FA0C99"/>
    <w:rsid w:val="00FA0E18"/>
    <w:rsid w:val="00FA38E7"/>
    <w:rsid w:val="00FA3B17"/>
    <w:rsid w:val="00FA5E8A"/>
    <w:rsid w:val="00FB24E0"/>
    <w:rsid w:val="00FB62DE"/>
    <w:rsid w:val="00FB6711"/>
    <w:rsid w:val="00FC6DAB"/>
    <w:rsid w:val="00FD2950"/>
    <w:rsid w:val="00FD29CE"/>
    <w:rsid w:val="00FD7AB4"/>
    <w:rsid w:val="00FE1884"/>
    <w:rsid w:val="00FE2C32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1D3"/>
    <w:pPr>
      <w:spacing w:after="0" w:line="240" w:lineRule="auto"/>
    </w:pPr>
    <w:rPr>
      <w:rFonts w:ascii="Times New Roman" w:eastAsia="Times New Roman" w:hAnsi="Times New Roman" w:cs="Arial"/>
      <w:sz w:val="1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eformattedText">
    <w:name w:val="Preformatted Text"/>
    <w:basedOn w:val="Normalny"/>
    <w:rsid w:val="00E571D3"/>
    <w:pPr>
      <w:widowControl w:val="0"/>
      <w:suppressAutoHyphens/>
      <w:autoSpaceDN w:val="0"/>
      <w:spacing w:line="100" w:lineRule="atLeast"/>
    </w:pPr>
    <w:rPr>
      <w:rFonts w:ascii="Courier New" w:eastAsia="Courier New" w:hAnsi="Courier New" w:cs="Courier New"/>
      <w:kern w:val="3"/>
      <w:sz w:val="20"/>
      <w:szCs w:val="20"/>
      <w:lang w:eastAsia="zh-CN" w:bidi="hi-IN"/>
    </w:rPr>
  </w:style>
  <w:style w:type="paragraph" w:customStyle="1" w:styleId="Standard">
    <w:name w:val="Standard"/>
    <w:rsid w:val="00E571D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571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71D3"/>
    <w:rPr>
      <w:rFonts w:ascii="Times New Roman" w:eastAsia="Times New Roman" w:hAnsi="Times New Roman" w:cs="Arial"/>
      <w:sz w:val="18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71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71D3"/>
    <w:rPr>
      <w:rFonts w:ascii="Times New Roman" w:eastAsia="Times New Roman" w:hAnsi="Times New Roman" w:cs="Arial"/>
      <w:sz w:val="18"/>
      <w:szCs w:val="24"/>
      <w:lang w:eastAsia="pl-PL"/>
    </w:rPr>
  </w:style>
  <w:style w:type="paragraph" w:styleId="Bezodstpw">
    <w:name w:val="No Spacing"/>
    <w:qFormat/>
    <w:rsid w:val="00AE7D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B02B8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B02B8"/>
    <w:rPr>
      <w:rFonts w:ascii="Consolas" w:eastAsia="Times New Roman" w:hAnsi="Consolas" w:cs="Arial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B02B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131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1317"/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1317"/>
    <w:rPr>
      <w:vertAlign w:val="superscript"/>
    </w:rPr>
  </w:style>
  <w:style w:type="character" w:customStyle="1" w:styleId="ver8b">
    <w:name w:val="ver8b"/>
    <w:basedOn w:val="Domylnaczcionkaakapitu"/>
    <w:rsid w:val="00E143F3"/>
  </w:style>
  <w:style w:type="character" w:customStyle="1" w:styleId="Domylnaczcionkaakapitu1">
    <w:name w:val="Domyślna czcionka akapitu1"/>
    <w:rsid w:val="00E143F3"/>
  </w:style>
  <w:style w:type="paragraph" w:customStyle="1" w:styleId="Normalny1">
    <w:name w:val="Normalny1"/>
    <w:rsid w:val="00E143F3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5A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5A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5A72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5A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5A72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5A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A72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6C7CD3"/>
    <w:pPr>
      <w:spacing w:after="200" w:line="276" w:lineRule="auto"/>
      <w:jc w:val="center"/>
    </w:pPr>
    <w:rPr>
      <w:rFonts w:ascii="Arial" w:hAnsi="Arial" w:cs="Times New Roman"/>
      <w:b/>
      <w:bCs/>
      <w:sz w:val="28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6C7CD3"/>
    <w:rPr>
      <w:rFonts w:ascii="Arial" w:eastAsia="Times New Roman" w:hAnsi="Arial" w:cs="Times New Roman"/>
      <w:b/>
      <w:b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1D3"/>
    <w:pPr>
      <w:spacing w:after="0" w:line="240" w:lineRule="auto"/>
    </w:pPr>
    <w:rPr>
      <w:rFonts w:ascii="Times New Roman" w:eastAsia="Times New Roman" w:hAnsi="Times New Roman" w:cs="Arial"/>
      <w:sz w:val="1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eformattedText">
    <w:name w:val="Preformatted Text"/>
    <w:basedOn w:val="Normalny"/>
    <w:rsid w:val="00E571D3"/>
    <w:pPr>
      <w:widowControl w:val="0"/>
      <w:suppressAutoHyphens/>
      <w:autoSpaceDN w:val="0"/>
      <w:spacing w:line="100" w:lineRule="atLeast"/>
    </w:pPr>
    <w:rPr>
      <w:rFonts w:ascii="Courier New" w:eastAsia="Courier New" w:hAnsi="Courier New" w:cs="Courier New"/>
      <w:kern w:val="3"/>
      <w:sz w:val="20"/>
      <w:szCs w:val="20"/>
      <w:lang w:eastAsia="zh-CN" w:bidi="hi-IN"/>
    </w:rPr>
  </w:style>
  <w:style w:type="paragraph" w:customStyle="1" w:styleId="Standard">
    <w:name w:val="Standard"/>
    <w:rsid w:val="00E571D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571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71D3"/>
    <w:rPr>
      <w:rFonts w:ascii="Times New Roman" w:eastAsia="Times New Roman" w:hAnsi="Times New Roman" w:cs="Arial"/>
      <w:sz w:val="18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71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71D3"/>
    <w:rPr>
      <w:rFonts w:ascii="Times New Roman" w:eastAsia="Times New Roman" w:hAnsi="Times New Roman" w:cs="Arial"/>
      <w:sz w:val="18"/>
      <w:szCs w:val="24"/>
      <w:lang w:eastAsia="pl-PL"/>
    </w:rPr>
  </w:style>
  <w:style w:type="paragraph" w:styleId="Bezodstpw">
    <w:name w:val="No Spacing"/>
    <w:qFormat/>
    <w:rsid w:val="00AE7D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B02B8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B02B8"/>
    <w:rPr>
      <w:rFonts w:ascii="Consolas" w:eastAsia="Times New Roman" w:hAnsi="Consolas" w:cs="Arial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B02B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131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1317"/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1317"/>
    <w:rPr>
      <w:vertAlign w:val="superscript"/>
    </w:rPr>
  </w:style>
  <w:style w:type="character" w:customStyle="1" w:styleId="ver8b">
    <w:name w:val="ver8b"/>
    <w:basedOn w:val="Domylnaczcionkaakapitu"/>
    <w:rsid w:val="00E143F3"/>
  </w:style>
  <w:style w:type="character" w:customStyle="1" w:styleId="Domylnaczcionkaakapitu1">
    <w:name w:val="Domyślna czcionka akapitu1"/>
    <w:rsid w:val="00E143F3"/>
  </w:style>
  <w:style w:type="paragraph" w:customStyle="1" w:styleId="Normalny1">
    <w:name w:val="Normalny1"/>
    <w:rsid w:val="00E143F3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5A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5A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5A72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5A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5A72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5A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A72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6C7CD3"/>
    <w:pPr>
      <w:spacing w:after="200" w:line="276" w:lineRule="auto"/>
      <w:jc w:val="center"/>
    </w:pPr>
    <w:rPr>
      <w:rFonts w:ascii="Arial" w:hAnsi="Arial" w:cs="Times New Roman"/>
      <w:b/>
      <w:bCs/>
      <w:sz w:val="28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6C7CD3"/>
    <w:rPr>
      <w:rFonts w:ascii="Arial" w:eastAsia="Times New Roman" w:hAnsi="Arial" w:cs="Times New Roman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8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14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81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46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08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4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1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6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42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37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9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64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2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31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8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04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7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0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60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00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68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3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43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77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77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33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47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03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70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6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70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27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6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9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71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4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73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4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0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7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507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03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40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9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5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10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35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8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cpubenchmark.net/cpu_list.ph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87B43-5786-485D-828D-E407A59B9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548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Zespół</dc:creator>
  <cp:lastModifiedBy>user</cp:lastModifiedBy>
  <cp:revision>25</cp:revision>
  <cp:lastPrinted>2019-04-02T08:05:00Z</cp:lastPrinted>
  <dcterms:created xsi:type="dcterms:W3CDTF">2019-04-16T13:19:00Z</dcterms:created>
  <dcterms:modified xsi:type="dcterms:W3CDTF">2019-05-07T08:16:00Z</dcterms:modified>
</cp:coreProperties>
</file>