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775" w:rsidRDefault="00577775" w:rsidP="00577775">
      <w:pPr>
        <w:pStyle w:val="NormalnyWeb"/>
        <w:jc w:val="center"/>
        <w:rPr>
          <w:b/>
        </w:rPr>
      </w:pPr>
      <w:r>
        <w:rPr>
          <w:b/>
        </w:rPr>
        <w:t>Wydział Artystyczny UMCS</w:t>
      </w:r>
    </w:p>
    <w:p w:rsidR="00577775" w:rsidRPr="004707D9" w:rsidRDefault="00577775" w:rsidP="004707D9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07D9">
        <w:rPr>
          <w:rFonts w:ascii="Times New Roman" w:hAnsi="Times New Roman" w:cs="Times New Roman"/>
          <w:b/>
          <w:sz w:val="24"/>
          <w:szCs w:val="24"/>
        </w:rPr>
        <w:t>REGULAMIN</w:t>
      </w:r>
    </w:p>
    <w:p w:rsidR="00B15A6B" w:rsidRPr="00B67212" w:rsidRDefault="00577775" w:rsidP="004707D9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7212">
        <w:rPr>
          <w:rFonts w:ascii="Times New Roman" w:hAnsi="Times New Roman" w:cs="Times New Roman"/>
          <w:b/>
          <w:sz w:val="24"/>
          <w:szCs w:val="24"/>
        </w:rPr>
        <w:t xml:space="preserve">PRAKTYKI </w:t>
      </w:r>
      <w:r w:rsidR="00B67212" w:rsidRPr="00B67212">
        <w:rPr>
          <w:rFonts w:ascii="Times New Roman" w:hAnsi="Times New Roman" w:cs="Times New Roman"/>
          <w:b/>
          <w:sz w:val="24"/>
          <w:szCs w:val="24"/>
        </w:rPr>
        <w:t>W ZAKRESIE ARTETERAPII</w:t>
      </w:r>
    </w:p>
    <w:p w:rsidR="00577775" w:rsidRPr="004707D9" w:rsidRDefault="00577775" w:rsidP="004707D9">
      <w:pPr>
        <w:pStyle w:val="Bezodstpw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07D9">
        <w:rPr>
          <w:rFonts w:ascii="Times New Roman" w:hAnsi="Times New Roman" w:cs="Times New Roman"/>
          <w:sz w:val="24"/>
          <w:szCs w:val="24"/>
        </w:rPr>
        <w:t>dla kierunku edukacja artystyczna w zakresie sztuk plastycznych</w:t>
      </w:r>
      <w:r w:rsidR="004707D9">
        <w:rPr>
          <w:rFonts w:ascii="Times New Roman" w:hAnsi="Times New Roman" w:cs="Times New Roman"/>
          <w:sz w:val="24"/>
          <w:szCs w:val="24"/>
        </w:rPr>
        <w:t>, drugiego stopnia</w:t>
      </w:r>
    </w:p>
    <w:p w:rsidR="00577775" w:rsidRPr="004707D9" w:rsidRDefault="004707D9" w:rsidP="004707D9">
      <w:pPr>
        <w:pStyle w:val="Bezodstpw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roku akademickiego 2018/2019</w:t>
      </w:r>
    </w:p>
    <w:p w:rsidR="00577775" w:rsidRDefault="00577775" w:rsidP="00577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4B18" w:rsidRDefault="00AC40E9" w:rsidP="001754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Celem praktyki </w:t>
      </w:r>
      <w:r w:rsidR="00290F6E">
        <w:rPr>
          <w:rFonts w:ascii="Times New Roman" w:eastAsia="Times New Roman" w:hAnsi="Times New Roman" w:cs="Times New Roman"/>
          <w:sz w:val="24"/>
          <w:szCs w:val="24"/>
          <w:lang w:eastAsia="pl-PL"/>
        </w:rPr>
        <w:t>zawodowe</w:t>
      </w:r>
      <w:r w:rsidR="00EE0F76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="00290F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dla studentów kierunku edukacja artystyczna w zakresie sztuk plastycznych studiów uzupełniających II stopnia jest</w:t>
      </w:r>
      <w:r w:rsidR="00577775" w:rsidRPr="005777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kształtowanie kompetencji w zakresie prowadzenia</w:t>
      </w:r>
      <w:r w:rsidR="002D7E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zajęć</w:t>
      </w:r>
      <w:r w:rsidR="00C925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terapii poprzez sztuki plastyczne</w:t>
      </w:r>
      <w:r w:rsidR="002D7E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925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</w:t>
      </w:r>
      <w:r w:rsidR="00A86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umiejętności w </w:t>
      </w:r>
      <w:r w:rsidR="000716AE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kształtowani</w:t>
      </w:r>
      <w:r w:rsidR="00A866E5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0716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925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procesu </w:t>
      </w:r>
      <w:proofErr w:type="spellStart"/>
      <w:r w:rsidR="00C9255D">
        <w:rPr>
          <w:rFonts w:ascii="Times New Roman" w:eastAsia="Times New Roman" w:hAnsi="Times New Roman" w:cs="Times New Roman"/>
          <w:sz w:val="24"/>
          <w:szCs w:val="24"/>
          <w:lang w:eastAsia="pl-PL"/>
        </w:rPr>
        <w:t>arteterapeutycznego</w:t>
      </w:r>
      <w:proofErr w:type="spellEnd"/>
      <w:r w:rsidR="00072F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placówkach różnego typu</w:t>
      </w:r>
      <w:r w:rsidR="00B019D5" w:rsidRPr="003019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106E25" w:rsidRPr="00301993">
        <w:rPr>
          <w:rFonts w:ascii="Times New Roman" w:hAnsi="Times New Roman" w:cs="Times New Roman"/>
        </w:rPr>
        <w:t>terapeutycznych, rozwojowych, edukacyjnych, opiekuńczych czy rekreacyjnych</w:t>
      </w:r>
      <w:r w:rsidR="00106E25" w:rsidRPr="003019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F6A6B" w:rsidRPr="00301993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AF4B18" w:rsidRPr="00301993">
        <w:rPr>
          <w:rFonts w:ascii="Times New Roman" w:eastAsia="Times New Roman" w:hAnsi="Times New Roman" w:cs="Times New Roman"/>
          <w:sz w:val="24"/>
          <w:szCs w:val="24"/>
          <w:lang w:eastAsia="pl-PL"/>
        </w:rPr>
        <w:t>np. szkoły, warsztaty terapii zajęciowej, placówki</w:t>
      </w:r>
      <w:r w:rsidR="005A184D" w:rsidRPr="003019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kulturalno-oświatow</w:t>
      </w:r>
      <w:r w:rsidR="00175467" w:rsidRPr="00301993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AF4B18" w:rsidRPr="00301993">
        <w:rPr>
          <w:rFonts w:ascii="Times New Roman" w:eastAsia="Times New Roman" w:hAnsi="Times New Roman" w:cs="Times New Roman"/>
          <w:sz w:val="24"/>
          <w:szCs w:val="24"/>
          <w:lang w:eastAsia="pl-PL"/>
        </w:rPr>
        <w:t>, domy pomocy społ</w:t>
      </w:r>
      <w:r w:rsidR="00AF4B18">
        <w:rPr>
          <w:rFonts w:ascii="Times New Roman" w:eastAsia="Times New Roman" w:hAnsi="Times New Roman" w:cs="Times New Roman"/>
          <w:sz w:val="24"/>
          <w:szCs w:val="24"/>
          <w:lang w:eastAsia="pl-PL"/>
        </w:rPr>
        <w:t>ecznej</w:t>
      </w:r>
      <w:r w:rsidR="00D42C42">
        <w:rPr>
          <w:rFonts w:ascii="Times New Roman" w:eastAsia="Times New Roman" w:hAnsi="Times New Roman" w:cs="Times New Roman"/>
          <w:sz w:val="24"/>
          <w:szCs w:val="24"/>
          <w:lang w:eastAsia="pl-PL"/>
        </w:rPr>
        <w:t>, fundacje i stowarzyszenia osób niepełnosprawnych</w:t>
      </w:r>
      <w:r w:rsidR="00AF4B18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4707D9" w:rsidRDefault="00072FBF" w:rsidP="004707D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E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77775" w:rsidRPr="004707D9" w:rsidRDefault="00577775" w:rsidP="004707D9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4707D9">
        <w:rPr>
          <w:rFonts w:ascii="Times New Roman" w:hAnsi="Times New Roman" w:cs="Times New Roman"/>
          <w:sz w:val="24"/>
          <w:szCs w:val="24"/>
          <w:lang w:eastAsia="pl-PL"/>
        </w:rPr>
        <w:t>Zadaniem studenta jest:</w:t>
      </w:r>
    </w:p>
    <w:p w:rsidR="0082471A" w:rsidRPr="00577775" w:rsidRDefault="0082471A" w:rsidP="004707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C40E9" w:rsidRPr="00074E92" w:rsidRDefault="00577775" w:rsidP="004707D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4E92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zapoznanie się ze specyfiką placówki, w której praktyka jest odbywana, w szczególności poznanie realizowanych przez nią zadań</w:t>
      </w:r>
      <w:r w:rsidR="007D051A" w:rsidRPr="00074E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074E92">
        <w:rPr>
          <w:rFonts w:ascii="Times New Roman" w:eastAsia="Times New Roman" w:hAnsi="Times New Roman" w:cs="Times New Roman"/>
          <w:sz w:val="24"/>
          <w:szCs w:val="24"/>
          <w:lang w:eastAsia="pl-PL"/>
        </w:rPr>
        <w:t>sposobu funkcjonowania</w:t>
      </w:r>
      <w:r w:rsidR="0082471A" w:rsidRPr="00074E9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466F5C" w:rsidRPr="00074E92" w:rsidRDefault="00466F5C" w:rsidP="004707D9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7775" w:rsidRPr="00074E92" w:rsidRDefault="00577775" w:rsidP="004707D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4E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obserwowanie czynności podejmowanych przez opiekuna praktyk oraz aktywności </w:t>
      </w:r>
      <w:r w:rsidR="00466F5C" w:rsidRPr="00074E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uczestników terapii, </w:t>
      </w:r>
      <w:r w:rsidRPr="00074E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66F5C" w:rsidRPr="00074E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stosowanych </w:t>
      </w:r>
      <w:r w:rsidRPr="00074E92">
        <w:rPr>
          <w:rFonts w:ascii="Times New Roman" w:eastAsia="Times New Roman" w:hAnsi="Times New Roman" w:cs="Times New Roman"/>
          <w:sz w:val="24"/>
          <w:szCs w:val="24"/>
          <w:lang w:eastAsia="pl-PL"/>
        </w:rPr>
        <w:t>metod i form pracy, interakcji społecznych, sposobów</w:t>
      </w:r>
      <w:r w:rsidR="004952D1" w:rsidRPr="00074E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aktywizowania i motywowania</w:t>
      </w:r>
      <w:r w:rsidRPr="00074E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66F5C" w:rsidRPr="00074E92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uczestników</w:t>
      </w:r>
      <w:r w:rsidR="00EA25EE" w:rsidRPr="00074E9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AC40E9" w:rsidRPr="00074E92" w:rsidRDefault="00AC40E9" w:rsidP="004707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24F" w:rsidRPr="00074E92" w:rsidRDefault="00577775" w:rsidP="004707D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4E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współdziałanie z opiekunem praktyk w organizowaniu i planowaniu </w:t>
      </w:r>
      <w:r w:rsidR="00B7524F" w:rsidRPr="00074E92">
        <w:rPr>
          <w:rFonts w:ascii="Times New Roman" w:eastAsia="Times New Roman" w:hAnsi="Times New Roman" w:cs="Times New Roman"/>
          <w:sz w:val="24"/>
          <w:szCs w:val="24"/>
          <w:lang w:eastAsia="pl-PL"/>
        </w:rPr>
        <w:t>terapii poprzez sztuki plastyczne</w:t>
      </w:r>
      <w:r w:rsidR="004707D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AC40E9" w:rsidRDefault="00AC40E9" w:rsidP="004707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C40E9" w:rsidRPr="004707D9" w:rsidRDefault="00577775" w:rsidP="004707D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07D9">
        <w:rPr>
          <w:rFonts w:ascii="Times New Roman" w:eastAsia="Times New Roman" w:hAnsi="Times New Roman" w:cs="Times New Roman"/>
          <w:sz w:val="24"/>
          <w:szCs w:val="24"/>
          <w:lang w:eastAsia="pl-PL"/>
        </w:rPr>
        <w:t>analiza i interpretacja zaobserwowanych albo doświadczanych sytuacji i zdarzeń</w:t>
      </w:r>
      <w:r w:rsidR="00470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707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07D9">
        <w:rPr>
          <w:rFonts w:ascii="Times New Roman" w:eastAsia="Times New Roman" w:hAnsi="Times New Roman" w:cs="Times New Roman"/>
          <w:sz w:val="24"/>
          <w:szCs w:val="24"/>
          <w:lang w:eastAsia="pl-PL"/>
        </w:rPr>
        <w:t>(w tym: dokumentowanie przebiegu praktyki, konfrontowanie wiedzy</w:t>
      </w:r>
      <w:r w:rsidR="00AC40E9" w:rsidRPr="00470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70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teoretycznej z praktyką, ocena własnego funkcjonowania w toku wypełniania roli </w:t>
      </w:r>
      <w:proofErr w:type="spellStart"/>
      <w:r w:rsidR="00F66211" w:rsidRPr="004707D9">
        <w:rPr>
          <w:rFonts w:ascii="Times New Roman" w:eastAsia="Times New Roman" w:hAnsi="Times New Roman" w:cs="Times New Roman"/>
          <w:sz w:val="24"/>
          <w:szCs w:val="24"/>
          <w:lang w:eastAsia="pl-PL"/>
        </w:rPr>
        <w:t>arteterapeuty</w:t>
      </w:r>
      <w:proofErr w:type="spellEnd"/>
      <w:r w:rsidRPr="004707D9">
        <w:rPr>
          <w:rFonts w:ascii="Times New Roman" w:eastAsia="Times New Roman" w:hAnsi="Times New Roman" w:cs="Times New Roman"/>
          <w:sz w:val="24"/>
          <w:szCs w:val="24"/>
          <w:lang w:eastAsia="pl-PL"/>
        </w:rPr>
        <w:t>– dostrzeganie swoich mocnych i słabych stron</w:t>
      </w:r>
      <w:r w:rsidR="00642C76" w:rsidRPr="004707D9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4707D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AC40E9" w:rsidRPr="00AC40E9">
        <w:t xml:space="preserve"> </w:t>
      </w:r>
      <w:r w:rsidR="00AC40E9">
        <w:tab/>
      </w:r>
    </w:p>
    <w:p w:rsidR="004707D9" w:rsidRPr="004707D9" w:rsidRDefault="004707D9" w:rsidP="004707D9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07D9" w:rsidRPr="00DA7439" w:rsidRDefault="004707D9" w:rsidP="004707D9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7439">
        <w:rPr>
          <w:rFonts w:ascii="Times New Roman" w:eastAsia="Times New Roman" w:hAnsi="Times New Roman" w:cs="Times New Roman"/>
          <w:sz w:val="24"/>
          <w:szCs w:val="24"/>
          <w:lang w:eastAsia="pl-PL"/>
        </w:rPr>
        <w:t>pełnienie roli prowadzącego terapię przez sztuki plastyczne - planowanie i prowadzenie  zajęć</w:t>
      </w:r>
      <w:r w:rsidR="00DA74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 nadzorem patrona</w:t>
      </w:r>
      <w:r w:rsidRPr="00DA74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dostosowywanie metod i form pracy adresowanej do określonej </w:t>
      </w:r>
      <w:r w:rsidRPr="00DA7439">
        <w:rPr>
          <w:rFonts w:ascii="Times New Roman" w:hAnsi="Times New Roman"/>
          <w:sz w:val="24"/>
          <w:szCs w:val="24"/>
        </w:rPr>
        <w:t>grupy uczestników</w:t>
      </w:r>
      <w:r w:rsidRPr="00DA7439">
        <w:rPr>
          <w:rFonts w:ascii="Times New Roman" w:eastAsia="Times New Roman" w:hAnsi="Times New Roman" w:cs="Times New Roman"/>
          <w:sz w:val="24"/>
          <w:szCs w:val="24"/>
          <w:lang w:eastAsia="pl-PL"/>
        </w:rPr>
        <w:t>, animowanie aktywności poznawczej, ekspresyjnej, prowadzenie zajęć z uczestnikami o szczególnych wymaganiach edukacyjnych, przygotowania pomocy dydaktycznych itp.</w:t>
      </w:r>
    </w:p>
    <w:p w:rsidR="00AC40E9" w:rsidRDefault="00AC40E9" w:rsidP="004707D9">
      <w:pPr>
        <w:pStyle w:val="NormalnyWeb"/>
        <w:ind w:firstLine="708"/>
        <w:jc w:val="both"/>
      </w:pPr>
      <w:r w:rsidRPr="00DA7439">
        <w:t xml:space="preserve">Studentów obowiązuje realizacja </w:t>
      </w:r>
      <w:r w:rsidR="00AB7350" w:rsidRPr="00DA7439">
        <w:t>6</w:t>
      </w:r>
      <w:r w:rsidRPr="00DA7439">
        <w:t>0 godzin praktyki</w:t>
      </w:r>
      <w:r>
        <w:t xml:space="preserve">. Praktyki można odbywać po uzyskaniu deklaracji </w:t>
      </w:r>
      <w:proofErr w:type="spellStart"/>
      <w:r>
        <w:t>praktykodawcy</w:t>
      </w:r>
      <w:proofErr w:type="spellEnd"/>
      <w:r>
        <w:t>, którą zaakceptuje opiekun lub koordynator ze strony uczelni. Opiekun ma prawo hospitować zajęcia praktykanta. Zaliczenie otrzymuje student w semestrze I</w:t>
      </w:r>
      <w:r w:rsidR="002317E2">
        <w:t>V</w:t>
      </w:r>
      <w:r>
        <w:t xml:space="preserve"> po </w:t>
      </w:r>
      <w:r w:rsidRPr="001E4473">
        <w:t xml:space="preserve">przedstawieniu opiekunowi dziennika praktyk  oraz zaświadczenia </w:t>
      </w:r>
      <w:r w:rsidR="00B719C3" w:rsidRPr="001E4473">
        <w:t xml:space="preserve">z oceną </w:t>
      </w:r>
      <w:r w:rsidRPr="001E4473">
        <w:t xml:space="preserve">od </w:t>
      </w:r>
      <w:bookmarkStart w:id="0" w:name="_GoBack"/>
      <w:bookmarkEnd w:id="0"/>
      <w:proofErr w:type="spellStart"/>
      <w:r w:rsidRPr="001E4473">
        <w:t>praktykodawcy</w:t>
      </w:r>
      <w:proofErr w:type="spellEnd"/>
      <w:r w:rsidRPr="001E4473">
        <w:t xml:space="preserve"> o odbyciu praktyki</w:t>
      </w:r>
      <w:r>
        <w:t xml:space="preserve"> i osiągniętych efektach kształcenia.</w:t>
      </w:r>
    </w:p>
    <w:p w:rsidR="00565871" w:rsidRDefault="00642C76" w:rsidP="00470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Studenci studiów II stopnia odbywają praktykę </w:t>
      </w:r>
      <w:r w:rsidR="003943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zawodową </w:t>
      </w:r>
      <w:r w:rsidR="002D7EF6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42C76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szkołach</w:t>
      </w:r>
      <w:r w:rsidR="002D7E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podstawowych i</w:t>
      </w:r>
      <w:r w:rsidR="00BC01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ponadpodstawowych</w:t>
      </w:r>
      <w:r w:rsidR="00565871">
        <w:rPr>
          <w:rFonts w:ascii="Times New Roman" w:eastAsia="Times New Roman" w:hAnsi="Times New Roman" w:cs="Times New Roman"/>
          <w:sz w:val="24"/>
          <w:szCs w:val="24"/>
          <w:lang w:eastAsia="pl-PL"/>
        </w:rPr>
        <w:t>, warsztatach terapii zajęciowej, placówkach</w:t>
      </w:r>
      <w:r w:rsidR="00565871" w:rsidRPr="005A18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65871" w:rsidRPr="00642C76">
        <w:rPr>
          <w:rFonts w:ascii="Times New Roman" w:eastAsia="Times New Roman" w:hAnsi="Times New Roman" w:cs="Times New Roman"/>
          <w:sz w:val="24"/>
          <w:szCs w:val="24"/>
          <w:lang w:eastAsia="pl-PL"/>
        </w:rPr>
        <w:t>kulturalno-</w:t>
      </w:r>
      <w:r w:rsidR="00565871" w:rsidRPr="00BA2E17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oświatowych, d</w:t>
      </w:r>
      <w:r w:rsidR="00565871">
        <w:rPr>
          <w:rFonts w:ascii="Times New Roman" w:eastAsia="Times New Roman" w:hAnsi="Times New Roman" w:cs="Times New Roman"/>
          <w:sz w:val="24"/>
          <w:szCs w:val="24"/>
          <w:lang w:eastAsia="pl-PL"/>
        </w:rPr>
        <w:t>omach pomocy społecznej, fundacjach i stowarzyszeniach osób niepełnosprawnych itp.</w:t>
      </w:r>
    </w:p>
    <w:p w:rsidR="004707D9" w:rsidRDefault="004707D9" w:rsidP="00470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2F13" w:rsidRPr="007F1305" w:rsidRDefault="00642C76" w:rsidP="004707D9">
      <w:pPr>
        <w:spacing w:after="0" w:line="240" w:lineRule="auto"/>
        <w:ind w:firstLine="708"/>
        <w:jc w:val="both"/>
      </w:pPr>
      <w:r w:rsidRPr="007F13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Część praktyki może być realizowana w ramach zajęć warsztatowych, plenerowych i projektów </w:t>
      </w:r>
      <w:proofErr w:type="spellStart"/>
      <w:r w:rsidR="00565871" w:rsidRPr="007F1305">
        <w:rPr>
          <w:rFonts w:ascii="Times New Roman" w:eastAsia="Times New Roman" w:hAnsi="Times New Roman" w:cs="Times New Roman"/>
          <w:sz w:val="24"/>
          <w:szCs w:val="24"/>
          <w:lang w:eastAsia="pl-PL"/>
        </w:rPr>
        <w:t>arterapeutycznych</w:t>
      </w:r>
      <w:proofErr w:type="spellEnd"/>
      <w:r w:rsidR="00565871" w:rsidRPr="007F13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F1305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organizowanych dla młodzieży przez Wydział Artystyczny, domy i ośrodki kultury oraz inne instytucje zapewniające praktykantom opiekę wykwalifikowanych pedagogów</w:t>
      </w:r>
      <w:r w:rsidR="00565871" w:rsidRPr="007F13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terapeutów</w:t>
      </w:r>
      <w:r w:rsidRPr="007F130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sectPr w:rsidR="00CE2F13" w:rsidRPr="007F1305" w:rsidSect="004707D9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5A6A" w:rsidRDefault="00C15A6A" w:rsidP="00577775">
      <w:pPr>
        <w:spacing w:after="0" w:line="240" w:lineRule="auto"/>
      </w:pPr>
      <w:r>
        <w:separator/>
      </w:r>
    </w:p>
  </w:endnote>
  <w:endnote w:type="continuationSeparator" w:id="0">
    <w:p w:rsidR="00C15A6A" w:rsidRDefault="00C15A6A" w:rsidP="00577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5A6A" w:rsidRDefault="00C15A6A" w:rsidP="00577775">
      <w:pPr>
        <w:spacing w:after="0" w:line="240" w:lineRule="auto"/>
      </w:pPr>
      <w:r>
        <w:separator/>
      </w:r>
    </w:p>
  </w:footnote>
  <w:footnote w:type="continuationSeparator" w:id="0">
    <w:p w:rsidR="00C15A6A" w:rsidRDefault="00C15A6A" w:rsidP="005777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57CB1"/>
    <w:multiLevelType w:val="hybridMultilevel"/>
    <w:tmpl w:val="B346F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C6547"/>
    <w:multiLevelType w:val="hybridMultilevel"/>
    <w:tmpl w:val="EC7A93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6D5D8B"/>
    <w:multiLevelType w:val="hybridMultilevel"/>
    <w:tmpl w:val="C1F0BA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430D3A"/>
    <w:multiLevelType w:val="hybridMultilevel"/>
    <w:tmpl w:val="2E12CB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7E58EE"/>
    <w:multiLevelType w:val="hybridMultilevel"/>
    <w:tmpl w:val="64FED5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775"/>
    <w:rsid w:val="00013CD0"/>
    <w:rsid w:val="000249F8"/>
    <w:rsid w:val="000716AE"/>
    <w:rsid w:val="00072FBF"/>
    <w:rsid w:val="00074E92"/>
    <w:rsid w:val="00106E25"/>
    <w:rsid w:val="00175467"/>
    <w:rsid w:val="001867D2"/>
    <w:rsid w:val="001E4473"/>
    <w:rsid w:val="002317E2"/>
    <w:rsid w:val="00246390"/>
    <w:rsid w:val="00254608"/>
    <w:rsid w:val="00290F6E"/>
    <w:rsid w:val="002D43B2"/>
    <w:rsid w:val="002D7EF6"/>
    <w:rsid w:val="00301993"/>
    <w:rsid w:val="00394352"/>
    <w:rsid w:val="003D4636"/>
    <w:rsid w:val="00442BD8"/>
    <w:rsid w:val="00466F5C"/>
    <w:rsid w:val="004707D9"/>
    <w:rsid w:val="00487E8C"/>
    <w:rsid w:val="004952D1"/>
    <w:rsid w:val="004F20F3"/>
    <w:rsid w:val="0050122D"/>
    <w:rsid w:val="00565871"/>
    <w:rsid w:val="00577775"/>
    <w:rsid w:val="00595EE7"/>
    <w:rsid w:val="005A184D"/>
    <w:rsid w:val="005C5F8C"/>
    <w:rsid w:val="005D0A66"/>
    <w:rsid w:val="005F5957"/>
    <w:rsid w:val="00642C76"/>
    <w:rsid w:val="00670922"/>
    <w:rsid w:val="006A7756"/>
    <w:rsid w:val="006E3E79"/>
    <w:rsid w:val="006F0154"/>
    <w:rsid w:val="00735F23"/>
    <w:rsid w:val="00736366"/>
    <w:rsid w:val="007D051A"/>
    <w:rsid w:val="007E5E69"/>
    <w:rsid w:val="007F1305"/>
    <w:rsid w:val="0082471A"/>
    <w:rsid w:val="008F6A6B"/>
    <w:rsid w:val="008F775F"/>
    <w:rsid w:val="009B3951"/>
    <w:rsid w:val="00A866E5"/>
    <w:rsid w:val="00AA2DC7"/>
    <w:rsid w:val="00AB7350"/>
    <w:rsid w:val="00AC40E9"/>
    <w:rsid w:val="00AF4B18"/>
    <w:rsid w:val="00B019D5"/>
    <w:rsid w:val="00B15A6B"/>
    <w:rsid w:val="00B612BA"/>
    <w:rsid w:val="00B67212"/>
    <w:rsid w:val="00B719C3"/>
    <w:rsid w:val="00B7524F"/>
    <w:rsid w:val="00BA2E17"/>
    <w:rsid w:val="00BA6598"/>
    <w:rsid w:val="00BC015E"/>
    <w:rsid w:val="00BD66EA"/>
    <w:rsid w:val="00C15A6A"/>
    <w:rsid w:val="00C31E92"/>
    <w:rsid w:val="00C9255D"/>
    <w:rsid w:val="00CB51E4"/>
    <w:rsid w:val="00CD697E"/>
    <w:rsid w:val="00CE2F13"/>
    <w:rsid w:val="00D42C42"/>
    <w:rsid w:val="00D70233"/>
    <w:rsid w:val="00DA7439"/>
    <w:rsid w:val="00DB6466"/>
    <w:rsid w:val="00DB7772"/>
    <w:rsid w:val="00E94ED4"/>
    <w:rsid w:val="00EA25EE"/>
    <w:rsid w:val="00EE0F76"/>
    <w:rsid w:val="00F15AB6"/>
    <w:rsid w:val="00F66211"/>
    <w:rsid w:val="00F7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EE2E5"/>
  <w15:docId w15:val="{D2127B60-8540-46A0-BA0C-E54C790CF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20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7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7775"/>
  </w:style>
  <w:style w:type="paragraph" w:styleId="Stopka">
    <w:name w:val="footer"/>
    <w:basedOn w:val="Normalny"/>
    <w:link w:val="StopkaZnak"/>
    <w:uiPriority w:val="99"/>
    <w:unhideWhenUsed/>
    <w:rsid w:val="00577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7775"/>
  </w:style>
  <w:style w:type="paragraph" w:styleId="NormalnyWeb">
    <w:name w:val="Normal (Web)"/>
    <w:basedOn w:val="Normalny"/>
    <w:uiPriority w:val="99"/>
    <w:semiHidden/>
    <w:unhideWhenUsed/>
    <w:rsid w:val="0057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66F5C"/>
    <w:pPr>
      <w:ind w:left="720"/>
      <w:contextualSpacing/>
    </w:pPr>
  </w:style>
  <w:style w:type="paragraph" w:styleId="Bezodstpw">
    <w:name w:val="No Spacing"/>
    <w:uiPriority w:val="1"/>
    <w:qFormat/>
    <w:rsid w:val="004707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15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33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99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34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60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9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1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73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79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63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99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24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57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92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41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33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74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43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55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6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17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9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01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00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82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91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70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59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49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40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12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8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2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80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2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93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8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9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52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5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68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95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70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86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99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27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97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50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43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19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32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16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2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90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06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60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1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401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Wiesława Grabias</cp:lastModifiedBy>
  <cp:revision>11</cp:revision>
  <dcterms:created xsi:type="dcterms:W3CDTF">2019-04-11T07:17:00Z</dcterms:created>
  <dcterms:modified xsi:type="dcterms:W3CDTF">2019-04-11T20:26:00Z</dcterms:modified>
</cp:coreProperties>
</file>