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C7" w:rsidRPr="00C93E29" w:rsidRDefault="00C93E29" w:rsidP="00C93E29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  <w:r w:rsidRPr="00C93E29">
        <w:rPr>
          <w:rFonts w:ascii="Calibri" w:hAnsi="Calibri" w:cs="Arial"/>
          <w:i/>
          <w:sz w:val="18"/>
          <w:szCs w:val="18"/>
        </w:rPr>
        <w:t>Załącznik nr 4</w:t>
      </w:r>
    </w:p>
    <w:p w:rsidR="00A63CBF" w:rsidRPr="00F80A92" w:rsidRDefault="00A63CBF" w:rsidP="00A63CBF">
      <w:pPr>
        <w:pStyle w:val="Nagwektabeli"/>
        <w:rPr>
          <w:rFonts w:ascii="Calibri" w:hAnsi="Calibri" w:cs="Arial"/>
          <w:sz w:val="18"/>
          <w:szCs w:val="18"/>
        </w:rPr>
      </w:pPr>
      <w:r w:rsidRPr="00F80A92">
        <w:rPr>
          <w:rFonts w:ascii="Calibri" w:hAnsi="Calibri" w:cs="Arial"/>
          <w:sz w:val="18"/>
          <w:szCs w:val="18"/>
        </w:rPr>
        <w:t>Klauzula informacyjna z art. 13 RODO, w celu związanym z postępowaniem o udzielenie zamówienia publicznego</w:t>
      </w:r>
    </w:p>
    <w:p w:rsidR="002E4BC7" w:rsidRDefault="002E4BC7" w:rsidP="00A63CBF">
      <w:pPr>
        <w:ind w:firstLine="360"/>
        <w:jc w:val="both"/>
        <w:outlineLvl w:val="0"/>
        <w:rPr>
          <w:rFonts w:cs="Arial"/>
          <w:sz w:val="18"/>
          <w:szCs w:val="18"/>
        </w:rPr>
      </w:pPr>
    </w:p>
    <w:p w:rsidR="00A63CBF" w:rsidRPr="00F80A92" w:rsidRDefault="00A63CBF" w:rsidP="00A63CBF">
      <w:pPr>
        <w:ind w:firstLine="360"/>
        <w:jc w:val="both"/>
        <w:outlineLvl w:val="0"/>
        <w:rPr>
          <w:rFonts w:cs="Arial"/>
          <w:sz w:val="18"/>
          <w:szCs w:val="18"/>
        </w:rPr>
      </w:pPr>
      <w:r w:rsidRPr="00F80A92">
        <w:rPr>
          <w:rFonts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63CBF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 xml:space="preserve">administratorem Pani/Pana danych osobowych jest </w:t>
      </w:r>
      <w:r w:rsidRPr="00F80A92">
        <w:rPr>
          <w:rFonts w:cs="Arial"/>
          <w:b/>
          <w:i/>
          <w:sz w:val="18"/>
          <w:szCs w:val="18"/>
        </w:rPr>
        <w:t xml:space="preserve">Uniwersytet Marii Curie-Skłodowskiej, Plac Marii Curie-Skłodowskiej 5, 20-031 Lublin, tel./ fax.: +48 81 537 59 65, adres email: </w:t>
      </w:r>
      <w:r w:rsidRPr="000E408E">
        <w:rPr>
          <w:rFonts w:cs="Arial"/>
          <w:b/>
          <w:i/>
          <w:sz w:val="18"/>
          <w:szCs w:val="18"/>
        </w:rPr>
        <w:t>zampubl@umcs.lublin.pl</w:t>
      </w:r>
      <w:r w:rsidRPr="00F80A92">
        <w:rPr>
          <w:rFonts w:cs="Arial"/>
          <w:i/>
          <w:sz w:val="18"/>
          <w:szCs w:val="18"/>
        </w:rPr>
        <w:t>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inspektorem ochrony danych osobowych w </w:t>
      </w:r>
      <w:r w:rsidRPr="006C6358">
        <w:rPr>
          <w:rFonts w:cs="Arial"/>
          <w:b/>
          <w:i/>
          <w:sz w:val="18"/>
          <w:szCs w:val="18"/>
        </w:rPr>
        <w:t>Uniwersytet Marii Curie-Skłodowskiej</w:t>
      </w:r>
      <w:r w:rsidRPr="006C6358">
        <w:rPr>
          <w:rFonts w:cs="Arial"/>
          <w:i/>
          <w:sz w:val="18"/>
          <w:szCs w:val="18"/>
        </w:rPr>
        <w:t xml:space="preserve"> </w:t>
      </w:r>
      <w:r w:rsidRPr="006C6358">
        <w:rPr>
          <w:rFonts w:cs="Arial"/>
          <w:sz w:val="18"/>
          <w:szCs w:val="18"/>
        </w:rPr>
        <w:t xml:space="preserve">jest Pani </w:t>
      </w:r>
      <w:r w:rsidRPr="006C6358">
        <w:rPr>
          <w:rFonts w:cs="Arial"/>
          <w:b/>
          <w:i/>
          <w:sz w:val="18"/>
          <w:szCs w:val="18"/>
        </w:rPr>
        <w:t>Elżbieta Krzyżak</w:t>
      </w:r>
      <w:r w:rsidRPr="006C6358">
        <w:rPr>
          <w:rFonts w:cs="Arial"/>
          <w:i/>
          <w:sz w:val="18"/>
          <w:szCs w:val="18"/>
        </w:rPr>
        <w:t xml:space="preserve">,                             kontakt: </w:t>
      </w:r>
      <w:r w:rsidRPr="006C6358">
        <w:rPr>
          <w:rFonts w:cs="Arial"/>
          <w:b/>
          <w:i/>
          <w:sz w:val="18"/>
          <w:szCs w:val="18"/>
        </w:rPr>
        <w:t>dane.osobowe@poczta.umcs.lublin.pl</w:t>
      </w:r>
      <w:r w:rsidRPr="006C6358">
        <w:rPr>
          <w:rFonts w:cs="Arial"/>
          <w:i/>
          <w:sz w:val="18"/>
          <w:szCs w:val="18"/>
        </w:rPr>
        <w:t xml:space="preserve"> / </w:t>
      </w:r>
      <w:r w:rsidRPr="006C6358">
        <w:rPr>
          <w:rFonts w:cs="Arial"/>
          <w:b/>
          <w:i/>
          <w:sz w:val="18"/>
          <w:szCs w:val="18"/>
          <w:vertAlign w:val="superscript"/>
        </w:rPr>
        <w:t>*</w:t>
      </w:r>
      <w:r w:rsidRPr="006C6358">
        <w:rPr>
          <w:rFonts w:cs="Arial"/>
          <w:sz w:val="18"/>
          <w:szCs w:val="18"/>
        </w:rPr>
        <w:t>;</w:t>
      </w:r>
    </w:p>
    <w:p w:rsidR="00860D42" w:rsidRPr="007C0B9E" w:rsidRDefault="00A63CBF" w:rsidP="00860D4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7C0B9E">
        <w:rPr>
          <w:rFonts w:cs="Arial"/>
          <w:sz w:val="18"/>
          <w:szCs w:val="18"/>
        </w:rPr>
        <w:t>Pani/Pana dane osobowe przetwarzane będą na podstawie art. 6 ust. 1 lit. c</w:t>
      </w:r>
      <w:r w:rsidRPr="007C0B9E">
        <w:rPr>
          <w:rFonts w:cs="Arial"/>
          <w:i/>
          <w:sz w:val="18"/>
          <w:szCs w:val="18"/>
        </w:rPr>
        <w:t xml:space="preserve"> </w:t>
      </w:r>
      <w:r w:rsidRPr="007C0B9E">
        <w:rPr>
          <w:rFonts w:cs="Arial"/>
          <w:sz w:val="18"/>
          <w:szCs w:val="18"/>
        </w:rPr>
        <w:t xml:space="preserve">RODO w celu związanym z postępowaniem o udzielenie zamówienia publicznego pod nazwą: </w:t>
      </w:r>
      <w:r w:rsidR="007C0B9E" w:rsidRPr="007C0B9E">
        <w:rPr>
          <w:rFonts w:cs="Arial"/>
          <w:b/>
          <w:bCs/>
          <w:sz w:val="18"/>
          <w:szCs w:val="18"/>
          <w:u w:val="single"/>
        </w:rPr>
        <w:t xml:space="preserve">„Dostawa </w:t>
      </w:r>
      <w:r w:rsidR="00BA4E87">
        <w:rPr>
          <w:rFonts w:cs="Arial"/>
          <w:b/>
          <w:bCs/>
          <w:sz w:val="18"/>
          <w:szCs w:val="18"/>
          <w:u w:val="single"/>
        </w:rPr>
        <w:t>wag do UMCS</w:t>
      </w:r>
      <w:bookmarkStart w:id="0" w:name="_GoBack"/>
      <w:bookmarkEnd w:id="0"/>
      <w:r w:rsidR="007C0B9E" w:rsidRPr="007C0B9E">
        <w:rPr>
          <w:rFonts w:cs="Arial"/>
          <w:b/>
          <w:bCs/>
          <w:sz w:val="18"/>
          <w:szCs w:val="18"/>
          <w:u w:val="single"/>
        </w:rPr>
        <w:t>” (PUB/</w:t>
      </w:r>
      <w:r w:rsidR="001E6B63">
        <w:rPr>
          <w:rFonts w:cs="Arial"/>
          <w:b/>
          <w:bCs/>
          <w:sz w:val="18"/>
          <w:szCs w:val="18"/>
          <w:u w:val="single"/>
        </w:rPr>
        <w:t>1</w:t>
      </w:r>
      <w:r w:rsidR="00F70DF0">
        <w:rPr>
          <w:rFonts w:cs="Arial"/>
          <w:b/>
          <w:bCs/>
          <w:sz w:val="18"/>
          <w:szCs w:val="18"/>
          <w:u w:val="single"/>
        </w:rPr>
        <w:t>1</w:t>
      </w:r>
      <w:r w:rsidR="00BA4E87">
        <w:rPr>
          <w:rFonts w:cs="Arial"/>
          <w:b/>
          <w:bCs/>
          <w:sz w:val="18"/>
          <w:szCs w:val="18"/>
          <w:u w:val="single"/>
        </w:rPr>
        <w:t>4</w:t>
      </w:r>
      <w:r w:rsidR="007C0B9E" w:rsidRPr="007C0B9E">
        <w:rPr>
          <w:rFonts w:cs="Arial"/>
          <w:b/>
          <w:bCs/>
          <w:sz w:val="18"/>
          <w:szCs w:val="18"/>
          <w:u w:val="single"/>
        </w:rPr>
        <w:t>-2018/DOP-a)</w:t>
      </w:r>
      <w:r w:rsidR="00860D42" w:rsidRPr="007C0B9E">
        <w:rPr>
          <w:rFonts w:cs="Arial"/>
          <w:b/>
          <w:bCs/>
          <w:sz w:val="18"/>
          <w:szCs w:val="18"/>
        </w:rPr>
        <w:t xml:space="preserve"> </w:t>
      </w:r>
      <w:r w:rsidR="00860D42" w:rsidRPr="007C0B9E">
        <w:rPr>
          <w:rFonts w:cs="Arial"/>
          <w:bCs/>
          <w:sz w:val="18"/>
          <w:szCs w:val="18"/>
        </w:rPr>
        <w:t>prowadzonego na podstawie art. 4d ust. 1 pkt 1 ustawy z dnia 29 stycznia 2004r. Prawo zamówień publicznych (</w:t>
      </w:r>
      <w:r w:rsidR="006A4710">
        <w:rPr>
          <w:rFonts w:cs="Arial"/>
          <w:bCs/>
          <w:sz w:val="18"/>
          <w:szCs w:val="18"/>
        </w:rPr>
        <w:t xml:space="preserve">tekst jednolity </w:t>
      </w:r>
      <w:r w:rsidR="00860D42" w:rsidRPr="007C0B9E">
        <w:rPr>
          <w:rFonts w:cs="Arial"/>
          <w:bCs/>
          <w:sz w:val="18"/>
          <w:szCs w:val="18"/>
        </w:rPr>
        <w:t>Dz. U. z 201</w:t>
      </w:r>
      <w:r w:rsidR="006A4710">
        <w:rPr>
          <w:rFonts w:cs="Arial"/>
          <w:bCs/>
          <w:sz w:val="18"/>
          <w:szCs w:val="18"/>
        </w:rPr>
        <w:t>8</w:t>
      </w:r>
      <w:r w:rsidR="00860D42" w:rsidRPr="007C0B9E">
        <w:rPr>
          <w:rFonts w:cs="Arial"/>
          <w:bCs/>
          <w:sz w:val="18"/>
          <w:szCs w:val="18"/>
        </w:rPr>
        <w:t>r. poz. 1</w:t>
      </w:r>
      <w:r w:rsidR="006A4710">
        <w:rPr>
          <w:rFonts w:cs="Arial"/>
          <w:bCs/>
          <w:sz w:val="18"/>
          <w:szCs w:val="18"/>
        </w:rPr>
        <w:t>986)</w:t>
      </w:r>
      <w:r w:rsidR="00860D42" w:rsidRPr="007C0B9E">
        <w:rPr>
          <w:rFonts w:cs="Arial"/>
          <w:sz w:val="18"/>
          <w:szCs w:val="18"/>
        </w:rPr>
        <w:t xml:space="preserve"> </w:t>
      </w:r>
      <w:r w:rsidR="00860D42" w:rsidRPr="007C0B9E">
        <w:rPr>
          <w:rFonts w:cs="Arial"/>
          <w:bCs/>
          <w:sz w:val="18"/>
          <w:szCs w:val="18"/>
        </w:rPr>
        <w:t>oraz zgodnie z obowiązującym Regulaminem zamówień publicznych UMCS.</w:t>
      </w:r>
    </w:p>
    <w:p w:rsidR="00A63CBF" w:rsidRPr="00860D42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860D42">
        <w:rPr>
          <w:rFonts w:cs="Arial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2004r. – Prawo zamówień publicznych                          </w:t>
      </w:r>
      <w:r w:rsidR="006A4710" w:rsidRPr="006A4710">
        <w:rPr>
          <w:rFonts w:cs="Arial"/>
          <w:bCs/>
          <w:sz w:val="18"/>
          <w:szCs w:val="18"/>
        </w:rPr>
        <w:t>(tekst jednolity Dz. U. z 2018r. poz. 1986)</w:t>
      </w:r>
      <w:r w:rsidRPr="00860D42">
        <w:rPr>
          <w:rFonts w:cs="Arial"/>
          <w:sz w:val="18"/>
          <w:szCs w:val="18"/>
        </w:rPr>
        <w:t xml:space="preserve">, dalej „ustawa </w:t>
      </w:r>
      <w:proofErr w:type="spellStart"/>
      <w:r w:rsidRPr="00860D42">
        <w:rPr>
          <w:rFonts w:cs="Arial"/>
          <w:sz w:val="18"/>
          <w:szCs w:val="18"/>
        </w:rPr>
        <w:t>Pzp</w:t>
      </w:r>
      <w:proofErr w:type="spellEnd"/>
      <w:r w:rsidRPr="00860D42">
        <w:rPr>
          <w:rFonts w:cs="Arial"/>
          <w:sz w:val="18"/>
          <w:szCs w:val="18"/>
        </w:rPr>
        <w:t>”;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>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posiada Pani/Pan: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na podstawie art. 15 RODO prawo dostępu do danych osobowych Pani/Pana dotyczących;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na podstawie art. 16 RODO prawo do sprostowania Pani/Pana danych osobowych **;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A63CBF" w:rsidRPr="006C6358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nie przysługuje Pani/Panu: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>prawo do przenoszenia danych osobowych, o którym mowa w art. 20 RODO;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F80A92"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F80A92">
        <w:rPr>
          <w:rFonts w:cs="Arial"/>
          <w:sz w:val="18"/>
          <w:szCs w:val="18"/>
        </w:rPr>
        <w:t>.</w:t>
      </w:r>
      <w:r w:rsidRPr="00F80A92">
        <w:rPr>
          <w:rFonts w:cs="Arial"/>
          <w:b/>
          <w:sz w:val="18"/>
          <w:szCs w:val="18"/>
        </w:rPr>
        <w:t xml:space="preserve"> </w:t>
      </w:r>
    </w:p>
    <w:p w:rsidR="00A63CBF" w:rsidRPr="007F7C70" w:rsidRDefault="00A63CBF" w:rsidP="00A63CBF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7F7C70">
        <w:rPr>
          <w:rFonts w:cs="Arial"/>
          <w:sz w:val="18"/>
          <w:szCs w:val="18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</w:t>
      </w:r>
      <w:r>
        <w:rPr>
          <w:rFonts w:cs="Arial"/>
          <w:sz w:val="18"/>
          <w:szCs w:val="18"/>
        </w:rPr>
        <w:t xml:space="preserve">art. </w:t>
      </w:r>
      <w:r w:rsidRPr="007F7C70">
        <w:rPr>
          <w:rFonts w:cs="Arial"/>
          <w:sz w:val="18"/>
          <w:szCs w:val="18"/>
        </w:rPr>
        <w:t>28 RODO, m.in. w związku ze wsparciem w  zakresie IT, czy obsługą korespondencji. W pozostałym zakresie zasady i sposób postępowania z danymi został opisany powyżej.</w:t>
      </w:r>
      <w:r w:rsidRPr="007F7C70">
        <w:rPr>
          <w:rFonts w:cs="Arial"/>
          <w:i/>
          <w:sz w:val="18"/>
          <w:szCs w:val="18"/>
        </w:rPr>
        <w:t xml:space="preserve"> </w:t>
      </w:r>
    </w:p>
    <w:p w:rsidR="00A63CBF" w:rsidRPr="007F7C70" w:rsidRDefault="00A63CBF" w:rsidP="00A63CBF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7F7C70">
        <w:rPr>
          <w:rFonts w:cs="Arial"/>
          <w:sz w:val="18"/>
          <w:szCs w:val="18"/>
        </w:rPr>
        <w:t xml:space="preserve">Administrator danych zobowiązuje kontrahenta do poinformowania o zasadach i sposobie przetwarzania danych wszystkie osoby fizyczne zaangażowane w realizację umowy. </w:t>
      </w:r>
    </w:p>
    <w:p w:rsidR="00A63CBF" w:rsidRPr="00F80A92" w:rsidRDefault="00A63CBF" w:rsidP="00A63CBF">
      <w:pPr>
        <w:outlineLvl w:val="0"/>
        <w:rPr>
          <w:rFonts w:cs="Arial"/>
          <w:sz w:val="18"/>
          <w:szCs w:val="18"/>
        </w:rPr>
      </w:pPr>
      <w:r w:rsidRPr="00F80A92">
        <w:rPr>
          <w:rFonts w:cs="Arial"/>
          <w:sz w:val="18"/>
          <w:szCs w:val="18"/>
        </w:rPr>
        <w:t>______________________</w:t>
      </w:r>
    </w:p>
    <w:p w:rsidR="00A63CBF" w:rsidRPr="00F80A92" w:rsidRDefault="00A63CBF" w:rsidP="00A63CBF">
      <w:pPr>
        <w:ind w:left="284" w:hanging="307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>*</w:t>
      </w:r>
      <w:r w:rsidRPr="00F80A92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 xml:space="preserve">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A63CBF" w:rsidRPr="00F80A92" w:rsidRDefault="00A63CBF" w:rsidP="00A63CBF">
      <w:pPr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 xml:space="preserve">** </w:t>
      </w:r>
      <w:r>
        <w:rPr>
          <w:rFonts w:cs="Arial"/>
          <w:b/>
          <w:i/>
          <w:sz w:val="18"/>
          <w:szCs w:val="18"/>
          <w:vertAlign w:val="superscript"/>
        </w:rPr>
        <w:t xml:space="preserve"> 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F80A92">
        <w:rPr>
          <w:rFonts w:cs="Arial"/>
          <w:i/>
          <w:sz w:val="18"/>
          <w:szCs w:val="18"/>
        </w:rPr>
        <w:t>Pzp</w:t>
      </w:r>
      <w:proofErr w:type="spellEnd"/>
      <w:r w:rsidRPr="00F80A92">
        <w:rPr>
          <w:rFonts w:cs="Arial"/>
          <w:i/>
          <w:sz w:val="18"/>
          <w:szCs w:val="18"/>
        </w:rPr>
        <w:t xml:space="preserve"> oraz nie może naruszać integralności protokołu oraz jego załączników.</w:t>
      </w:r>
    </w:p>
    <w:p w:rsidR="00A63CBF" w:rsidRPr="00F80A92" w:rsidRDefault="00A63CBF" w:rsidP="00A63CBF">
      <w:pPr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cs="Arial"/>
          <w:b/>
          <w:i/>
          <w:sz w:val="18"/>
          <w:szCs w:val="18"/>
          <w:vertAlign w:val="superscript"/>
        </w:rPr>
        <w:t xml:space="preserve">  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1B4605" w:rsidRDefault="001B4605"/>
    <w:sectPr w:rsidR="001B4605" w:rsidSect="00870B7B">
      <w:pgSz w:w="11906" w:h="16838" w:code="9"/>
      <w:pgMar w:top="425" w:right="992" w:bottom="425" w:left="992" w:header="420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67"/>
    <w:multiLevelType w:val="hybridMultilevel"/>
    <w:tmpl w:val="84F41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8B6062AA"/>
    <w:lvl w:ilvl="0" w:tplc="723626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512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3CBF"/>
    <w:rsid w:val="000F13A7"/>
    <w:rsid w:val="00106436"/>
    <w:rsid w:val="00157358"/>
    <w:rsid w:val="001B4605"/>
    <w:rsid w:val="001E6B63"/>
    <w:rsid w:val="002E0C70"/>
    <w:rsid w:val="002E4BC7"/>
    <w:rsid w:val="006A4710"/>
    <w:rsid w:val="007C0B9E"/>
    <w:rsid w:val="007F704D"/>
    <w:rsid w:val="00853487"/>
    <w:rsid w:val="00860D42"/>
    <w:rsid w:val="00874732"/>
    <w:rsid w:val="008A41BB"/>
    <w:rsid w:val="009B7392"/>
    <w:rsid w:val="00A63CBF"/>
    <w:rsid w:val="00BA4E87"/>
    <w:rsid w:val="00BD6867"/>
    <w:rsid w:val="00C023B2"/>
    <w:rsid w:val="00C93E29"/>
    <w:rsid w:val="00F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A63CB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D60A-BABD-4F10-AE9F-51D9FDF3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</cp:lastModifiedBy>
  <cp:revision>22</cp:revision>
  <dcterms:created xsi:type="dcterms:W3CDTF">2018-08-13T08:19:00Z</dcterms:created>
  <dcterms:modified xsi:type="dcterms:W3CDTF">2018-12-11T07:46:00Z</dcterms:modified>
</cp:coreProperties>
</file>