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4C7F" w:rsidRPr="00AC5CB2" w:rsidRDefault="00934C7F" w:rsidP="00934C7F">
      <w:pPr>
        <w:jc w:val="center"/>
        <w:rPr>
          <w:rFonts w:asciiTheme="minorHAnsi" w:hAnsiTheme="minorHAnsi"/>
          <w:b/>
          <w:bCs/>
          <w:lang w:val="pl-PL"/>
        </w:rPr>
      </w:pPr>
      <w:r>
        <w:rPr>
          <w:rFonts w:ascii="Calibri" w:hAnsi="Calibri"/>
          <w:b/>
          <w:bCs/>
          <w:lang w:val="pl-PL"/>
        </w:rPr>
        <w:t xml:space="preserve">Zasady funkcjonowania studiów doktoranckich w okresie </w:t>
      </w:r>
      <w:r>
        <w:rPr>
          <w:rFonts w:ascii="Calibri" w:hAnsi="Calibri"/>
          <w:b/>
          <w:bCs/>
          <w:lang w:val="pl-PL"/>
        </w:rPr>
        <w:br/>
        <w:t>od dnia 1 października 2018</w:t>
      </w:r>
      <w:r w:rsidR="00F041E5">
        <w:rPr>
          <w:rFonts w:ascii="Calibri" w:hAnsi="Calibri"/>
          <w:b/>
          <w:bCs/>
          <w:lang w:val="pl-PL"/>
        </w:rPr>
        <w:t xml:space="preserve"> </w:t>
      </w:r>
      <w:r>
        <w:rPr>
          <w:rFonts w:ascii="Calibri" w:hAnsi="Calibri"/>
          <w:b/>
          <w:bCs/>
          <w:lang w:val="pl-PL"/>
        </w:rPr>
        <w:t>r. do dnia 31 grudnia 2023</w:t>
      </w:r>
      <w:r w:rsidR="00F041E5">
        <w:rPr>
          <w:rFonts w:ascii="Calibri" w:hAnsi="Calibri"/>
          <w:b/>
          <w:bCs/>
          <w:lang w:val="pl-PL"/>
        </w:rPr>
        <w:t xml:space="preserve"> </w:t>
      </w:r>
      <w:r>
        <w:rPr>
          <w:rFonts w:ascii="Calibri" w:hAnsi="Calibri"/>
          <w:b/>
          <w:bCs/>
          <w:lang w:val="pl-PL"/>
        </w:rPr>
        <w:t>r</w:t>
      </w:r>
      <w:r w:rsidR="00F041E5">
        <w:rPr>
          <w:rFonts w:ascii="Calibri" w:hAnsi="Calibri"/>
          <w:b/>
          <w:bCs/>
          <w:lang w:val="pl-PL"/>
        </w:rPr>
        <w:t>.</w:t>
      </w:r>
      <w:r w:rsidR="003E00C0">
        <w:rPr>
          <w:rStyle w:val="Odwoanieprzypisudolnego"/>
          <w:rFonts w:ascii="Calibri" w:hAnsi="Calibri"/>
          <w:b/>
          <w:bCs/>
          <w:lang w:val="pl-PL"/>
        </w:rPr>
        <w:footnoteReference w:id="1"/>
      </w:r>
      <w:r w:rsidR="003E00C0">
        <w:rPr>
          <w:rStyle w:val="Odwoanieprzypisudolnego"/>
          <w:rFonts w:ascii="Calibri" w:hAnsi="Calibri"/>
          <w:b/>
          <w:bCs/>
          <w:lang w:val="pl-PL"/>
        </w:rPr>
        <w:footnoteReference w:id="2"/>
      </w:r>
    </w:p>
    <w:p w:rsidR="00934C7F" w:rsidRPr="00AC5CB2" w:rsidRDefault="00934C7F" w:rsidP="00934C7F">
      <w:pPr>
        <w:jc w:val="center"/>
        <w:rPr>
          <w:rFonts w:asciiTheme="minorHAnsi" w:hAnsiTheme="minorHAnsi"/>
          <w:b/>
          <w:bCs/>
          <w:lang w:val="pl-PL"/>
        </w:rPr>
      </w:pPr>
    </w:p>
    <w:p w:rsidR="00934C7F" w:rsidRDefault="00934C7F" w:rsidP="00934C7F">
      <w:pPr>
        <w:pStyle w:val="Akapitzlist"/>
        <w:numPr>
          <w:ilvl w:val="0"/>
          <w:numId w:val="1"/>
        </w:numPr>
        <w:jc w:val="both"/>
        <w:rPr>
          <w:rFonts w:asciiTheme="minorHAnsi" w:hAnsiTheme="minorHAnsi"/>
          <w:bCs/>
          <w:lang w:val="pl-PL"/>
        </w:rPr>
      </w:pPr>
      <w:r w:rsidRPr="00AC5CB2">
        <w:rPr>
          <w:rFonts w:asciiTheme="minorHAnsi" w:hAnsiTheme="minorHAnsi"/>
          <w:bCs/>
          <w:lang w:val="pl-PL"/>
        </w:rPr>
        <w:t xml:space="preserve">Zgodnie z obowiązującym Regulaminem studiów doktoranckich </w:t>
      </w:r>
      <w:r>
        <w:rPr>
          <w:rFonts w:asciiTheme="minorHAnsi" w:hAnsiTheme="minorHAnsi"/>
          <w:bCs/>
          <w:lang w:val="pl-PL"/>
        </w:rPr>
        <w:t>występują trzy typy przedłużeń okresu odbywania studiów doktoranckich udzielanych</w:t>
      </w:r>
      <w:r w:rsidRPr="00AC5CB2">
        <w:rPr>
          <w:rFonts w:asciiTheme="minorHAnsi" w:hAnsiTheme="minorHAnsi"/>
          <w:bCs/>
          <w:lang w:val="pl-PL"/>
        </w:rPr>
        <w:t xml:space="preserve"> w przypadku</w:t>
      </w:r>
      <w:r>
        <w:rPr>
          <w:rFonts w:asciiTheme="minorHAnsi" w:hAnsiTheme="minorHAnsi"/>
          <w:bCs/>
          <w:lang w:val="pl-PL"/>
        </w:rPr>
        <w:t>:</w:t>
      </w:r>
    </w:p>
    <w:p w:rsidR="003E00C0" w:rsidRDefault="00934C7F" w:rsidP="00934C7F">
      <w:pPr>
        <w:pStyle w:val="Akapitzlist"/>
        <w:numPr>
          <w:ilvl w:val="1"/>
          <w:numId w:val="1"/>
        </w:numPr>
        <w:jc w:val="both"/>
        <w:rPr>
          <w:rFonts w:asciiTheme="minorHAnsi" w:hAnsiTheme="minorHAnsi"/>
          <w:bCs/>
          <w:lang w:val="pl-PL"/>
        </w:rPr>
      </w:pPr>
      <w:r w:rsidRPr="00AC5CB2">
        <w:rPr>
          <w:rFonts w:asciiTheme="minorHAnsi" w:hAnsiTheme="minorHAnsi"/>
          <w:bCs/>
          <w:lang w:val="pl-PL"/>
        </w:rPr>
        <w:t xml:space="preserve">konieczności prowadzenia długotrwałych </w:t>
      </w:r>
      <w:r>
        <w:rPr>
          <w:rFonts w:asciiTheme="minorHAnsi" w:hAnsiTheme="minorHAnsi"/>
          <w:bCs/>
          <w:lang w:val="pl-PL"/>
        </w:rPr>
        <w:t>badań naukowych realizowanych w </w:t>
      </w:r>
      <w:r w:rsidRPr="00AC5CB2">
        <w:rPr>
          <w:rFonts w:asciiTheme="minorHAnsi" w:hAnsiTheme="minorHAnsi"/>
          <w:bCs/>
          <w:lang w:val="pl-PL"/>
        </w:rPr>
        <w:t>ramach tych</w:t>
      </w:r>
      <w:r>
        <w:rPr>
          <w:rFonts w:asciiTheme="minorHAnsi" w:hAnsiTheme="minorHAnsi"/>
          <w:bCs/>
          <w:lang w:val="pl-PL"/>
        </w:rPr>
        <w:t xml:space="preserve"> </w:t>
      </w:r>
      <w:r w:rsidRPr="00AC5CB2">
        <w:rPr>
          <w:rFonts w:asciiTheme="minorHAnsi" w:hAnsiTheme="minorHAnsi"/>
          <w:bCs/>
          <w:lang w:val="pl-PL"/>
        </w:rPr>
        <w:t>studiów, ł</w:t>
      </w:r>
      <w:r>
        <w:rPr>
          <w:rFonts w:asciiTheme="minorHAnsi" w:hAnsiTheme="minorHAnsi"/>
          <w:bCs/>
          <w:lang w:val="pl-PL"/>
        </w:rPr>
        <w:t xml:space="preserve">ącznie nie dłużej niż o 2 lata. </w:t>
      </w:r>
    </w:p>
    <w:p w:rsidR="00934C7F" w:rsidRPr="003E00C0" w:rsidRDefault="00934C7F" w:rsidP="003E00C0">
      <w:pPr>
        <w:pStyle w:val="Akapitzlist"/>
        <w:ind w:left="1440"/>
        <w:jc w:val="both"/>
        <w:rPr>
          <w:rFonts w:asciiTheme="minorHAnsi" w:hAnsiTheme="minorHAnsi"/>
          <w:bCs/>
          <w:lang w:val="pl-PL"/>
        </w:rPr>
      </w:pPr>
      <w:r w:rsidRPr="003E00C0">
        <w:rPr>
          <w:rFonts w:asciiTheme="minorHAnsi" w:hAnsiTheme="minorHAnsi"/>
          <w:bCs/>
          <w:lang w:val="pl-PL"/>
        </w:rPr>
        <w:t>Warunkiem złożenia wniosku o przedłużenie studiów jest posiadanie otwartego przewodu doktorskiego. Przedłużenie takie może zostać udzielone doktorantom, którzy studiowali jeden rok akademicki na IV roku studiów doktoranckich i konieczne jest dalsze prowadzenie badań naukowych w celu złożenia i obrony rozprawy doktorskiej. W przypadku przedłużenia doktorant zachowuje status doktoranta czwartego roku;</w:t>
      </w:r>
    </w:p>
    <w:p w:rsidR="003E00C0" w:rsidRDefault="00934C7F" w:rsidP="00934C7F">
      <w:pPr>
        <w:pStyle w:val="Akapitzlist"/>
        <w:numPr>
          <w:ilvl w:val="1"/>
          <w:numId w:val="1"/>
        </w:numPr>
        <w:jc w:val="both"/>
        <w:rPr>
          <w:rFonts w:asciiTheme="minorHAnsi" w:hAnsiTheme="minorHAnsi"/>
          <w:bCs/>
          <w:lang w:val="pl-PL"/>
        </w:rPr>
      </w:pPr>
      <w:r w:rsidRPr="00AC5CB2">
        <w:rPr>
          <w:rFonts w:asciiTheme="minorHAnsi" w:hAnsiTheme="minorHAnsi"/>
          <w:bCs/>
          <w:lang w:val="pl-PL"/>
        </w:rPr>
        <w:t>czasowej niezdolności do odbywania tych studiów spowodowanej chorobą,</w:t>
      </w:r>
      <w:r>
        <w:rPr>
          <w:rFonts w:asciiTheme="minorHAnsi" w:hAnsiTheme="minorHAnsi"/>
          <w:bCs/>
          <w:lang w:val="pl-PL"/>
        </w:rPr>
        <w:t xml:space="preserve"> </w:t>
      </w:r>
      <w:r w:rsidRPr="00AC5CB2">
        <w:rPr>
          <w:rFonts w:asciiTheme="minorHAnsi" w:hAnsiTheme="minorHAnsi"/>
          <w:bCs/>
          <w:lang w:val="pl-PL"/>
        </w:rPr>
        <w:t>konieczności sprawowania osobistej opieki nad chorym członkiem rodziny,</w:t>
      </w:r>
      <w:r>
        <w:rPr>
          <w:rFonts w:asciiTheme="minorHAnsi" w:hAnsiTheme="minorHAnsi"/>
          <w:bCs/>
          <w:lang w:val="pl-PL"/>
        </w:rPr>
        <w:t xml:space="preserve"> </w:t>
      </w:r>
      <w:r w:rsidRPr="00AC5CB2">
        <w:rPr>
          <w:rFonts w:asciiTheme="minorHAnsi" w:hAnsiTheme="minorHAnsi"/>
          <w:bCs/>
          <w:lang w:val="pl-PL"/>
        </w:rPr>
        <w:t>konieczności sprawowania osobistej opieki nad dzieckiem do 4 roku życia lub dzieckiem posiadającym orzeczenie o niepełnosprawności</w:t>
      </w:r>
      <w:r>
        <w:rPr>
          <w:rFonts w:asciiTheme="minorHAnsi" w:hAnsiTheme="minorHAnsi"/>
          <w:bCs/>
          <w:lang w:val="pl-PL"/>
        </w:rPr>
        <w:t xml:space="preserve"> </w:t>
      </w:r>
      <w:r w:rsidRPr="00AC5CB2">
        <w:rPr>
          <w:rFonts w:asciiTheme="minorHAnsi" w:hAnsiTheme="minorHAnsi"/>
          <w:bCs/>
          <w:lang w:val="pl-PL"/>
        </w:rPr>
        <w:t>- łącznie nie dłużej niż o rok.</w:t>
      </w:r>
    </w:p>
    <w:p w:rsidR="00934C7F" w:rsidRDefault="00934C7F" w:rsidP="003E00C0">
      <w:pPr>
        <w:pStyle w:val="Akapitzlist"/>
        <w:ind w:left="1440"/>
        <w:jc w:val="both"/>
        <w:rPr>
          <w:rFonts w:asciiTheme="minorHAnsi" w:hAnsiTheme="minorHAnsi"/>
          <w:bCs/>
          <w:lang w:val="pl-PL"/>
        </w:rPr>
      </w:pPr>
      <w:r>
        <w:rPr>
          <w:rFonts w:asciiTheme="minorHAnsi" w:hAnsiTheme="minorHAnsi"/>
          <w:bCs/>
          <w:lang w:val="pl-PL"/>
        </w:rPr>
        <w:t>Przedłużenie takie może zostać udzielone doktorantom na I, II, III, IV roku studiów doktoranckich. D</w:t>
      </w:r>
      <w:r w:rsidRPr="00092AEE">
        <w:rPr>
          <w:rFonts w:asciiTheme="minorHAnsi" w:hAnsiTheme="minorHAnsi"/>
          <w:bCs/>
          <w:lang w:val="pl-PL"/>
        </w:rPr>
        <w:t>oktorant zachowuje status doktoranta roku studiów doktoranckich, na którym wystąpił o przedłużenie studiów doktoranckich</w:t>
      </w:r>
      <w:r>
        <w:rPr>
          <w:rFonts w:asciiTheme="minorHAnsi" w:hAnsiTheme="minorHAnsi"/>
          <w:bCs/>
          <w:lang w:val="pl-PL"/>
        </w:rPr>
        <w:t>. Niemniej jednak, może się zdarzyć, iż udzielenie tego przedłużenia spowoduje przejście doktoranta na inny program kształcenia realizowany w danym roku akademickim przez dany rok studiów, z koniecznością odrobienia różnic programowych;</w:t>
      </w:r>
    </w:p>
    <w:p w:rsidR="003E00C0" w:rsidRDefault="00934C7F" w:rsidP="00934C7F">
      <w:pPr>
        <w:pStyle w:val="Akapitzlist"/>
        <w:numPr>
          <w:ilvl w:val="1"/>
          <w:numId w:val="1"/>
        </w:numPr>
        <w:jc w:val="both"/>
        <w:rPr>
          <w:rFonts w:asciiTheme="minorHAnsi" w:hAnsiTheme="minorHAnsi"/>
          <w:bCs/>
          <w:lang w:val="pl-PL"/>
        </w:rPr>
      </w:pPr>
      <w:r w:rsidRPr="00F208DA">
        <w:rPr>
          <w:rFonts w:asciiTheme="minorHAnsi" w:hAnsiTheme="minorHAnsi"/>
          <w:bCs/>
          <w:lang w:val="pl-PL"/>
        </w:rPr>
        <w:t>urlopu macierzyńskiego, urlopu na warunkach urlopu macierzyńskiego, urlopu ojcowskiego oraz urlopu rodzicielskiego</w:t>
      </w:r>
      <w:r>
        <w:rPr>
          <w:rFonts w:asciiTheme="minorHAnsi" w:hAnsiTheme="minorHAnsi"/>
          <w:bCs/>
          <w:lang w:val="pl-PL"/>
        </w:rPr>
        <w:t xml:space="preserve"> – odpowiednio </w:t>
      </w:r>
      <w:r w:rsidRPr="00F208DA">
        <w:rPr>
          <w:rFonts w:asciiTheme="minorHAnsi" w:hAnsiTheme="minorHAnsi"/>
          <w:bCs/>
          <w:lang w:val="pl-PL"/>
        </w:rPr>
        <w:t>o okres odpowiadający czasowi trwania</w:t>
      </w:r>
      <w:r>
        <w:rPr>
          <w:rFonts w:asciiTheme="minorHAnsi" w:hAnsiTheme="minorHAnsi"/>
          <w:bCs/>
          <w:lang w:val="pl-PL"/>
        </w:rPr>
        <w:t xml:space="preserve"> w/w urlopów. </w:t>
      </w:r>
    </w:p>
    <w:p w:rsidR="003E00C0" w:rsidRDefault="00934C7F" w:rsidP="003E00C0">
      <w:pPr>
        <w:pStyle w:val="Akapitzlist"/>
        <w:ind w:left="1440"/>
        <w:jc w:val="both"/>
        <w:rPr>
          <w:rFonts w:asciiTheme="minorHAnsi" w:hAnsiTheme="minorHAnsi"/>
          <w:bCs/>
          <w:lang w:val="pl-PL"/>
        </w:rPr>
      </w:pPr>
      <w:r>
        <w:rPr>
          <w:rFonts w:asciiTheme="minorHAnsi" w:hAnsiTheme="minorHAnsi"/>
          <w:bCs/>
          <w:lang w:val="pl-PL"/>
        </w:rPr>
        <w:t xml:space="preserve">Należy pamiętać, iż na studiach doktoranckich nie udziela się w/w urlopów. Doktorantowi można przedłużyć studia doktoranckie o  okres odpowiadający czasowi trwania tych urlopów, jeśli zachodziłyby przesłanki do ich otrzymania (poza przesłanką pozostawania w stosunku pracy). </w:t>
      </w:r>
    </w:p>
    <w:p w:rsidR="00934C7F" w:rsidRDefault="00934C7F" w:rsidP="003E00C0">
      <w:pPr>
        <w:pStyle w:val="Akapitzlist"/>
        <w:ind w:left="1440"/>
        <w:jc w:val="both"/>
        <w:rPr>
          <w:rFonts w:asciiTheme="minorHAnsi" w:hAnsiTheme="minorHAnsi"/>
          <w:bCs/>
          <w:lang w:val="pl-PL"/>
        </w:rPr>
      </w:pPr>
      <w:r>
        <w:rPr>
          <w:rFonts w:asciiTheme="minorHAnsi" w:hAnsiTheme="minorHAnsi"/>
          <w:bCs/>
          <w:lang w:val="pl-PL"/>
        </w:rPr>
        <w:t>Przedłużenie takie może zostać udzielone doktorantom na I, II, III, IV roku studiów doktoranckich. D</w:t>
      </w:r>
      <w:r w:rsidRPr="00092AEE">
        <w:rPr>
          <w:rFonts w:asciiTheme="minorHAnsi" w:hAnsiTheme="minorHAnsi"/>
          <w:bCs/>
          <w:lang w:val="pl-PL"/>
        </w:rPr>
        <w:t>oktorant zachowuje status doktoranta roku studiów doktoranckich, na którym wystąpił o przedłużenie studiów doktoranckich</w:t>
      </w:r>
      <w:r>
        <w:rPr>
          <w:rFonts w:asciiTheme="minorHAnsi" w:hAnsiTheme="minorHAnsi"/>
          <w:bCs/>
          <w:lang w:val="pl-PL"/>
        </w:rPr>
        <w:t>. Niemniej jednak, może się zdarzyć, iż udzielenie tego przedłużenia spowoduje przejście doktoranta na inny program kształcenia realizowany w danym roku akademickim przez dany rok studiów, z koniecznością odrobienia różnic programowych.</w:t>
      </w:r>
    </w:p>
    <w:p w:rsidR="00934C7F" w:rsidRDefault="00934C7F" w:rsidP="00934C7F">
      <w:pPr>
        <w:pStyle w:val="Akapitzlist"/>
        <w:numPr>
          <w:ilvl w:val="1"/>
          <w:numId w:val="1"/>
        </w:numPr>
        <w:jc w:val="both"/>
        <w:rPr>
          <w:rFonts w:asciiTheme="minorHAnsi" w:hAnsiTheme="minorHAnsi"/>
          <w:bCs/>
          <w:lang w:val="pl-PL"/>
        </w:rPr>
      </w:pPr>
      <w:r w:rsidRPr="004D1025">
        <w:rPr>
          <w:rFonts w:asciiTheme="minorHAnsi" w:hAnsiTheme="minorHAnsi"/>
          <w:bCs/>
          <w:lang w:val="pl-PL"/>
        </w:rPr>
        <w:t>Niedopuszczalne jest wyrażanie zgody na przedłużenie studiów doktoranckich z mocą wsteczną</w:t>
      </w:r>
      <w:r>
        <w:rPr>
          <w:rFonts w:asciiTheme="minorHAnsi" w:hAnsiTheme="minorHAnsi"/>
          <w:bCs/>
          <w:lang w:val="pl-PL"/>
        </w:rPr>
        <w:t>. O przedłużenie należy wystąpić niezwłocznie po zaistnieniu okoliczności uzasadniającej jego otrzymanie. Doktoranci, którzy nie realizują programu studiów doktoranckich, w szczególności nie uczestniczą w zajęciach przewidzianych programem studiów, powi</w:t>
      </w:r>
      <w:r w:rsidR="009E6303">
        <w:rPr>
          <w:rFonts w:asciiTheme="minorHAnsi" w:hAnsiTheme="minorHAnsi"/>
          <w:bCs/>
          <w:lang w:val="pl-PL"/>
        </w:rPr>
        <w:t>nni być skreślenie ze studiów w </w:t>
      </w:r>
      <w:r>
        <w:rPr>
          <w:rFonts w:asciiTheme="minorHAnsi" w:hAnsiTheme="minorHAnsi"/>
          <w:bCs/>
          <w:lang w:val="pl-PL"/>
        </w:rPr>
        <w:t xml:space="preserve">trakcie trwania roku akademickiego. </w:t>
      </w:r>
      <w:r w:rsidRPr="000B3BF1">
        <w:rPr>
          <w:rFonts w:asciiTheme="minorHAnsi" w:hAnsiTheme="minorHAnsi"/>
          <w:b/>
          <w:bCs/>
          <w:lang w:val="pl-PL"/>
        </w:rPr>
        <w:t>Należy monitorować postępy doktorantów w realizacji obowiązków przewidzianych regulaminem.</w:t>
      </w:r>
    </w:p>
    <w:p w:rsidR="00934C7F" w:rsidRDefault="00934C7F" w:rsidP="00934C7F">
      <w:pPr>
        <w:pStyle w:val="Akapitzlist"/>
        <w:numPr>
          <w:ilvl w:val="0"/>
          <w:numId w:val="1"/>
        </w:numPr>
        <w:jc w:val="both"/>
        <w:rPr>
          <w:rFonts w:asciiTheme="minorHAnsi" w:hAnsiTheme="minorHAnsi"/>
          <w:bCs/>
          <w:lang w:val="pl-PL"/>
        </w:rPr>
      </w:pPr>
      <w:r>
        <w:rPr>
          <w:rFonts w:asciiTheme="minorHAnsi" w:hAnsiTheme="minorHAnsi"/>
          <w:bCs/>
          <w:lang w:val="pl-PL"/>
        </w:rPr>
        <w:lastRenderedPageBreak/>
        <w:t>Na studiach doktoranckich od roku akademickiego 2017/18 nie występują urlopy, nie można również przedłużyć terminu zaliczenia roku akademickiego. W dniu 30 września wszyscy doktoranci muszą być rozliczeni, tzn. wpisani na kolejny rok studiów lub skreśleni albo przedłużeni.</w:t>
      </w:r>
    </w:p>
    <w:p w:rsidR="00934C7F" w:rsidRPr="00792854" w:rsidRDefault="00934C7F" w:rsidP="00934C7F">
      <w:pPr>
        <w:pStyle w:val="Akapitzlist"/>
        <w:numPr>
          <w:ilvl w:val="0"/>
          <w:numId w:val="1"/>
        </w:numPr>
        <w:jc w:val="both"/>
        <w:rPr>
          <w:rFonts w:asciiTheme="minorHAnsi" w:hAnsiTheme="minorHAnsi"/>
          <w:bCs/>
          <w:lang w:val="pl-PL"/>
        </w:rPr>
      </w:pPr>
      <w:r w:rsidRPr="00F041E5">
        <w:rPr>
          <w:rFonts w:asciiTheme="minorHAnsi" w:hAnsiTheme="minorHAnsi"/>
          <w:b/>
          <w:bCs/>
          <w:lang w:val="pl-PL"/>
        </w:rPr>
        <w:t>Studia doktoranckie rozpoczęte przed rokiem akademickim 2019/2020 prowadzi się na zasadach dotychczasowych, jednak nie dłużej niż do dnia 31 grudnia 2023 r.</w:t>
      </w:r>
      <w:r w:rsidR="00F041E5">
        <w:rPr>
          <w:rStyle w:val="Odwoanieprzypisudolnego"/>
          <w:rFonts w:asciiTheme="minorHAnsi" w:hAnsiTheme="minorHAnsi"/>
          <w:b/>
          <w:bCs/>
          <w:lang w:val="pl-PL"/>
        </w:rPr>
        <w:footnoteReference w:id="3"/>
      </w:r>
      <w:r>
        <w:rPr>
          <w:rFonts w:asciiTheme="minorHAnsi" w:hAnsiTheme="minorHAnsi"/>
          <w:bCs/>
          <w:lang w:val="pl-PL"/>
        </w:rPr>
        <w:t xml:space="preserve">, chyba że nowa ustawa na mocy przepisów przejściowych nakazuje stosowanie do określonych sytuacji nowe przepisy, i tak jest w przypadku kwestii związanych z przewodami doktorskimi w pewnej perspektywie czasowej. Niezmienne natomiast pozostają Regulamin studiów doktoranckich, Regulamin </w:t>
      </w:r>
      <w:r w:rsidRPr="003033A4">
        <w:rPr>
          <w:rFonts w:asciiTheme="minorHAnsi" w:hAnsiTheme="minorHAnsi"/>
          <w:bCs/>
          <w:lang w:val="pl-PL"/>
        </w:rPr>
        <w:t>przyznawania stypendiów doktoranckich oraz zwiększania stypendium doktoranckiego z dotacji podmiotowej na dofinansowanie zadań projakościowych</w:t>
      </w:r>
      <w:r>
        <w:rPr>
          <w:rFonts w:asciiTheme="minorHAnsi" w:hAnsiTheme="minorHAnsi"/>
          <w:bCs/>
          <w:lang w:val="pl-PL"/>
        </w:rPr>
        <w:t>, plany studiów doktoranckich, efekty kształcenia. Aby ukończyć studia doktoranckie należy zrealizować wszystko to co jest wymagane przez ustawę Prawo o szkolnictwie wyższym.</w:t>
      </w:r>
    </w:p>
    <w:p w:rsidR="00934C7F" w:rsidRDefault="00934C7F" w:rsidP="00934C7F">
      <w:pPr>
        <w:pStyle w:val="Akapitzlist"/>
        <w:numPr>
          <w:ilvl w:val="0"/>
          <w:numId w:val="1"/>
        </w:numPr>
        <w:jc w:val="both"/>
        <w:rPr>
          <w:rFonts w:asciiTheme="minorHAnsi" w:hAnsiTheme="minorHAnsi"/>
          <w:bCs/>
          <w:lang w:val="pl-PL"/>
        </w:rPr>
      </w:pPr>
      <w:r w:rsidRPr="00792854">
        <w:rPr>
          <w:rFonts w:asciiTheme="minorHAnsi" w:hAnsiTheme="minorHAnsi"/>
          <w:bCs/>
          <w:lang w:val="pl-PL"/>
        </w:rPr>
        <w:t xml:space="preserve">Nadzór merytoryczny nad studiami doktoranckimi, o którym mowa w art. 195 ust. 7 ustawy </w:t>
      </w:r>
      <w:r>
        <w:rPr>
          <w:rFonts w:asciiTheme="minorHAnsi" w:hAnsiTheme="minorHAnsi"/>
          <w:bCs/>
          <w:lang w:val="pl-PL"/>
        </w:rPr>
        <w:t>Prawo o szkolnictwie wyższym</w:t>
      </w:r>
      <w:r w:rsidRPr="00792854">
        <w:rPr>
          <w:rFonts w:asciiTheme="minorHAnsi" w:hAnsiTheme="minorHAnsi"/>
          <w:bCs/>
          <w:lang w:val="pl-PL"/>
        </w:rPr>
        <w:t>, prowadzonymi w uczelniach sprawują</w:t>
      </w:r>
      <w:r w:rsidR="00F041E5">
        <w:rPr>
          <w:rStyle w:val="Odwoanieprzypisudolnego"/>
          <w:rFonts w:asciiTheme="minorHAnsi" w:hAnsiTheme="minorHAnsi"/>
          <w:bCs/>
          <w:lang w:val="pl-PL"/>
        </w:rPr>
        <w:footnoteReference w:id="4"/>
      </w:r>
      <w:r w:rsidRPr="00792854">
        <w:rPr>
          <w:rFonts w:asciiTheme="minorHAnsi" w:hAnsiTheme="minorHAnsi"/>
          <w:bCs/>
          <w:lang w:val="pl-PL"/>
        </w:rPr>
        <w:t>:</w:t>
      </w:r>
    </w:p>
    <w:p w:rsidR="00934C7F" w:rsidRDefault="00934C7F" w:rsidP="00934C7F">
      <w:pPr>
        <w:pStyle w:val="Akapitzlist"/>
        <w:numPr>
          <w:ilvl w:val="1"/>
          <w:numId w:val="1"/>
        </w:numPr>
        <w:jc w:val="both"/>
        <w:rPr>
          <w:rFonts w:asciiTheme="minorHAnsi" w:hAnsiTheme="minorHAnsi"/>
          <w:bCs/>
          <w:lang w:val="pl-PL"/>
        </w:rPr>
      </w:pPr>
      <w:r w:rsidRPr="00792854">
        <w:rPr>
          <w:rFonts w:asciiTheme="minorHAnsi" w:hAnsiTheme="minorHAnsi"/>
          <w:bCs/>
          <w:lang w:val="pl-PL"/>
        </w:rPr>
        <w:t>do dnia 30 września 2019 r. – rady jednostek organizacyjnych uczelni;</w:t>
      </w:r>
    </w:p>
    <w:p w:rsidR="00934C7F" w:rsidRDefault="00934C7F" w:rsidP="00934C7F">
      <w:pPr>
        <w:pStyle w:val="Akapitzlist"/>
        <w:numPr>
          <w:ilvl w:val="1"/>
          <w:numId w:val="1"/>
        </w:numPr>
        <w:jc w:val="both"/>
        <w:rPr>
          <w:rFonts w:asciiTheme="minorHAnsi" w:hAnsiTheme="minorHAnsi"/>
          <w:bCs/>
          <w:lang w:val="pl-PL"/>
        </w:rPr>
      </w:pPr>
      <w:r w:rsidRPr="00792854">
        <w:rPr>
          <w:rFonts w:asciiTheme="minorHAnsi" w:hAnsiTheme="minorHAnsi"/>
          <w:bCs/>
          <w:lang w:val="pl-PL"/>
        </w:rPr>
        <w:t>od dnia 1 października 2019 r. do dnia 31 grudnia 2023 r. – podmioty wskazane w statutach uczelni.</w:t>
      </w:r>
    </w:p>
    <w:p w:rsidR="00934C7F" w:rsidRPr="00DD4DEF" w:rsidRDefault="00934C7F" w:rsidP="00934C7F">
      <w:pPr>
        <w:pStyle w:val="Akapitzlist"/>
        <w:numPr>
          <w:ilvl w:val="0"/>
          <w:numId w:val="1"/>
        </w:numPr>
        <w:jc w:val="both"/>
        <w:rPr>
          <w:rFonts w:asciiTheme="minorHAnsi" w:hAnsiTheme="minorHAnsi"/>
          <w:bCs/>
          <w:lang w:val="pl-PL"/>
        </w:rPr>
      </w:pPr>
      <w:r>
        <w:rPr>
          <w:rFonts w:asciiTheme="minorHAnsi" w:hAnsiTheme="minorHAnsi"/>
          <w:bCs/>
          <w:lang w:val="pl-PL"/>
        </w:rPr>
        <w:t xml:space="preserve">Przewody doktorskie </w:t>
      </w:r>
      <w:r w:rsidRPr="003033A4">
        <w:rPr>
          <w:rFonts w:asciiTheme="minorHAnsi" w:hAnsiTheme="minorHAnsi"/>
          <w:bCs/>
          <w:lang w:val="pl-PL"/>
        </w:rPr>
        <w:t>wszczęte</w:t>
      </w:r>
      <w:r>
        <w:rPr>
          <w:rFonts w:asciiTheme="minorHAnsi" w:hAnsiTheme="minorHAnsi"/>
          <w:bCs/>
          <w:lang w:val="pl-PL"/>
        </w:rPr>
        <w:t xml:space="preserve"> </w:t>
      </w:r>
      <w:r w:rsidRPr="003033A4">
        <w:rPr>
          <w:rFonts w:asciiTheme="minorHAnsi" w:hAnsiTheme="minorHAnsi"/>
          <w:bCs/>
          <w:lang w:val="pl-PL"/>
        </w:rPr>
        <w:t xml:space="preserve">i niezakończone przed dniem </w:t>
      </w:r>
      <w:r>
        <w:rPr>
          <w:rFonts w:asciiTheme="minorHAnsi" w:hAnsiTheme="minorHAnsi"/>
          <w:bCs/>
          <w:lang w:val="pl-PL"/>
        </w:rPr>
        <w:t>1.10.2018r.</w:t>
      </w:r>
      <w:r w:rsidRPr="003033A4">
        <w:rPr>
          <w:rFonts w:asciiTheme="minorHAnsi" w:hAnsiTheme="minorHAnsi"/>
          <w:bCs/>
          <w:lang w:val="pl-PL"/>
        </w:rPr>
        <w:t>, są przeprowadzane na zasadach dotychczasowych,</w:t>
      </w:r>
      <w:r>
        <w:rPr>
          <w:rFonts w:asciiTheme="minorHAnsi" w:hAnsiTheme="minorHAnsi"/>
          <w:bCs/>
          <w:lang w:val="pl-PL"/>
        </w:rPr>
        <w:t xml:space="preserve"> </w:t>
      </w:r>
      <w:r w:rsidRPr="003033A4">
        <w:rPr>
          <w:rFonts w:asciiTheme="minorHAnsi" w:hAnsiTheme="minorHAnsi"/>
          <w:bCs/>
          <w:lang w:val="pl-PL"/>
        </w:rPr>
        <w:t xml:space="preserve">z tym że </w:t>
      </w:r>
      <w:r>
        <w:rPr>
          <w:rFonts w:asciiTheme="minorHAnsi" w:hAnsiTheme="minorHAnsi"/>
          <w:bCs/>
          <w:lang w:val="pl-PL"/>
        </w:rPr>
        <w:t xml:space="preserve">jeżeli nadanie stopnia doktora </w:t>
      </w:r>
      <w:r w:rsidRPr="003033A4">
        <w:rPr>
          <w:rFonts w:asciiTheme="minorHAnsi" w:hAnsiTheme="minorHAnsi"/>
          <w:bCs/>
          <w:lang w:val="pl-PL"/>
        </w:rPr>
        <w:t>następuje po dniu</w:t>
      </w:r>
      <w:r>
        <w:rPr>
          <w:rFonts w:asciiTheme="minorHAnsi" w:hAnsiTheme="minorHAnsi"/>
          <w:bCs/>
          <w:lang w:val="pl-PL"/>
        </w:rPr>
        <w:t xml:space="preserve"> </w:t>
      </w:r>
      <w:r w:rsidRPr="003033A4">
        <w:rPr>
          <w:rFonts w:asciiTheme="minorHAnsi" w:hAnsiTheme="minorHAnsi"/>
          <w:bCs/>
          <w:lang w:val="pl-PL"/>
        </w:rPr>
        <w:t>30 kwietnia 2019 r., stop</w:t>
      </w:r>
      <w:r>
        <w:rPr>
          <w:rFonts w:asciiTheme="minorHAnsi" w:hAnsiTheme="minorHAnsi"/>
          <w:bCs/>
          <w:lang w:val="pl-PL"/>
        </w:rPr>
        <w:t>ień nadaje się w dziedzinach i </w:t>
      </w:r>
      <w:r w:rsidRPr="003033A4">
        <w:rPr>
          <w:rFonts w:asciiTheme="minorHAnsi" w:hAnsiTheme="minorHAnsi"/>
          <w:bCs/>
          <w:lang w:val="pl-PL"/>
        </w:rPr>
        <w:t>dyscyplinach określonych w przepisach wydanych na</w:t>
      </w:r>
      <w:r>
        <w:rPr>
          <w:rFonts w:asciiTheme="minorHAnsi" w:hAnsiTheme="minorHAnsi"/>
          <w:bCs/>
          <w:lang w:val="pl-PL"/>
        </w:rPr>
        <w:t xml:space="preserve"> </w:t>
      </w:r>
      <w:r w:rsidRPr="003033A4">
        <w:rPr>
          <w:rFonts w:asciiTheme="minorHAnsi" w:hAnsiTheme="minorHAnsi"/>
          <w:bCs/>
          <w:lang w:val="pl-PL"/>
        </w:rPr>
        <w:t xml:space="preserve">podstawie art. 5 ust. 3 </w:t>
      </w:r>
      <w:r>
        <w:rPr>
          <w:rFonts w:asciiTheme="minorHAnsi" w:hAnsiTheme="minorHAnsi"/>
          <w:bCs/>
          <w:lang w:val="pl-PL"/>
        </w:rPr>
        <w:t xml:space="preserve">ustawy </w:t>
      </w:r>
      <w:proofErr w:type="spellStart"/>
      <w:r w:rsidR="007A4AE1">
        <w:rPr>
          <w:rFonts w:asciiTheme="minorHAnsi" w:hAnsiTheme="minorHAnsi"/>
          <w:bCs/>
          <w:lang w:val="pl-PL"/>
        </w:rPr>
        <w:t>PSWiN</w:t>
      </w:r>
      <w:proofErr w:type="spellEnd"/>
      <w:r w:rsidR="007A4AE1">
        <w:rPr>
          <w:rFonts w:asciiTheme="minorHAnsi" w:hAnsiTheme="minorHAnsi"/>
          <w:bCs/>
          <w:lang w:val="pl-PL"/>
        </w:rPr>
        <w:t>,</w:t>
      </w:r>
      <w:r w:rsidR="007A4AE1">
        <w:rPr>
          <w:rStyle w:val="Odwoanieprzypisudolnego"/>
          <w:rFonts w:asciiTheme="minorHAnsi" w:hAnsiTheme="minorHAnsi"/>
          <w:bCs/>
          <w:lang w:val="pl-PL"/>
        </w:rPr>
        <w:footnoteReference w:id="5"/>
      </w:r>
      <w:r w:rsidR="007A4AE1" w:rsidRPr="007A4AE1">
        <w:t xml:space="preserve"> </w:t>
      </w:r>
      <w:r w:rsidR="007A4AE1" w:rsidRPr="007A4AE1">
        <w:rPr>
          <w:rFonts w:asciiTheme="minorHAnsi" w:hAnsiTheme="minorHAnsi"/>
          <w:bCs/>
          <w:lang w:val="pl-PL"/>
        </w:rPr>
        <w:t>tj. rozporządzenia M</w:t>
      </w:r>
      <w:r w:rsidR="007A4AE1">
        <w:rPr>
          <w:rFonts w:asciiTheme="minorHAnsi" w:hAnsiTheme="minorHAnsi"/>
          <w:bCs/>
          <w:lang w:val="pl-PL"/>
        </w:rPr>
        <w:t>NISW z dnia 20 września 2018 r.</w:t>
      </w:r>
      <w:r>
        <w:rPr>
          <w:rFonts w:asciiTheme="minorHAnsi" w:hAnsiTheme="minorHAnsi"/>
          <w:bCs/>
          <w:lang w:val="pl-PL"/>
        </w:rPr>
        <w:t xml:space="preserve"> P</w:t>
      </w:r>
      <w:r w:rsidRPr="00DD4DEF">
        <w:rPr>
          <w:rFonts w:asciiTheme="minorHAnsi" w:hAnsiTheme="minorHAnsi"/>
          <w:bCs/>
          <w:lang w:val="pl-PL"/>
        </w:rPr>
        <w:t>rzewody doktorskie, niezakończone do dnia 31 grudnia 2021 r.,</w:t>
      </w:r>
      <w:r>
        <w:rPr>
          <w:rFonts w:asciiTheme="minorHAnsi" w:hAnsiTheme="minorHAnsi"/>
          <w:bCs/>
          <w:lang w:val="pl-PL"/>
        </w:rPr>
        <w:t xml:space="preserve"> </w:t>
      </w:r>
      <w:r w:rsidRPr="00DD4DEF">
        <w:rPr>
          <w:rFonts w:asciiTheme="minorHAnsi" w:hAnsiTheme="minorHAnsi"/>
          <w:bCs/>
          <w:lang w:val="pl-PL"/>
        </w:rPr>
        <w:t>odpowiednio umarza się albo zamyka się</w:t>
      </w:r>
      <w:r w:rsidR="007A4AE1">
        <w:rPr>
          <w:rStyle w:val="Odwoanieprzypisudolnego"/>
          <w:rFonts w:asciiTheme="minorHAnsi" w:hAnsiTheme="minorHAnsi"/>
          <w:bCs/>
          <w:lang w:val="pl-PL"/>
        </w:rPr>
        <w:footnoteReference w:id="6"/>
      </w:r>
      <w:r w:rsidRPr="00DD4DEF">
        <w:rPr>
          <w:rFonts w:asciiTheme="minorHAnsi" w:hAnsiTheme="minorHAnsi"/>
          <w:bCs/>
          <w:lang w:val="pl-PL"/>
        </w:rPr>
        <w:t>.</w:t>
      </w:r>
    </w:p>
    <w:p w:rsidR="00934C7F" w:rsidRDefault="00934C7F" w:rsidP="00934C7F">
      <w:pPr>
        <w:pStyle w:val="Akapitzlist"/>
        <w:numPr>
          <w:ilvl w:val="0"/>
          <w:numId w:val="1"/>
        </w:numPr>
        <w:jc w:val="both"/>
        <w:rPr>
          <w:rFonts w:asciiTheme="minorHAnsi" w:hAnsiTheme="minorHAnsi"/>
          <w:bCs/>
          <w:lang w:val="pl-PL"/>
        </w:rPr>
      </w:pPr>
      <w:r>
        <w:rPr>
          <w:rFonts w:asciiTheme="minorHAnsi" w:hAnsiTheme="minorHAnsi"/>
          <w:bCs/>
          <w:lang w:val="pl-PL"/>
        </w:rPr>
        <w:t xml:space="preserve">W </w:t>
      </w:r>
      <w:r w:rsidRPr="006E3E50">
        <w:rPr>
          <w:rFonts w:asciiTheme="minorHAnsi" w:hAnsiTheme="minorHAnsi"/>
          <w:bCs/>
          <w:lang w:val="pl-PL"/>
        </w:rPr>
        <w:t xml:space="preserve">okresie od </w:t>
      </w:r>
      <w:r>
        <w:rPr>
          <w:rFonts w:asciiTheme="minorHAnsi" w:hAnsiTheme="minorHAnsi"/>
          <w:bCs/>
          <w:lang w:val="pl-PL"/>
        </w:rPr>
        <w:t xml:space="preserve">1.10.2018r. </w:t>
      </w:r>
      <w:r w:rsidRPr="006E3E50">
        <w:rPr>
          <w:rFonts w:asciiTheme="minorHAnsi" w:hAnsiTheme="minorHAnsi"/>
          <w:bCs/>
          <w:lang w:val="pl-PL"/>
        </w:rPr>
        <w:t>do dnia 30 kwietnia 2019 r. przewody doktorskie</w:t>
      </w:r>
      <w:r>
        <w:rPr>
          <w:rFonts w:asciiTheme="minorHAnsi" w:hAnsiTheme="minorHAnsi"/>
          <w:bCs/>
          <w:lang w:val="pl-PL"/>
        </w:rPr>
        <w:t xml:space="preserve"> </w:t>
      </w:r>
      <w:r w:rsidRPr="006E3E50">
        <w:rPr>
          <w:rFonts w:asciiTheme="minorHAnsi" w:hAnsiTheme="minorHAnsi"/>
          <w:bCs/>
          <w:lang w:val="pl-PL"/>
        </w:rPr>
        <w:t>wszczyna się na podstawie przepisów dotychczasowych</w:t>
      </w:r>
      <w:r w:rsidR="007A4AE1">
        <w:rPr>
          <w:rStyle w:val="Odwoanieprzypisudolnego"/>
          <w:rFonts w:asciiTheme="minorHAnsi" w:hAnsiTheme="minorHAnsi"/>
          <w:bCs/>
          <w:lang w:val="pl-PL"/>
        </w:rPr>
        <w:footnoteReference w:id="7"/>
      </w:r>
      <w:r w:rsidRPr="006E3E50">
        <w:rPr>
          <w:rFonts w:asciiTheme="minorHAnsi" w:hAnsiTheme="minorHAnsi"/>
          <w:bCs/>
          <w:lang w:val="pl-PL"/>
        </w:rPr>
        <w:t>.</w:t>
      </w:r>
      <w:r>
        <w:rPr>
          <w:rFonts w:asciiTheme="minorHAnsi" w:hAnsiTheme="minorHAnsi"/>
          <w:bCs/>
          <w:lang w:val="pl-PL"/>
        </w:rPr>
        <w:t xml:space="preserve"> P</w:t>
      </w:r>
      <w:r w:rsidRPr="00DD4DEF">
        <w:rPr>
          <w:rFonts w:asciiTheme="minorHAnsi" w:hAnsiTheme="minorHAnsi"/>
          <w:bCs/>
          <w:lang w:val="pl-PL"/>
        </w:rPr>
        <w:t>rzewody doktorskie, niezakończone do dnia 31 grudnia 2021 r.,</w:t>
      </w:r>
      <w:r>
        <w:rPr>
          <w:rFonts w:asciiTheme="minorHAnsi" w:hAnsiTheme="minorHAnsi"/>
          <w:bCs/>
          <w:lang w:val="pl-PL"/>
        </w:rPr>
        <w:t xml:space="preserve"> </w:t>
      </w:r>
      <w:r w:rsidRPr="00DD4DEF">
        <w:rPr>
          <w:rFonts w:asciiTheme="minorHAnsi" w:hAnsiTheme="minorHAnsi"/>
          <w:bCs/>
          <w:lang w:val="pl-PL"/>
        </w:rPr>
        <w:t>odpowiednio umarza się albo zamyka się</w:t>
      </w:r>
      <w:r w:rsidR="007A4AE1">
        <w:rPr>
          <w:rStyle w:val="Odwoanieprzypisudolnego"/>
          <w:rFonts w:asciiTheme="minorHAnsi" w:hAnsiTheme="minorHAnsi"/>
          <w:bCs/>
          <w:lang w:val="pl-PL"/>
        </w:rPr>
        <w:footnoteReference w:id="8"/>
      </w:r>
      <w:r w:rsidRPr="00DD4DEF">
        <w:rPr>
          <w:rFonts w:asciiTheme="minorHAnsi" w:hAnsiTheme="minorHAnsi"/>
          <w:bCs/>
          <w:lang w:val="pl-PL"/>
        </w:rPr>
        <w:t>.</w:t>
      </w:r>
    </w:p>
    <w:p w:rsidR="00934C7F" w:rsidRDefault="00934C7F" w:rsidP="00934C7F">
      <w:pPr>
        <w:pStyle w:val="Akapitzlist"/>
        <w:numPr>
          <w:ilvl w:val="0"/>
          <w:numId w:val="1"/>
        </w:numPr>
        <w:jc w:val="both"/>
        <w:rPr>
          <w:rFonts w:asciiTheme="minorHAnsi" w:hAnsiTheme="minorHAnsi"/>
          <w:bCs/>
          <w:lang w:val="pl-PL"/>
        </w:rPr>
      </w:pPr>
      <w:r>
        <w:rPr>
          <w:rFonts w:asciiTheme="minorHAnsi" w:hAnsiTheme="minorHAnsi"/>
          <w:bCs/>
          <w:lang w:val="pl-PL"/>
        </w:rPr>
        <w:t xml:space="preserve">W przewodach doktorskich </w:t>
      </w:r>
      <w:r w:rsidRPr="00D0008D">
        <w:rPr>
          <w:rFonts w:asciiTheme="minorHAnsi" w:hAnsiTheme="minorHAnsi"/>
          <w:bCs/>
          <w:lang w:val="pl-PL"/>
        </w:rPr>
        <w:t>wszczętych</w:t>
      </w:r>
      <w:r>
        <w:rPr>
          <w:rFonts w:asciiTheme="minorHAnsi" w:hAnsiTheme="minorHAnsi"/>
          <w:bCs/>
          <w:lang w:val="pl-PL"/>
        </w:rPr>
        <w:t xml:space="preserve"> od 1.10.2018 r.</w:t>
      </w:r>
      <w:r w:rsidRPr="00D0008D">
        <w:rPr>
          <w:rFonts w:asciiTheme="minorHAnsi" w:hAnsiTheme="minorHAnsi"/>
          <w:bCs/>
          <w:lang w:val="pl-PL"/>
        </w:rPr>
        <w:t xml:space="preserve"> do dnia 30 kwietnia 2019 r. stopień nadaje</w:t>
      </w:r>
      <w:r>
        <w:rPr>
          <w:rFonts w:asciiTheme="minorHAnsi" w:hAnsiTheme="minorHAnsi"/>
          <w:bCs/>
          <w:lang w:val="pl-PL"/>
        </w:rPr>
        <w:t xml:space="preserve"> </w:t>
      </w:r>
      <w:r w:rsidRPr="00D0008D">
        <w:rPr>
          <w:rFonts w:asciiTheme="minorHAnsi" w:hAnsiTheme="minorHAnsi"/>
          <w:bCs/>
          <w:lang w:val="pl-PL"/>
        </w:rPr>
        <w:t>się na podstawie przepisów dotychczasowych, z tym że</w:t>
      </w:r>
      <w:r w:rsidR="007A4AE1">
        <w:rPr>
          <w:rStyle w:val="Odwoanieprzypisudolnego"/>
          <w:rFonts w:asciiTheme="minorHAnsi" w:hAnsiTheme="minorHAnsi"/>
          <w:bCs/>
          <w:lang w:val="pl-PL"/>
        </w:rPr>
        <w:footnoteReference w:id="9"/>
      </w:r>
      <w:r w:rsidRPr="00D0008D">
        <w:rPr>
          <w:rFonts w:asciiTheme="minorHAnsi" w:hAnsiTheme="minorHAnsi"/>
          <w:bCs/>
          <w:lang w:val="pl-PL"/>
        </w:rPr>
        <w:t>:</w:t>
      </w:r>
    </w:p>
    <w:p w:rsidR="00934C7F" w:rsidRDefault="00934C7F" w:rsidP="00934C7F">
      <w:pPr>
        <w:pStyle w:val="Akapitzlist"/>
        <w:numPr>
          <w:ilvl w:val="1"/>
          <w:numId w:val="1"/>
        </w:numPr>
        <w:jc w:val="both"/>
        <w:rPr>
          <w:rFonts w:asciiTheme="minorHAnsi" w:hAnsiTheme="minorHAnsi"/>
          <w:bCs/>
          <w:lang w:val="pl-PL"/>
        </w:rPr>
      </w:pPr>
      <w:r>
        <w:rPr>
          <w:rFonts w:asciiTheme="minorHAnsi" w:hAnsiTheme="minorHAnsi"/>
          <w:bCs/>
          <w:lang w:val="pl-PL"/>
        </w:rPr>
        <w:t>stopień</w:t>
      </w:r>
      <w:r w:rsidRPr="00D0008D">
        <w:rPr>
          <w:rFonts w:asciiTheme="minorHAnsi" w:hAnsiTheme="minorHAnsi"/>
          <w:bCs/>
          <w:lang w:val="pl-PL"/>
        </w:rPr>
        <w:t xml:space="preserve"> nadaje się w dziedzinach lub dyscyplinach określonych w przepisach wydanych na podstawi</w:t>
      </w:r>
      <w:r>
        <w:rPr>
          <w:rFonts w:asciiTheme="minorHAnsi" w:hAnsiTheme="minorHAnsi"/>
          <w:bCs/>
          <w:lang w:val="pl-PL"/>
        </w:rPr>
        <w:t xml:space="preserve">e </w:t>
      </w:r>
      <w:r w:rsidRPr="00D0008D">
        <w:rPr>
          <w:rFonts w:asciiTheme="minorHAnsi" w:hAnsiTheme="minorHAnsi"/>
          <w:bCs/>
          <w:lang w:val="pl-PL"/>
        </w:rPr>
        <w:t xml:space="preserve">art. 5 ust. 3 ustawy </w:t>
      </w:r>
      <w:proofErr w:type="spellStart"/>
      <w:r w:rsidR="00C73CEB">
        <w:rPr>
          <w:rFonts w:asciiTheme="minorHAnsi" w:hAnsiTheme="minorHAnsi"/>
          <w:bCs/>
          <w:lang w:val="pl-PL"/>
        </w:rPr>
        <w:t>PSWiN</w:t>
      </w:r>
      <w:proofErr w:type="spellEnd"/>
      <w:r w:rsidRPr="00D0008D">
        <w:rPr>
          <w:rFonts w:asciiTheme="minorHAnsi" w:hAnsiTheme="minorHAnsi"/>
          <w:bCs/>
          <w:lang w:val="pl-PL"/>
        </w:rPr>
        <w:t>;</w:t>
      </w:r>
    </w:p>
    <w:p w:rsidR="00934C7F" w:rsidRDefault="00934C7F" w:rsidP="00934C7F">
      <w:pPr>
        <w:pStyle w:val="Akapitzlist"/>
        <w:numPr>
          <w:ilvl w:val="1"/>
          <w:numId w:val="1"/>
        </w:numPr>
        <w:jc w:val="both"/>
        <w:rPr>
          <w:rFonts w:asciiTheme="minorHAnsi" w:hAnsiTheme="minorHAnsi"/>
          <w:bCs/>
          <w:lang w:val="pl-PL"/>
        </w:rPr>
      </w:pPr>
      <w:r w:rsidRPr="00D0008D">
        <w:rPr>
          <w:rFonts w:asciiTheme="minorHAnsi" w:hAnsiTheme="minorHAnsi"/>
          <w:bCs/>
          <w:lang w:val="pl-PL"/>
        </w:rPr>
        <w:t>w uczelni stopień nadaje:</w:t>
      </w:r>
    </w:p>
    <w:p w:rsidR="00934C7F" w:rsidRDefault="00934C7F" w:rsidP="00934C7F">
      <w:pPr>
        <w:pStyle w:val="Akapitzlist"/>
        <w:numPr>
          <w:ilvl w:val="2"/>
          <w:numId w:val="1"/>
        </w:numPr>
        <w:jc w:val="both"/>
        <w:rPr>
          <w:rFonts w:asciiTheme="minorHAnsi" w:hAnsiTheme="minorHAnsi"/>
          <w:bCs/>
          <w:lang w:val="pl-PL"/>
        </w:rPr>
      </w:pPr>
      <w:r w:rsidRPr="00D0008D">
        <w:rPr>
          <w:rFonts w:asciiTheme="minorHAnsi" w:hAnsiTheme="minorHAnsi"/>
          <w:bCs/>
          <w:lang w:val="pl-PL"/>
        </w:rPr>
        <w:t>do dnia 30 września 2019 r. – rada jednostki organizacyjnej,</w:t>
      </w:r>
    </w:p>
    <w:p w:rsidR="00934C7F" w:rsidRDefault="00934C7F" w:rsidP="00934C7F">
      <w:pPr>
        <w:pStyle w:val="Akapitzlist"/>
        <w:numPr>
          <w:ilvl w:val="2"/>
          <w:numId w:val="1"/>
        </w:numPr>
        <w:jc w:val="both"/>
        <w:rPr>
          <w:rFonts w:asciiTheme="minorHAnsi" w:hAnsiTheme="minorHAnsi"/>
          <w:bCs/>
          <w:lang w:val="pl-PL"/>
        </w:rPr>
      </w:pPr>
      <w:r w:rsidRPr="00D0008D">
        <w:rPr>
          <w:rFonts w:asciiTheme="minorHAnsi" w:hAnsiTheme="minorHAnsi"/>
          <w:bCs/>
          <w:lang w:val="pl-PL"/>
        </w:rPr>
        <w:t xml:space="preserve">od dnia 1 października 2019 r. – </w:t>
      </w:r>
      <w:r>
        <w:rPr>
          <w:rFonts w:asciiTheme="minorHAnsi" w:hAnsiTheme="minorHAnsi"/>
          <w:bCs/>
          <w:lang w:val="pl-PL"/>
        </w:rPr>
        <w:t xml:space="preserve">Senat lub inny organ wskazany w statucie. </w:t>
      </w:r>
      <w:r w:rsidRPr="00A56CF6">
        <w:rPr>
          <w:rFonts w:asciiTheme="minorHAnsi" w:hAnsiTheme="minorHAnsi"/>
          <w:bCs/>
          <w:lang w:val="pl-PL"/>
        </w:rPr>
        <w:t>Statut może określić tylko jeden organ w</w:t>
      </w:r>
      <w:r>
        <w:rPr>
          <w:rFonts w:asciiTheme="minorHAnsi" w:hAnsiTheme="minorHAnsi"/>
          <w:bCs/>
          <w:lang w:val="pl-PL"/>
        </w:rPr>
        <w:t xml:space="preserve"> </w:t>
      </w:r>
      <w:r w:rsidRPr="00A56CF6">
        <w:rPr>
          <w:rFonts w:asciiTheme="minorHAnsi" w:hAnsiTheme="minorHAnsi"/>
          <w:bCs/>
          <w:lang w:val="pl-PL"/>
        </w:rPr>
        <w:t>zakresie danej dyscypliny</w:t>
      </w:r>
      <w:r>
        <w:rPr>
          <w:rFonts w:asciiTheme="minorHAnsi" w:hAnsiTheme="minorHAnsi"/>
          <w:bCs/>
          <w:lang w:val="pl-PL"/>
        </w:rPr>
        <w:t xml:space="preserve"> lub po spełnieniu </w:t>
      </w:r>
      <w:r w:rsidR="00BD4892">
        <w:rPr>
          <w:rFonts w:asciiTheme="minorHAnsi" w:hAnsiTheme="minorHAnsi"/>
          <w:bCs/>
          <w:lang w:val="pl-PL"/>
        </w:rPr>
        <w:t>o</w:t>
      </w:r>
      <w:r>
        <w:rPr>
          <w:rFonts w:asciiTheme="minorHAnsi" w:hAnsiTheme="minorHAnsi"/>
          <w:bCs/>
          <w:lang w:val="pl-PL"/>
        </w:rPr>
        <w:t xml:space="preserve">kreślonych w ustawie </w:t>
      </w:r>
      <w:proofErr w:type="spellStart"/>
      <w:r w:rsidR="00C73CEB">
        <w:rPr>
          <w:rFonts w:asciiTheme="minorHAnsi" w:hAnsiTheme="minorHAnsi"/>
          <w:bCs/>
          <w:lang w:val="pl-PL"/>
        </w:rPr>
        <w:t>PSWiN</w:t>
      </w:r>
      <w:proofErr w:type="spellEnd"/>
      <w:r>
        <w:rPr>
          <w:rFonts w:asciiTheme="minorHAnsi" w:hAnsiTheme="minorHAnsi"/>
          <w:bCs/>
          <w:lang w:val="pl-PL"/>
        </w:rPr>
        <w:t xml:space="preserve"> warunków dziedziny</w:t>
      </w:r>
      <w:r w:rsidRPr="00A56CF6">
        <w:rPr>
          <w:rFonts w:asciiTheme="minorHAnsi" w:hAnsiTheme="minorHAnsi"/>
          <w:bCs/>
          <w:lang w:val="pl-PL"/>
        </w:rPr>
        <w:t>;</w:t>
      </w:r>
    </w:p>
    <w:p w:rsidR="00934C7F" w:rsidRDefault="00934C7F" w:rsidP="00934C7F">
      <w:pPr>
        <w:pStyle w:val="Akapitzlist"/>
        <w:numPr>
          <w:ilvl w:val="0"/>
          <w:numId w:val="1"/>
        </w:numPr>
        <w:jc w:val="both"/>
        <w:rPr>
          <w:rFonts w:asciiTheme="minorHAnsi" w:hAnsiTheme="minorHAnsi"/>
          <w:bCs/>
          <w:lang w:val="pl-PL"/>
        </w:rPr>
      </w:pPr>
      <w:r w:rsidRPr="003F1EA8">
        <w:rPr>
          <w:rFonts w:asciiTheme="minorHAnsi" w:hAnsiTheme="minorHAnsi"/>
          <w:bCs/>
          <w:lang w:val="pl-PL"/>
        </w:rPr>
        <w:t>W okresie od dnia 1 maja 2019 r. do dnia 30 września 2019 r. nie wszczyna się postępowań w sprawie nadania</w:t>
      </w:r>
      <w:r>
        <w:rPr>
          <w:rFonts w:asciiTheme="minorHAnsi" w:hAnsiTheme="minorHAnsi"/>
          <w:bCs/>
          <w:lang w:val="pl-PL"/>
        </w:rPr>
        <w:t xml:space="preserve"> stopnia doktora</w:t>
      </w:r>
      <w:r w:rsidR="00E36769">
        <w:rPr>
          <w:rStyle w:val="Odwoanieprzypisudolnego"/>
          <w:rFonts w:asciiTheme="minorHAnsi" w:hAnsiTheme="minorHAnsi"/>
          <w:bCs/>
          <w:lang w:val="pl-PL"/>
        </w:rPr>
        <w:footnoteReference w:id="10"/>
      </w:r>
      <w:r w:rsidRPr="003F1EA8">
        <w:rPr>
          <w:rFonts w:asciiTheme="minorHAnsi" w:hAnsiTheme="minorHAnsi"/>
          <w:bCs/>
          <w:lang w:val="pl-PL"/>
        </w:rPr>
        <w:t>.</w:t>
      </w:r>
    </w:p>
    <w:p w:rsidR="00934C7F" w:rsidRDefault="00934C7F" w:rsidP="00934C7F">
      <w:pPr>
        <w:pStyle w:val="Akapitzlist"/>
        <w:numPr>
          <w:ilvl w:val="0"/>
          <w:numId w:val="1"/>
        </w:numPr>
        <w:jc w:val="both"/>
        <w:rPr>
          <w:rFonts w:asciiTheme="minorHAnsi" w:hAnsiTheme="minorHAnsi"/>
          <w:bCs/>
          <w:lang w:val="pl-PL"/>
        </w:rPr>
      </w:pPr>
      <w:r w:rsidRPr="002E7EE9">
        <w:rPr>
          <w:rFonts w:asciiTheme="minorHAnsi" w:hAnsiTheme="minorHAnsi"/>
          <w:bCs/>
          <w:lang w:val="pl-PL"/>
        </w:rPr>
        <w:t>Postępowania w s</w:t>
      </w:r>
      <w:r>
        <w:rPr>
          <w:rFonts w:asciiTheme="minorHAnsi" w:hAnsiTheme="minorHAnsi"/>
          <w:bCs/>
          <w:lang w:val="pl-PL"/>
        </w:rPr>
        <w:t xml:space="preserve">prawie nadania stopnia doktora </w:t>
      </w:r>
      <w:r w:rsidRPr="002E7EE9">
        <w:rPr>
          <w:rFonts w:asciiTheme="minorHAnsi" w:hAnsiTheme="minorHAnsi"/>
          <w:bCs/>
          <w:lang w:val="pl-PL"/>
        </w:rPr>
        <w:t>wszczęte po</w:t>
      </w:r>
      <w:r>
        <w:rPr>
          <w:rFonts w:asciiTheme="minorHAnsi" w:hAnsiTheme="minorHAnsi"/>
          <w:bCs/>
          <w:lang w:val="pl-PL"/>
        </w:rPr>
        <w:t xml:space="preserve"> </w:t>
      </w:r>
      <w:r w:rsidRPr="002E7EE9">
        <w:rPr>
          <w:rFonts w:asciiTheme="minorHAnsi" w:hAnsiTheme="minorHAnsi"/>
          <w:bCs/>
          <w:lang w:val="pl-PL"/>
        </w:rPr>
        <w:t xml:space="preserve">dniu 30 września 2019 r. prowadzi się na podstawie przepisów ustawy </w:t>
      </w:r>
      <w:proofErr w:type="spellStart"/>
      <w:r w:rsidR="00C21EE8">
        <w:rPr>
          <w:rFonts w:asciiTheme="minorHAnsi" w:hAnsiTheme="minorHAnsi"/>
          <w:bCs/>
          <w:lang w:val="pl-PL"/>
        </w:rPr>
        <w:t>PSWiN</w:t>
      </w:r>
      <w:proofErr w:type="spellEnd"/>
      <w:r w:rsidRPr="002E7EE9">
        <w:rPr>
          <w:rFonts w:asciiTheme="minorHAnsi" w:hAnsiTheme="minorHAnsi"/>
          <w:bCs/>
          <w:lang w:val="pl-PL"/>
        </w:rPr>
        <w:t>, z tym że w postępowaniach</w:t>
      </w:r>
      <w:r>
        <w:rPr>
          <w:rFonts w:asciiTheme="minorHAnsi" w:hAnsiTheme="minorHAnsi"/>
          <w:bCs/>
          <w:lang w:val="pl-PL"/>
        </w:rPr>
        <w:t xml:space="preserve"> </w:t>
      </w:r>
      <w:r w:rsidRPr="002E7EE9">
        <w:rPr>
          <w:rFonts w:asciiTheme="minorHAnsi" w:hAnsiTheme="minorHAnsi"/>
          <w:bCs/>
          <w:lang w:val="pl-PL"/>
        </w:rPr>
        <w:lastRenderedPageBreak/>
        <w:t xml:space="preserve">wszczętych do dnia 31 grudnia 2020 r. do osiągnięć, o których mowa w art. 186 ust. 1 </w:t>
      </w:r>
      <w:proofErr w:type="spellStart"/>
      <w:r w:rsidR="00E02626">
        <w:rPr>
          <w:rFonts w:asciiTheme="minorHAnsi" w:hAnsiTheme="minorHAnsi"/>
          <w:bCs/>
          <w:lang w:val="pl-PL"/>
        </w:rPr>
        <w:t>pkt</w:t>
      </w:r>
      <w:proofErr w:type="spellEnd"/>
      <w:r w:rsidRPr="002E7EE9">
        <w:rPr>
          <w:rFonts w:asciiTheme="minorHAnsi" w:hAnsiTheme="minorHAnsi"/>
          <w:bCs/>
          <w:lang w:val="pl-PL"/>
        </w:rPr>
        <w:t xml:space="preserve"> 3 lit. a i art. 219 ust. 1 </w:t>
      </w:r>
      <w:proofErr w:type="spellStart"/>
      <w:r w:rsidR="00E02626">
        <w:rPr>
          <w:rFonts w:asciiTheme="minorHAnsi" w:hAnsiTheme="minorHAnsi"/>
          <w:bCs/>
          <w:lang w:val="pl-PL"/>
        </w:rPr>
        <w:t>pkt</w:t>
      </w:r>
      <w:proofErr w:type="spellEnd"/>
      <w:r w:rsidRPr="002E7EE9">
        <w:rPr>
          <w:rFonts w:asciiTheme="minorHAnsi" w:hAnsiTheme="minorHAnsi"/>
          <w:bCs/>
          <w:lang w:val="pl-PL"/>
        </w:rPr>
        <w:t xml:space="preserve"> 2 lit. b</w:t>
      </w:r>
      <w:r>
        <w:rPr>
          <w:rFonts w:asciiTheme="minorHAnsi" w:hAnsiTheme="minorHAnsi"/>
          <w:bCs/>
          <w:lang w:val="pl-PL"/>
        </w:rPr>
        <w:t xml:space="preserve"> </w:t>
      </w:r>
      <w:r w:rsidRPr="002E7EE9">
        <w:rPr>
          <w:rFonts w:asciiTheme="minorHAnsi" w:hAnsiTheme="minorHAnsi"/>
          <w:bCs/>
          <w:lang w:val="pl-PL"/>
        </w:rPr>
        <w:t>tej ustawy, zalicza się także:</w:t>
      </w:r>
    </w:p>
    <w:p w:rsidR="00934C7F" w:rsidRDefault="00934C7F" w:rsidP="00934C7F">
      <w:pPr>
        <w:pStyle w:val="Akapitzlist"/>
        <w:numPr>
          <w:ilvl w:val="1"/>
          <w:numId w:val="1"/>
        </w:numPr>
        <w:jc w:val="both"/>
        <w:rPr>
          <w:rFonts w:asciiTheme="minorHAnsi" w:hAnsiTheme="minorHAnsi"/>
          <w:bCs/>
          <w:lang w:val="pl-PL"/>
        </w:rPr>
      </w:pPr>
      <w:r w:rsidRPr="002E7EE9">
        <w:rPr>
          <w:rFonts w:asciiTheme="minorHAnsi" w:hAnsiTheme="minorHAnsi"/>
          <w:bCs/>
          <w:lang w:val="pl-PL"/>
        </w:rPr>
        <w:t>artykuły naukowe opublikowane:</w:t>
      </w:r>
    </w:p>
    <w:p w:rsidR="00934C7F" w:rsidRDefault="00934C7F" w:rsidP="00934C7F">
      <w:pPr>
        <w:pStyle w:val="Akapitzlist"/>
        <w:numPr>
          <w:ilvl w:val="2"/>
          <w:numId w:val="1"/>
        </w:numPr>
        <w:jc w:val="both"/>
        <w:rPr>
          <w:rFonts w:asciiTheme="minorHAnsi" w:hAnsiTheme="minorHAnsi"/>
          <w:bCs/>
          <w:lang w:val="pl-PL"/>
        </w:rPr>
      </w:pPr>
      <w:r w:rsidRPr="002E7EE9">
        <w:rPr>
          <w:rFonts w:asciiTheme="minorHAnsi" w:hAnsiTheme="minorHAnsi"/>
          <w:bCs/>
          <w:lang w:val="pl-PL"/>
        </w:rPr>
        <w:t>w czasopismach naukowych lub recenzowany</w:t>
      </w:r>
      <w:r>
        <w:rPr>
          <w:rFonts w:asciiTheme="minorHAnsi" w:hAnsiTheme="minorHAnsi"/>
          <w:bCs/>
          <w:lang w:val="pl-PL"/>
        </w:rPr>
        <w:t>ch materiałach z </w:t>
      </w:r>
      <w:r w:rsidRPr="002E7EE9">
        <w:rPr>
          <w:rFonts w:asciiTheme="minorHAnsi" w:hAnsiTheme="minorHAnsi"/>
          <w:bCs/>
          <w:lang w:val="pl-PL"/>
        </w:rPr>
        <w:t>konferencji międzynarodowych, ujętych w wykazie</w:t>
      </w:r>
      <w:r>
        <w:rPr>
          <w:rFonts w:asciiTheme="minorHAnsi" w:hAnsiTheme="minorHAnsi"/>
          <w:bCs/>
          <w:lang w:val="pl-PL"/>
        </w:rPr>
        <w:t xml:space="preserve"> </w:t>
      </w:r>
      <w:r w:rsidRPr="002E7EE9">
        <w:rPr>
          <w:rFonts w:asciiTheme="minorHAnsi" w:hAnsiTheme="minorHAnsi"/>
          <w:bCs/>
          <w:lang w:val="pl-PL"/>
        </w:rPr>
        <w:t xml:space="preserve">sporządzonym zgodnie z przepisami wydanymi na podstawie art. 267 ust. 2 </w:t>
      </w:r>
      <w:proofErr w:type="spellStart"/>
      <w:r w:rsidR="00E02626">
        <w:rPr>
          <w:rFonts w:asciiTheme="minorHAnsi" w:hAnsiTheme="minorHAnsi"/>
          <w:bCs/>
          <w:lang w:val="pl-PL"/>
        </w:rPr>
        <w:t>pkt</w:t>
      </w:r>
      <w:proofErr w:type="spellEnd"/>
      <w:r w:rsidRPr="002E7EE9">
        <w:rPr>
          <w:rFonts w:asciiTheme="minorHAnsi" w:hAnsiTheme="minorHAnsi"/>
          <w:bCs/>
          <w:lang w:val="pl-PL"/>
        </w:rPr>
        <w:t xml:space="preserve"> 2 lit. b tej ustawy, przed</w:t>
      </w:r>
      <w:r>
        <w:rPr>
          <w:rFonts w:asciiTheme="minorHAnsi" w:hAnsiTheme="minorHAnsi"/>
          <w:bCs/>
          <w:lang w:val="pl-PL"/>
        </w:rPr>
        <w:t xml:space="preserve"> </w:t>
      </w:r>
      <w:r w:rsidRPr="002E7EE9">
        <w:rPr>
          <w:rFonts w:asciiTheme="minorHAnsi" w:hAnsiTheme="minorHAnsi"/>
          <w:bCs/>
          <w:lang w:val="pl-PL"/>
        </w:rPr>
        <w:t>dniem ogłoszenia tego wykazu,</w:t>
      </w:r>
    </w:p>
    <w:p w:rsidR="00934C7F" w:rsidRDefault="00934C7F" w:rsidP="00934C7F">
      <w:pPr>
        <w:pStyle w:val="Akapitzlist"/>
        <w:numPr>
          <w:ilvl w:val="2"/>
          <w:numId w:val="1"/>
        </w:numPr>
        <w:jc w:val="both"/>
        <w:rPr>
          <w:rFonts w:asciiTheme="minorHAnsi" w:hAnsiTheme="minorHAnsi"/>
          <w:bCs/>
          <w:lang w:val="pl-PL"/>
        </w:rPr>
      </w:pPr>
      <w:r w:rsidRPr="00EB027F">
        <w:rPr>
          <w:rFonts w:asciiTheme="minorHAnsi" w:hAnsiTheme="minorHAnsi"/>
          <w:bCs/>
          <w:lang w:val="pl-PL"/>
        </w:rPr>
        <w:t>przed dniem 1 stycznia 2019 r. w czasopismach naukowych, które były ujęte w części A albo C wykazu czasopism</w:t>
      </w:r>
      <w:r>
        <w:rPr>
          <w:rFonts w:asciiTheme="minorHAnsi" w:hAnsiTheme="minorHAnsi"/>
          <w:bCs/>
          <w:lang w:val="pl-PL"/>
        </w:rPr>
        <w:t xml:space="preserve"> </w:t>
      </w:r>
      <w:r w:rsidRPr="00EB027F">
        <w:rPr>
          <w:rFonts w:asciiTheme="minorHAnsi" w:hAnsiTheme="minorHAnsi"/>
          <w:bCs/>
          <w:lang w:val="pl-PL"/>
        </w:rPr>
        <w:t xml:space="preserve">naukowych ustalonego na podstawie przepisów wydanych na podstawie art. 44 ust. 2 ustawy </w:t>
      </w:r>
      <w:r>
        <w:rPr>
          <w:rFonts w:asciiTheme="minorHAnsi" w:hAnsiTheme="minorHAnsi"/>
          <w:bCs/>
          <w:lang w:val="pl-PL"/>
        </w:rPr>
        <w:t>Prawo o szkolnictwie wyższym</w:t>
      </w:r>
      <w:r w:rsidRPr="00EB027F">
        <w:rPr>
          <w:rFonts w:asciiTheme="minorHAnsi" w:hAnsiTheme="minorHAnsi"/>
          <w:bCs/>
          <w:lang w:val="pl-PL"/>
        </w:rPr>
        <w:t xml:space="preserve"> i ogłoszonego komunikatem Ministra Nauki i Szkolnictwa Wyższego z dnia 25 stycznia 2017 r.,</w:t>
      </w:r>
      <w:r>
        <w:rPr>
          <w:rFonts w:asciiTheme="minorHAnsi" w:hAnsiTheme="minorHAnsi"/>
          <w:bCs/>
          <w:lang w:val="pl-PL"/>
        </w:rPr>
        <w:t xml:space="preserve"> </w:t>
      </w:r>
      <w:r w:rsidRPr="00EB027F">
        <w:rPr>
          <w:rFonts w:asciiTheme="minorHAnsi" w:hAnsiTheme="minorHAnsi"/>
          <w:bCs/>
          <w:lang w:val="pl-PL"/>
        </w:rPr>
        <w:t>albo były ujęte w części B tego wykazu, przy czym artykułom naukowym w nich opublikowanym przyznanych</w:t>
      </w:r>
      <w:r>
        <w:rPr>
          <w:rFonts w:asciiTheme="minorHAnsi" w:hAnsiTheme="minorHAnsi"/>
          <w:bCs/>
          <w:lang w:val="pl-PL"/>
        </w:rPr>
        <w:t xml:space="preserve"> </w:t>
      </w:r>
      <w:r w:rsidRPr="00EB027F">
        <w:rPr>
          <w:rFonts w:asciiTheme="minorHAnsi" w:hAnsiTheme="minorHAnsi"/>
          <w:bCs/>
          <w:lang w:val="pl-PL"/>
        </w:rPr>
        <w:t>było co najmniej 10 punktów;</w:t>
      </w:r>
    </w:p>
    <w:p w:rsidR="00934C7F" w:rsidRDefault="00934C7F" w:rsidP="00934C7F">
      <w:pPr>
        <w:pStyle w:val="Akapitzlist"/>
        <w:numPr>
          <w:ilvl w:val="1"/>
          <w:numId w:val="1"/>
        </w:numPr>
        <w:jc w:val="both"/>
        <w:rPr>
          <w:rFonts w:asciiTheme="minorHAnsi" w:hAnsiTheme="minorHAnsi"/>
          <w:bCs/>
          <w:lang w:val="pl-PL"/>
        </w:rPr>
      </w:pPr>
      <w:r w:rsidRPr="00EB027F">
        <w:rPr>
          <w:rFonts w:asciiTheme="minorHAnsi" w:hAnsiTheme="minorHAnsi"/>
          <w:bCs/>
          <w:lang w:val="pl-PL"/>
        </w:rPr>
        <w:t>monografie naukowe wydane przez:</w:t>
      </w:r>
    </w:p>
    <w:p w:rsidR="00934C7F" w:rsidRDefault="00934C7F" w:rsidP="00934C7F">
      <w:pPr>
        <w:pStyle w:val="Akapitzlist"/>
        <w:numPr>
          <w:ilvl w:val="2"/>
          <w:numId w:val="1"/>
        </w:numPr>
        <w:jc w:val="both"/>
        <w:rPr>
          <w:rFonts w:asciiTheme="minorHAnsi" w:hAnsiTheme="minorHAnsi"/>
          <w:bCs/>
          <w:lang w:val="pl-PL"/>
        </w:rPr>
      </w:pPr>
      <w:r w:rsidRPr="00EB027F">
        <w:rPr>
          <w:rFonts w:asciiTheme="minorHAnsi" w:hAnsiTheme="minorHAnsi"/>
          <w:bCs/>
          <w:lang w:val="pl-PL"/>
        </w:rPr>
        <w:t xml:space="preserve">wydawnictwo ujęte w wykazie sporządzonym zgodnie z przepisami wydanymi na podstawie art. 267 ust. 2 </w:t>
      </w:r>
      <w:proofErr w:type="spellStart"/>
      <w:r w:rsidR="00E02626">
        <w:rPr>
          <w:rFonts w:asciiTheme="minorHAnsi" w:hAnsiTheme="minorHAnsi"/>
          <w:bCs/>
          <w:lang w:val="pl-PL"/>
        </w:rPr>
        <w:t>pkt</w:t>
      </w:r>
      <w:proofErr w:type="spellEnd"/>
      <w:r w:rsidRPr="00EB027F">
        <w:rPr>
          <w:rFonts w:asciiTheme="minorHAnsi" w:hAnsiTheme="minorHAnsi"/>
          <w:bCs/>
          <w:lang w:val="pl-PL"/>
        </w:rPr>
        <w:t xml:space="preserve"> 2</w:t>
      </w:r>
      <w:r>
        <w:rPr>
          <w:rFonts w:asciiTheme="minorHAnsi" w:hAnsiTheme="minorHAnsi"/>
          <w:bCs/>
          <w:lang w:val="pl-PL"/>
        </w:rPr>
        <w:t xml:space="preserve"> </w:t>
      </w:r>
      <w:r w:rsidRPr="00EB027F">
        <w:rPr>
          <w:rFonts w:asciiTheme="minorHAnsi" w:hAnsiTheme="minorHAnsi"/>
          <w:bCs/>
          <w:lang w:val="pl-PL"/>
        </w:rPr>
        <w:t>lit. a tej ustawy, przed dniem ogłoszenia tego wykazu,</w:t>
      </w:r>
    </w:p>
    <w:p w:rsidR="00934C7F" w:rsidRDefault="00934C7F" w:rsidP="00934C7F">
      <w:pPr>
        <w:pStyle w:val="Akapitzlist"/>
        <w:numPr>
          <w:ilvl w:val="2"/>
          <w:numId w:val="1"/>
        </w:numPr>
        <w:jc w:val="both"/>
        <w:rPr>
          <w:rFonts w:asciiTheme="minorHAnsi" w:hAnsiTheme="minorHAnsi"/>
          <w:bCs/>
          <w:lang w:val="pl-PL"/>
        </w:rPr>
      </w:pPr>
      <w:r w:rsidRPr="00EB027F">
        <w:rPr>
          <w:rFonts w:asciiTheme="minorHAnsi" w:hAnsiTheme="minorHAnsi"/>
          <w:bCs/>
          <w:lang w:val="pl-PL"/>
        </w:rPr>
        <w:t>jednostkę organizacyjną podmiotu, którego wydawnictwo jest ujęte w wykazie sporządzonym zgodnie z przepisam</w:t>
      </w:r>
      <w:r>
        <w:rPr>
          <w:rFonts w:asciiTheme="minorHAnsi" w:hAnsiTheme="minorHAnsi"/>
          <w:bCs/>
          <w:lang w:val="pl-PL"/>
        </w:rPr>
        <w:t xml:space="preserve">i </w:t>
      </w:r>
      <w:r w:rsidRPr="00EB027F">
        <w:rPr>
          <w:rFonts w:asciiTheme="minorHAnsi" w:hAnsiTheme="minorHAnsi"/>
          <w:bCs/>
          <w:lang w:val="pl-PL"/>
        </w:rPr>
        <w:t xml:space="preserve">wydanymi na podstawie art. 267 ust. 2 </w:t>
      </w:r>
      <w:proofErr w:type="spellStart"/>
      <w:r w:rsidR="00E02626">
        <w:rPr>
          <w:rFonts w:asciiTheme="minorHAnsi" w:hAnsiTheme="minorHAnsi"/>
          <w:bCs/>
          <w:lang w:val="pl-PL"/>
        </w:rPr>
        <w:t>pkt</w:t>
      </w:r>
      <w:proofErr w:type="spellEnd"/>
      <w:r w:rsidRPr="00EB027F">
        <w:rPr>
          <w:rFonts w:asciiTheme="minorHAnsi" w:hAnsiTheme="minorHAnsi"/>
          <w:bCs/>
          <w:lang w:val="pl-PL"/>
        </w:rPr>
        <w:t xml:space="preserve"> 2 lit. a tej ustawy.</w:t>
      </w:r>
    </w:p>
    <w:p w:rsidR="00934C7F" w:rsidRPr="005A3C8A" w:rsidRDefault="00934C7F" w:rsidP="00934C7F">
      <w:pPr>
        <w:pStyle w:val="Akapitzlist"/>
        <w:numPr>
          <w:ilvl w:val="0"/>
          <w:numId w:val="1"/>
        </w:numPr>
        <w:jc w:val="both"/>
        <w:rPr>
          <w:rFonts w:asciiTheme="minorHAnsi" w:hAnsiTheme="minorHAnsi"/>
          <w:bCs/>
          <w:lang w:val="pl-PL"/>
        </w:rPr>
      </w:pPr>
      <w:r w:rsidRPr="005A3C8A">
        <w:rPr>
          <w:rFonts w:asciiTheme="minorHAnsi" w:hAnsiTheme="minorHAnsi"/>
          <w:bCs/>
          <w:lang w:val="pl-PL"/>
        </w:rPr>
        <w:t>W przypadku osób, które rozpoczęły studia doktoranckie przed rokiem akademickim 2019/2020 i ubiegają się</w:t>
      </w:r>
      <w:r>
        <w:rPr>
          <w:rFonts w:asciiTheme="minorHAnsi" w:hAnsiTheme="minorHAnsi"/>
          <w:bCs/>
          <w:lang w:val="pl-PL"/>
        </w:rPr>
        <w:t xml:space="preserve"> </w:t>
      </w:r>
      <w:r w:rsidRPr="005A3C8A">
        <w:rPr>
          <w:rFonts w:asciiTheme="minorHAnsi" w:hAnsiTheme="minorHAnsi"/>
          <w:bCs/>
          <w:lang w:val="pl-PL"/>
        </w:rPr>
        <w:t xml:space="preserve">o nadanie stopnia doktora na </w:t>
      </w:r>
      <w:r w:rsidR="00154AF5">
        <w:rPr>
          <w:rFonts w:asciiTheme="minorHAnsi" w:hAnsiTheme="minorHAnsi"/>
          <w:bCs/>
          <w:lang w:val="pl-PL"/>
        </w:rPr>
        <w:t>zasadach określonych w </w:t>
      </w:r>
      <w:r>
        <w:rPr>
          <w:rFonts w:asciiTheme="minorHAnsi" w:hAnsiTheme="minorHAnsi"/>
          <w:bCs/>
          <w:lang w:val="pl-PL"/>
        </w:rPr>
        <w:t xml:space="preserve">ustawie </w:t>
      </w:r>
      <w:proofErr w:type="spellStart"/>
      <w:r w:rsidR="00C21EE8">
        <w:rPr>
          <w:rFonts w:asciiTheme="minorHAnsi" w:hAnsiTheme="minorHAnsi"/>
          <w:bCs/>
          <w:lang w:val="pl-PL"/>
        </w:rPr>
        <w:t>PSWiN</w:t>
      </w:r>
      <w:proofErr w:type="spellEnd"/>
      <w:r w:rsidRPr="005A3C8A">
        <w:rPr>
          <w:rFonts w:asciiTheme="minorHAnsi" w:hAnsiTheme="minorHAnsi"/>
          <w:bCs/>
          <w:lang w:val="pl-PL"/>
        </w:rPr>
        <w:t>, efekty uczenia się w zakresie znajomości</w:t>
      </w:r>
      <w:r>
        <w:rPr>
          <w:rFonts w:asciiTheme="minorHAnsi" w:hAnsiTheme="minorHAnsi"/>
          <w:bCs/>
          <w:lang w:val="pl-PL"/>
        </w:rPr>
        <w:t xml:space="preserve"> </w:t>
      </w:r>
      <w:r w:rsidRPr="005A3C8A">
        <w:rPr>
          <w:rFonts w:asciiTheme="minorHAnsi" w:hAnsiTheme="minorHAnsi"/>
          <w:bCs/>
          <w:lang w:val="pl-PL"/>
        </w:rPr>
        <w:t>nowożytnego języka obcego są potwierdzane na zasadach dotychczasowych</w:t>
      </w:r>
      <w:r w:rsidR="00C21EE8">
        <w:rPr>
          <w:rStyle w:val="Odwoanieprzypisudolnego"/>
          <w:rFonts w:asciiTheme="minorHAnsi" w:hAnsiTheme="minorHAnsi"/>
          <w:bCs/>
          <w:lang w:val="pl-PL"/>
        </w:rPr>
        <w:footnoteReference w:id="11"/>
      </w:r>
      <w:r w:rsidRPr="005A3C8A">
        <w:rPr>
          <w:rFonts w:asciiTheme="minorHAnsi" w:hAnsiTheme="minorHAnsi"/>
          <w:bCs/>
          <w:lang w:val="pl-PL"/>
        </w:rPr>
        <w:t>.</w:t>
      </w:r>
    </w:p>
    <w:p w:rsidR="00934C7F" w:rsidRDefault="00934C7F" w:rsidP="00934C7F">
      <w:pPr>
        <w:pStyle w:val="Akapitzlist"/>
        <w:numPr>
          <w:ilvl w:val="0"/>
          <w:numId w:val="1"/>
        </w:numPr>
        <w:jc w:val="both"/>
        <w:rPr>
          <w:rFonts w:asciiTheme="minorHAnsi" w:hAnsiTheme="minorHAnsi"/>
          <w:bCs/>
          <w:lang w:val="pl-PL"/>
        </w:rPr>
      </w:pPr>
      <w:r w:rsidRPr="007B5718">
        <w:rPr>
          <w:rFonts w:asciiTheme="minorHAnsi" w:hAnsiTheme="minorHAnsi"/>
          <w:bCs/>
          <w:lang w:val="pl-PL"/>
        </w:rPr>
        <w:t>W przypadku osób, które rozpoczęły studia doktoranckie przed rokiem akademickim 2019/2020 i ubiegają się o nadanie</w:t>
      </w:r>
      <w:r>
        <w:rPr>
          <w:rFonts w:asciiTheme="minorHAnsi" w:hAnsiTheme="minorHAnsi"/>
          <w:bCs/>
          <w:lang w:val="pl-PL"/>
        </w:rPr>
        <w:t xml:space="preserve"> </w:t>
      </w:r>
      <w:r w:rsidRPr="007B5718">
        <w:rPr>
          <w:rFonts w:asciiTheme="minorHAnsi" w:hAnsiTheme="minorHAnsi"/>
          <w:bCs/>
          <w:lang w:val="pl-PL"/>
        </w:rPr>
        <w:t>stopnia do</w:t>
      </w:r>
      <w:r>
        <w:rPr>
          <w:rFonts w:asciiTheme="minorHAnsi" w:hAnsiTheme="minorHAnsi"/>
          <w:bCs/>
          <w:lang w:val="pl-PL"/>
        </w:rPr>
        <w:t xml:space="preserve">ktora na zasadach określonych w ustawie </w:t>
      </w:r>
      <w:proofErr w:type="spellStart"/>
      <w:r w:rsidR="00B12117">
        <w:rPr>
          <w:rFonts w:asciiTheme="minorHAnsi" w:hAnsiTheme="minorHAnsi"/>
          <w:bCs/>
          <w:lang w:val="pl-PL"/>
        </w:rPr>
        <w:t>PSWiN</w:t>
      </w:r>
      <w:proofErr w:type="spellEnd"/>
      <w:r w:rsidRPr="007B5718">
        <w:rPr>
          <w:rFonts w:asciiTheme="minorHAnsi" w:hAnsiTheme="minorHAnsi"/>
          <w:bCs/>
          <w:lang w:val="pl-PL"/>
        </w:rPr>
        <w:t>, postępowanie w sprawie nadania stopnia</w:t>
      </w:r>
      <w:r>
        <w:rPr>
          <w:rFonts w:asciiTheme="minorHAnsi" w:hAnsiTheme="minorHAnsi"/>
          <w:bCs/>
          <w:lang w:val="pl-PL"/>
        </w:rPr>
        <w:t xml:space="preserve"> </w:t>
      </w:r>
      <w:r w:rsidRPr="007B5718">
        <w:rPr>
          <w:rFonts w:asciiTheme="minorHAnsi" w:hAnsiTheme="minorHAnsi"/>
          <w:bCs/>
          <w:lang w:val="pl-PL"/>
        </w:rPr>
        <w:t>doktora wszczyna złożenie wniosku o wyznaczenie promotora lub promotorów</w:t>
      </w:r>
      <w:r w:rsidR="00B12117">
        <w:rPr>
          <w:rStyle w:val="Odwoanieprzypisudolnego"/>
          <w:rFonts w:asciiTheme="minorHAnsi" w:hAnsiTheme="minorHAnsi"/>
          <w:bCs/>
          <w:lang w:val="pl-PL"/>
        </w:rPr>
        <w:footnoteReference w:id="12"/>
      </w:r>
      <w:r w:rsidRPr="007B5718">
        <w:rPr>
          <w:rFonts w:asciiTheme="minorHAnsi" w:hAnsiTheme="minorHAnsi"/>
          <w:bCs/>
          <w:lang w:val="pl-PL"/>
        </w:rPr>
        <w:t>.</w:t>
      </w:r>
      <w:r>
        <w:rPr>
          <w:rFonts w:asciiTheme="minorHAnsi" w:hAnsiTheme="minorHAnsi"/>
          <w:bCs/>
          <w:lang w:val="pl-PL"/>
        </w:rPr>
        <w:t xml:space="preserve"> </w:t>
      </w:r>
    </w:p>
    <w:p w:rsidR="00934C7F" w:rsidRDefault="00934C7F" w:rsidP="00934C7F">
      <w:pPr>
        <w:pStyle w:val="Akapitzlist"/>
        <w:numPr>
          <w:ilvl w:val="0"/>
          <w:numId w:val="1"/>
        </w:numPr>
        <w:jc w:val="both"/>
        <w:rPr>
          <w:rFonts w:asciiTheme="minorHAnsi" w:hAnsiTheme="minorHAnsi"/>
          <w:bCs/>
          <w:lang w:val="pl-PL"/>
        </w:rPr>
      </w:pPr>
      <w:r w:rsidRPr="007B5718">
        <w:rPr>
          <w:rFonts w:asciiTheme="minorHAnsi" w:hAnsiTheme="minorHAnsi"/>
          <w:bCs/>
          <w:lang w:val="pl-PL"/>
        </w:rPr>
        <w:t>Do osób, które rozpoczęły studia doktoranckie przed rokiem akademickim 2019/2020 i ubiegają się o nadanie</w:t>
      </w:r>
      <w:r>
        <w:rPr>
          <w:rFonts w:asciiTheme="minorHAnsi" w:hAnsiTheme="minorHAnsi"/>
          <w:bCs/>
          <w:lang w:val="pl-PL"/>
        </w:rPr>
        <w:t xml:space="preserve"> </w:t>
      </w:r>
      <w:r w:rsidRPr="007B5718">
        <w:rPr>
          <w:rFonts w:asciiTheme="minorHAnsi" w:hAnsiTheme="minorHAnsi"/>
          <w:bCs/>
          <w:lang w:val="pl-PL"/>
        </w:rPr>
        <w:t>stopnia doktora na zasadach określonych w ustawie</w:t>
      </w:r>
      <w:r>
        <w:rPr>
          <w:rFonts w:asciiTheme="minorHAnsi" w:hAnsiTheme="minorHAnsi"/>
          <w:bCs/>
          <w:lang w:val="pl-PL"/>
        </w:rPr>
        <w:t xml:space="preserve"> </w:t>
      </w:r>
      <w:proofErr w:type="spellStart"/>
      <w:r w:rsidR="00786AB5">
        <w:rPr>
          <w:rFonts w:asciiTheme="minorHAnsi" w:hAnsiTheme="minorHAnsi"/>
          <w:bCs/>
          <w:lang w:val="pl-PL"/>
        </w:rPr>
        <w:t>PSWiN</w:t>
      </w:r>
      <w:proofErr w:type="spellEnd"/>
      <w:r w:rsidRPr="007B5718">
        <w:rPr>
          <w:rFonts w:asciiTheme="minorHAnsi" w:hAnsiTheme="minorHAnsi"/>
          <w:bCs/>
          <w:lang w:val="pl-PL"/>
        </w:rPr>
        <w:t>, stosuje się odpowiednio przepis art. 182</w:t>
      </w:r>
      <w:r>
        <w:rPr>
          <w:rFonts w:asciiTheme="minorHAnsi" w:hAnsiTheme="minorHAnsi"/>
          <w:bCs/>
          <w:lang w:val="pl-PL"/>
        </w:rPr>
        <w:t xml:space="preserve"> </w:t>
      </w:r>
      <w:r w:rsidRPr="007B5718">
        <w:rPr>
          <w:rFonts w:asciiTheme="minorHAnsi" w:hAnsiTheme="minorHAnsi"/>
          <w:bCs/>
          <w:lang w:val="pl-PL"/>
        </w:rPr>
        <w:t>ust. 4 tej ustawy</w:t>
      </w:r>
      <w:r w:rsidR="00786AB5">
        <w:rPr>
          <w:rStyle w:val="Odwoanieprzypisudolnego"/>
          <w:rFonts w:asciiTheme="minorHAnsi" w:hAnsiTheme="minorHAnsi"/>
          <w:bCs/>
          <w:lang w:val="pl-PL"/>
        </w:rPr>
        <w:footnoteReference w:id="13"/>
      </w:r>
      <w:r w:rsidRPr="007B5718">
        <w:rPr>
          <w:rFonts w:asciiTheme="minorHAnsi" w:hAnsiTheme="minorHAnsi"/>
          <w:bCs/>
          <w:lang w:val="pl-PL"/>
        </w:rPr>
        <w:t>.</w:t>
      </w:r>
      <w:r>
        <w:rPr>
          <w:rFonts w:asciiTheme="minorHAnsi" w:hAnsiTheme="minorHAnsi"/>
          <w:bCs/>
          <w:lang w:val="pl-PL"/>
        </w:rPr>
        <w:t xml:space="preserve"> Innymi słowy nie pobiera się opłaty od osoby ubiegającej się o nadanie stopnia doktora, która jest uczestnikiem studiów doktoranckich. </w:t>
      </w:r>
    </w:p>
    <w:p w:rsidR="00934C7F" w:rsidRPr="00161443" w:rsidRDefault="00934C7F" w:rsidP="00161443">
      <w:pPr>
        <w:pStyle w:val="Akapitzlist"/>
        <w:numPr>
          <w:ilvl w:val="0"/>
          <w:numId w:val="1"/>
        </w:numPr>
        <w:jc w:val="both"/>
        <w:rPr>
          <w:rFonts w:asciiTheme="minorHAnsi" w:hAnsiTheme="minorHAnsi"/>
          <w:bCs/>
          <w:lang w:val="pl-PL"/>
        </w:rPr>
      </w:pPr>
      <w:r>
        <w:rPr>
          <w:rFonts w:asciiTheme="minorHAnsi" w:hAnsiTheme="minorHAnsi"/>
          <w:bCs/>
          <w:lang w:val="pl-PL"/>
        </w:rPr>
        <w:t xml:space="preserve">Należy zauważyć, iż nowa ustawa </w:t>
      </w:r>
      <w:proofErr w:type="spellStart"/>
      <w:r w:rsidR="00161443">
        <w:rPr>
          <w:rFonts w:asciiTheme="minorHAnsi" w:hAnsiTheme="minorHAnsi"/>
          <w:bCs/>
          <w:lang w:val="pl-PL"/>
        </w:rPr>
        <w:t>PSWiN</w:t>
      </w:r>
      <w:proofErr w:type="spellEnd"/>
      <w:r>
        <w:rPr>
          <w:rFonts w:asciiTheme="minorHAnsi" w:hAnsiTheme="minorHAnsi"/>
          <w:bCs/>
          <w:lang w:val="pl-PL"/>
        </w:rPr>
        <w:t xml:space="preserve"> operuje zwrotem „</w:t>
      </w:r>
      <w:r w:rsidRPr="00422C49">
        <w:rPr>
          <w:rFonts w:asciiTheme="minorHAnsi" w:hAnsiTheme="minorHAnsi"/>
          <w:bCs/>
          <w:lang w:val="pl-PL"/>
        </w:rPr>
        <w:t>Postępowanie w</w:t>
      </w:r>
      <w:r>
        <w:rPr>
          <w:rFonts w:asciiTheme="minorHAnsi" w:hAnsiTheme="minorHAnsi"/>
          <w:bCs/>
          <w:lang w:val="pl-PL"/>
        </w:rPr>
        <w:t xml:space="preserve"> </w:t>
      </w:r>
      <w:r w:rsidRPr="00422C49">
        <w:rPr>
          <w:rFonts w:asciiTheme="minorHAnsi" w:hAnsiTheme="minorHAnsi"/>
          <w:bCs/>
          <w:lang w:val="pl-PL"/>
        </w:rPr>
        <w:t>sprawie nadania stopnia doktora</w:t>
      </w:r>
      <w:r>
        <w:rPr>
          <w:rFonts w:asciiTheme="minorHAnsi" w:hAnsiTheme="minorHAnsi"/>
          <w:bCs/>
          <w:lang w:val="pl-PL"/>
        </w:rPr>
        <w:t>”, w kontekście: „</w:t>
      </w:r>
      <w:r w:rsidRPr="00422C49">
        <w:rPr>
          <w:rFonts w:asciiTheme="minorHAnsi" w:hAnsiTheme="minorHAnsi"/>
          <w:bCs/>
          <w:lang w:val="pl-PL"/>
        </w:rPr>
        <w:t>Postępowanie w</w:t>
      </w:r>
      <w:r>
        <w:rPr>
          <w:rFonts w:asciiTheme="minorHAnsi" w:hAnsiTheme="minorHAnsi"/>
          <w:bCs/>
          <w:lang w:val="pl-PL"/>
        </w:rPr>
        <w:t xml:space="preserve"> </w:t>
      </w:r>
      <w:r w:rsidRPr="00422C49">
        <w:rPr>
          <w:rFonts w:asciiTheme="minorHAnsi" w:hAnsiTheme="minorHAnsi"/>
          <w:bCs/>
          <w:lang w:val="pl-PL"/>
        </w:rPr>
        <w:t>sprawie nadania stopnia doktora wszczyna się na wniosek osoby spełniającej wymagania określone w</w:t>
      </w:r>
      <w:r>
        <w:rPr>
          <w:rFonts w:asciiTheme="minorHAnsi" w:hAnsiTheme="minorHAnsi"/>
          <w:bCs/>
          <w:lang w:val="pl-PL"/>
        </w:rPr>
        <w:t xml:space="preserve"> </w:t>
      </w:r>
      <w:r w:rsidRPr="00422C49">
        <w:rPr>
          <w:rFonts w:asciiTheme="minorHAnsi" w:hAnsiTheme="minorHAnsi"/>
          <w:bCs/>
          <w:lang w:val="pl-PL"/>
        </w:rPr>
        <w:t>art. 186</w:t>
      </w:r>
      <w:r>
        <w:rPr>
          <w:rFonts w:asciiTheme="minorHAnsi" w:hAnsiTheme="minorHAnsi"/>
          <w:bCs/>
          <w:lang w:val="pl-PL"/>
        </w:rPr>
        <w:t xml:space="preserve"> </w:t>
      </w:r>
      <w:r w:rsidRPr="00422C49">
        <w:rPr>
          <w:rFonts w:asciiTheme="minorHAnsi" w:hAnsiTheme="minorHAnsi"/>
          <w:bCs/>
          <w:lang w:val="pl-PL"/>
        </w:rPr>
        <w:t xml:space="preserve">ust. 1 </w:t>
      </w:r>
      <w:proofErr w:type="spellStart"/>
      <w:r w:rsidR="00E02626">
        <w:rPr>
          <w:rFonts w:asciiTheme="minorHAnsi" w:hAnsiTheme="minorHAnsi"/>
          <w:bCs/>
          <w:lang w:val="pl-PL"/>
        </w:rPr>
        <w:t>pkt</w:t>
      </w:r>
      <w:proofErr w:type="spellEnd"/>
      <w:r w:rsidRPr="00422C49">
        <w:rPr>
          <w:rFonts w:asciiTheme="minorHAnsi" w:hAnsiTheme="minorHAnsi"/>
          <w:bCs/>
          <w:lang w:val="pl-PL"/>
        </w:rPr>
        <w:t xml:space="preserve"> 1</w:t>
      </w:r>
      <w:r>
        <w:rPr>
          <w:rFonts w:asciiTheme="minorHAnsi" w:hAnsiTheme="minorHAnsi"/>
          <w:bCs/>
          <w:lang w:val="pl-PL"/>
        </w:rPr>
        <w:t xml:space="preserve"> </w:t>
      </w:r>
      <w:r w:rsidRPr="00422C49">
        <w:rPr>
          <w:rFonts w:asciiTheme="minorHAnsi" w:hAnsiTheme="minorHAnsi"/>
          <w:bCs/>
          <w:lang w:val="pl-PL"/>
        </w:rPr>
        <w:t>–3 albo ust. 2. Do wniosku dołącza się rozprawę doktorską wraz z</w:t>
      </w:r>
      <w:r>
        <w:rPr>
          <w:rFonts w:asciiTheme="minorHAnsi" w:hAnsiTheme="minorHAnsi"/>
          <w:bCs/>
          <w:lang w:val="pl-PL"/>
        </w:rPr>
        <w:t xml:space="preserve"> </w:t>
      </w:r>
      <w:r w:rsidRPr="00422C49">
        <w:rPr>
          <w:rFonts w:asciiTheme="minorHAnsi" w:hAnsiTheme="minorHAnsi"/>
          <w:bCs/>
          <w:lang w:val="pl-PL"/>
        </w:rPr>
        <w:t>pozytywną</w:t>
      </w:r>
      <w:r>
        <w:rPr>
          <w:rFonts w:asciiTheme="minorHAnsi" w:hAnsiTheme="minorHAnsi"/>
          <w:bCs/>
          <w:lang w:val="pl-PL"/>
        </w:rPr>
        <w:t xml:space="preserve"> </w:t>
      </w:r>
      <w:r w:rsidRPr="00422C49">
        <w:rPr>
          <w:rFonts w:asciiTheme="minorHAnsi" w:hAnsiTheme="minorHAnsi"/>
          <w:bCs/>
          <w:lang w:val="pl-PL"/>
        </w:rPr>
        <w:t>opinią promotora lub promotorów.</w:t>
      </w:r>
      <w:r>
        <w:rPr>
          <w:rFonts w:asciiTheme="minorHAnsi" w:hAnsiTheme="minorHAnsi"/>
          <w:bCs/>
          <w:lang w:val="pl-PL"/>
        </w:rPr>
        <w:t xml:space="preserve">” Natomiast ustawa </w:t>
      </w:r>
      <w:r w:rsidRPr="00422C49">
        <w:rPr>
          <w:rFonts w:asciiTheme="minorHAnsi" w:hAnsiTheme="minorHAnsi"/>
          <w:bCs/>
          <w:lang w:val="pl-PL"/>
        </w:rPr>
        <w:t>z dnia 14</w:t>
      </w:r>
      <w:r>
        <w:rPr>
          <w:rFonts w:asciiTheme="minorHAnsi" w:hAnsiTheme="minorHAnsi"/>
          <w:bCs/>
          <w:lang w:val="pl-PL"/>
        </w:rPr>
        <w:t xml:space="preserve"> </w:t>
      </w:r>
      <w:r w:rsidRPr="00422C49">
        <w:rPr>
          <w:rFonts w:asciiTheme="minorHAnsi" w:hAnsiTheme="minorHAnsi"/>
          <w:bCs/>
          <w:lang w:val="pl-PL"/>
        </w:rPr>
        <w:t>marca 2003</w:t>
      </w:r>
      <w:r>
        <w:rPr>
          <w:rFonts w:asciiTheme="minorHAnsi" w:hAnsiTheme="minorHAnsi"/>
          <w:bCs/>
          <w:lang w:val="pl-PL"/>
        </w:rPr>
        <w:t xml:space="preserve"> </w:t>
      </w:r>
      <w:r w:rsidRPr="00422C49">
        <w:rPr>
          <w:rFonts w:asciiTheme="minorHAnsi" w:hAnsiTheme="minorHAnsi"/>
          <w:bCs/>
          <w:lang w:val="pl-PL"/>
        </w:rPr>
        <w:t>r.</w:t>
      </w:r>
      <w:r>
        <w:rPr>
          <w:rFonts w:asciiTheme="minorHAnsi" w:hAnsiTheme="minorHAnsi"/>
          <w:bCs/>
          <w:lang w:val="pl-PL"/>
        </w:rPr>
        <w:t xml:space="preserve"> </w:t>
      </w:r>
      <w:r w:rsidRPr="00422C49">
        <w:rPr>
          <w:rFonts w:asciiTheme="minorHAnsi" w:hAnsiTheme="minorHAnsi"/>
          <w:bCs/>
          <w:lang w:val="pl-PL"/>
        </w:rPr>
        <w:t>o stopniach naukowych i</w:t>
      </w:r>
      <w:r>
        <w:rPr>
          <w:rFonts w:asciiTheme="minorHAnsi" w:hAnsiTheme="minorHAnsi"/>
          <w:bCs/>
          <w:lang w:val="pl-PL"/>
        </w:rPr>
        <w:t> </w:t>
      </w:r>
      <w:r w:rsidRPr="00422C49">
        <w:rPr>
          <w:rFonts w:asciiTheme="minorHAnsi" w:hAnsiTheme="minorHAnsi"/>
          <w:bCs/>
          <w:lang w:val="pl-PL"/>
        </w:rPr>
        <w:t>tytule naukowym oraz o</w:t>
      </w:r>
      <w:r>
        <w:rPr>
          <w:rFonts w:asciiTheme="minorHAnsi" w:hAnsiTheme="minorHAnsi"/>
          <w:bCs/>
          <w:lang w:val="pl-PL"/>
        </w:rPr>
        <w:t xml:space="preserve"> </w:t>
      </w:r>
      <w:r w:rsidRPr="00422C49">
        <w:rPr>
          <w:rFonts w:asciiTheme="minorHAnsi" w:hAnsiTheme="minorHAnsi"/>
          <w:bCs/>
          <w:lang w:val="pl-PL"/>
        </w:rPr>
        <w:t>stopniach i</w:t>
      </w:r>
      <w:r>
        <w:rPr>
          <w:rFonts w:asciiTheme="minorHAnsi" w:hAnsiTheme="minorHAnsi"/>
          <w:bCs/>
          <w:lang w:val="pl-PL"/>
        </w:rPr>
        <w:t xml:space="preserve"> </w:t>
      </w:r>
      <w:r w:rsidRPr="00422C49">
        <w:rPr>
          <w:rFonts w:asciiTheme="minorHAnsi" w:hAnsiTheme="minorHAnsi"/>
          <w:bCs/>
          <w:lang w:val="pl-PL"/>
        </w:rPr>
        <w:t>tytule w</w:t>
      </w:r>
      <w:r w:rsidR="009E6303">
        <w:rPr>
          <w:rFonts w:asciiTheme="minorHAnsi" w:hAnsiTheme="minorHAnsi"/>
          <w:bCs/>
          <w:lang w:val="pl-PL"/>
        </w:rPr>
        <w:t> </w:t>
      </w:r>
      <w:r w:rsidRPr="00422C49">
        <w:rPr>
          <w:rFonts w:asciiTheme="minorHAnsi" w:hAnsiTheme="minorHAnsi"/>
          <w:bCs/>
          <w:lang w:val="pl-PL"/>
        </w:rPr>
        <w:t>zakresie sztuki</w:t>
      </w:r>
      <w:r>
        <w:rPr>
          <w:rFonts w:asciiTheme="minorHAnsi" w:hAnsiTheme="minorHAnsi"/>
          <w:bCs/>
          <w:lang w:val="pl-PL"/>
        </w:rPr>
        <w:t xml:space="preserve"> operowała pojęciem „</w:t>
      </w:r>
      <w:r w:rsidRPr="00422C49">
        <w:rPr>
          <w:rFonts w:asciiTheme="minorHAnsi" w:hAnsiTheme="minorHAnsi"/>
          <w:bCs/>
          <w:lang w:val="pl-PL"/>
        </w:rPr>
        <w:t>Przewód doktorski</w:t>
      </w:r>
      <w:r>
        <w:rPr>
          <w:rFonts w:asciiTheme="minorHAnsi" w:hAnsiTheme="minorHAnsi"/>
          <w:bCs/>
          <w:lang w:val="pl-PL"/>
        </w:rPr>
        <w:t>”, w kontekście: „</w:t>
      </w:r>
      <w:r w:rsidRPr="00422C49">
        <w:rPr>
          <w:rFonts w:asciiTheme="minorHAnsi" w:hAnsiTheme="minorHAnsi"/>
          <w:bCs/>
          <w:lang w:val="pl-PL"/>
        </w:rPr>
        <w:t>Przewód doktorski przeprowadza i</w:t>
      </w:r>
      <w:r>
        <w:rPr>
          <w:rFonts w:asciiTheme="minorHAnsi" w:hAnsiTheme="minorHAnsi"/>
          <w:bCs/>
          <w:lang w:val="pl-PL"/>
        </w:rPr>
        <w:t xml:space="preserve"> </w:t>
      </w:r>
      <w:r w:rsidRPr="00422C49">
        <w:rPr>
          <w:rFonts w:asciiTheme="minorHAnsi" w:hAnsiTheme="minorHAnsi"/>
          <w:bCs/>
          <w:lang w:val="pl-PL"/>
        </w:rPr>
        <w:t>stopień doktora nadaje:</w:t>
      </w:r>
      <w:r>
        <w:rPr>
          <w:rFonts w:asciiTheme="minorHAnsi" w:hAnsiTheme="minorHAnsi"/>
          <w:bCs/>
          <w:lang w:val="pl-PL"/>
        </w:rPr>
        <w:t xml:space="preserve"> </w:t>
      </w:r>
      <w:r w:rsidRPr="00422C49">
        <w:rPr>
          <w:rFonts w:asciiTheme="minorHAnsi" w:hAnsiTheme="minorHAnsi"/>
          <w:bCs/>
          <w:lang w:val="pl-PL"/>
        </w:rPr>
        <w:t>1)</w:t>
      </w:r>
      <w:r>
        <w:rPr>
          <w:rFonts w:asciiTheme="minorHAnsi" w:hAnsiTheme="minorHAnsi"/>
          <w:bCs/>
          <w:lang w:val="pl-PL"/>
        </w:rPr>
        <w:t xml:space="preserve"> </w:t>
      </w:r>
      <w:r w:rsidRPr="00422C49">
        <w:rPr>
          <w:rFonts w:asciiTheme="minorHAnsi" w:hAnsiTheme="minorHAnsi"/>
          <w:bCs/>
          <w:lang w:val="pl-PL"/>
        </w:rPr>
        <w:t>w szkole wyższej –</w:t>
      </w:r>
      <w:r>
        <w:rPr>
          <w:rFonts w:asciiTheme="minorHAnsi" w:hAnsiTheme="minorHAnsi"/>
          <w:bCs/>
          <w:lang w:val="pl-PL"/>
        </w:rPr>
        <w:t xml:space="preserve"> </w:t>
      </w:r>
      <w:r w:rsidRPr="00422C49">
        <w:rPr>
          <w:rFonts w:asciiTheme="minorHAnsi" w:hAnsiTheme="minorHAnsi"/>
          <w:bCs/>
          <w:lang w:val="pl-PL"/>
        </w:rPr>
        <w:t>rada wydziału lub rada innej jej jednostki organizacyjnej;</w:t>
      </w:r>
      <w:r>
        <w:rPr>
          <w:rFonts w:asciiTheme="minorHAnsi" w:hAnsiTheme="minorHAnsi"/>
          <w:bCs/>
          <w:lang w:val="pl-PL"/>
        </w:rPr>
        <w:t xml:space="preserve">” W obowiązujących planach studiów doktoranckich oraz regulaminie studiów doktoranckich posługujemy się pojęciem „przewód doktorski”. Zgodnie z art. 179 ust. 7 </w:t>
      </w:r>
      <w:r w:rsidR="00161443">
        <w:rPr>
          <w:rFonts w:asciiTheme="minorHAnsi" w:hAnsiTheme="minorHAnsi"/>
          <w:bCs/>
          <w:lang w:val="pl-PL"/>
        </w:rPr>
        <w:t>PW</w:t>
      </w:r>
      <w:r>
        <w:rPr>
          <w:rFonts w:asciiTheme="minorHAnsi" w:hAnsiTheme="minorHAnsi"/>
          <w:bCs/>
          <w:lang w:val="pl-PL"/>
        </w:rPr>
        <w:t>, w</w:t>
      </w:r>
      <w:r w:rsidRPr="007B5718">
        <w:rPr>
          <w:rFonts w:asciiTheme="minorHAnsi" w:hAnsiTheme="minorHAnsi"/>
          <w:bCs/>
          <w:lang w:val="pl-PL"/>
        </w:rPr>
        <w:t xml:space="preserve"> przypadku osób, które </w:t>
      </w:r>
      <w:r w:rsidRPr="007B5718">
        <w:rPr>
          <w:rFonts w:asciiTheme="minorHAnsi" w:hAnsiTheme="minorHAnsi"/>
          <w:bCs/>
          <w:lang w:val="pl-PL"/>
        </w:rPr>
        <w:lastRenderedPageBreak/>
        <w:t>rozpoczęły studia doktoranckie przed rokiem akademi</w:t>
      </w:r>
      <w:r w:rsidR="00154AF5">
        <w:rPr>
          <w:rFonts w:asciiTheme="minorHAnsi" w:hAnsiTheme="minorHAnsi"/>
          <w:bCs/>
          <w:lang w:val="pl-PL"/>
        </w:rPr>
        <w:t>ckim 2019/2020 i ubiegają się o </w:t>
      </w:r>
      <w:r w:rsidRPr="007B5718">
        <w:rPr>
          <w:rFonts w:asciiTheme="minorHAnsi" w:hAnsiTheme="minorHAnsi"/>
          <w:bCs/>
          <w:lang w:val="pl-PL"/>
        </w:rPr>
        <w:t>nadanie</w:t>
      </w:r>
      <w:r>
        <w:rPr>
          <w:rFonts w:asciiTheme="minorHAnsi" w:hAnsiTheme="minorHAnsi"/>
          <w:bCs/>
          <w:lang w:val="pl-PL"/>
        </w:rPr>
        <w:t xml:space="preserve"> </w:t>
      </w:r>
      <w:r w:rsidRPr="007B5718">
        <w:rPr>
          <w:rFonts w:asciiTheme="minorHAnsi" w:hAnsiTheme="minorHAnsi"/>
          <w:bCs/>
          <w:lang w:val="pl-PL"/>
        </w:rPr>
        <w:t>stopnia do</w:t>
      </w:r>
      <w:r>
        <w:rPr>
          <w:rFonts w:asciiTheme="minorHAnsi" w:hAnsiTheme="minorHAnsi"/>
          <w:bCs/>
          <w:lang w:val="pl-PL"/>
        </w:rPr>
        <w:t xml:space="preserve">ktora na zasadach określonych w ustawie </w:t>
      </w:r>
      <w:proofErr w:type="spellStart"/>
      <w:r w:rsidR="00161443">
        <w:rPr>
          <w:rFonts w:asciiTheme="minorHAnsi" w:hAnsiTheme="minorHAnsi"/>
          <w:bCs/>
          <w:lang w:val="pl-PL"/>
        </w:rPr>
        <w:t>PSWiN</w:t>
      </w:r>
      <w:proofErr w:type="spellEnd"/>
      <w:r w:rsidR="00154AF5">
        <w:rPr>
          <w:rFonts w:asciiTheme="minorHAnsi" w:hAnsiTheme="minorHAnsi"/>
          <w:bCs/>
          <w:lang w:val="pl-PL"/>
        </w:rPr>
        <w:t>, postępowanie w </w:t>
      </w:r>
      <w:r w:rsidRPr="007B5718">
        <w:rPr>
          <w:rFonts w:asciiTheme="minorHAnsi" w:hAnsiTheme="minorHAnsi"/>
          <w:bCs/>
          <w:lang w:val="pl-PL"/>
        </w:rPr>
        <w:t>sprawie nadania stopnia</w:t>
      </w:r>
      <w:r>
        <w:rPr>
          <w:rFonts w:asciiTheme="minorHAnsi" w:hAnsiTheme="minorHAnsi"/>
          <w:bCs/>
          <w:lang w:val="pl-PL"/>
        </w:rPr>
        <w:t xml:space="preserve"> </w:t>
      </w:r>
      <w:r w:rsidRPr="007B5718">
        <w:rPr>
          <w:rFonts w:asciiTheme="minorHAnsi" w:hAnsiTheme="minorHAnsi"/>
          <w:bCs/>
          <w:lang w:val="pl-PL"/>
        </w:rPr>
        <w:t>dokt</w:t>
      </w:r>
      <w:r>
        <w:rPr>
          <w:rFonts w:asciiTheme="minorHAnsi" w:hAnsiTheme="minorHAnsi"/>
          <w:bCs/>
          <w:lang w:val="pl-PL"/>
        </w:rPr>
        <w:t>ora wszczyna złożenie wniosku o </w:t>
      </w:r>
      <w:r w:rsidRPr="007B5718">
        <w:rPr>
          <w:rFonts w:asciiTheme="minorHAnsi" w:hAnsiTheme="minorHAnsi"/>
          <w:bCs/>
          <w:lang w:val="pl-PL"/>
        </w:rPr>
        <w:t>wyznaczenie promotora lub promotorów</w:t>
      </w:r>
      <w:r>
        <w:rPr>
          <w:rFonts w:asciiTheme="minorHAnsi" w:hAnsiTheme="minorHAnsi"/>
          <w:bCs/>
          <w:lang w:val="pl-PL"/>
        </w:rPr>
        <w:t>. Przepis ten może być wykorzystany jako swoisty pomost pomiędzy dawną instytucją przewodu dokto</w:t>
      </w:r>
      <w:r w:rsidR="00154AF5">
        <w:rPr>
          <w:rFonts w:asciiTheme="minorHAnsi" w:hAnsiTheme="minorHAnsi"/>
          <w:bCs/>
          <w:lang w:val="pl-PL"/>
        </w:rPr>
        <w:t>rskiego a nową, postępowaniem w </w:t>
      </w:r>
      <w:r>
        <w:rPr>
          <w:rFonts w:asciiTheme="minorHAnsi" w:hAnsiTheme="minorHAnsi"/>
          <w:bCs/>
          <w:lang w:val="pl-PL"/>
        </w:rPr>
        <w:t>sprawie nadania stopnia doktora w kontekście</w:t>
      </w:r>
      <w:r w:rsidR="00154AF5">
        <w:rPr>
          <w:rFonts w:asciiTheme="minorHAnsi" w:hAnsiTheme="minorHAnsi"/>
          <w:bCs/>
          <w:lang w:val="pl-PL"/>
        </w:rPr>
        <w:t xml:space="preserve"> wymagań etapowych stawianych w </w:t>
      </w:r>
      <w:r>
        <w:rPr>
          <w:rFonts w:asciiTheme="minorHAnsi" w:hAnsiTheme="minorHAnsi"/>
          <w:bCs/>
          <w:lang w:val="pl-PL"/>
        </w:rPr>
        <w:t xml:space="preserve">programach studiów doktoranckich i regulaminie studiów doktoranckich. </w:t>
      </w:r>
      <w:r w:rsidR="00161443">
        <w:rPr>
          <w:rFonts w:asciiTheme="minorHAnsi" w:hAnsiTheme="minorHAnsi"/>
          <w:bCs/>
          <w:lang w:val="pl-PL"/>
        </w:rPr>
        <w:t>Wydaje się, iż</w:t>
      </w:r>
      <w:r>
        <w:rPr>
          <w:rFonts w:asciiTheme="minorHAnsi" w:hAnsiTheme="minorHAnsi"/>
          <w:bCs/>
          <w:lang w:val="pl-PL"/>
        </w:rPr>
        <w:t xml:space="preserve"> można przyjąć</w:t>
      </w:r>
      <w:r w:rsidR="00161443">
        <w:rPr>
          <w:rFonts w:asciiTheme="minorHAnsi" w:hAnsiTheme="minorHAnsi"/>
          <w:bCs/>
          <w:lang w:val="pl-PL"/>
        </w:rPr>
        <w:t xml:space="preserve"> (nie jest to formalna interpretacja), że</w:t>
      </w:r>
      <w:r w:rsidR="00154AF5">
        <w:rPr>
          <w:rFonts w:asciiTheme="minorHAnsi" w:hAnsiTheme="minorHAnsi"/>
          <w:bCs/>
          <w:lang w:val="pl-PL"/>
        </w:rPr>
        <w:t xml:space="preserve"> złożenie wniosku o </w:t>
      </w:r>
      <w:r>
        <w:rPr>
          <w:rFonts w:asciiTheme="minorHAnsi" w:hAnsiTheme="minorHAnsi"/>
          <w:bCs/>
          <w:lang w:val="pl-PL"/>
        </w:rPr>
        <w:t xml:space="preserve">wyznaczenie promotora lub promotorów czyni zadość wymaganiu otwarcia przewodu doktorskiego, co umożliwia zaliczenie roku studiów lub przedłużenie studiów doktoranckich, tym bardziej, iż ustawa </w:t>
      </w:r>
      <w:r w:rsidRPr="00422C49">
        <w:rPr>
          <w:rFonts w:asciiTheme="minorHAnsi" w:hAnsiTheme="minorHAnsi"/>
          <w:bCs/>
          <w:lang w:val="pl-PL"/>
        </w:rPr>
        <w:t>o stopniach naukowych i</w:t>
      </w:r>
      <w:r>
        <w:rPr>
          <w:rFonts w:asciiTheme="minorHAnsi" w:hAnsiTheme="minorHAnsi"/>
          <w:bCs/>
          <w:lang w:val="pl-PL"/>
        </w:rPr>
        <w:t> </w:t>
      </w:r>
      <w:r w:rsidRPr="00422C49">
        <w:rPr>
          <w:rFonts w:asciiTheme="minorHAnsi" w:hAnsiTheme="minorHAnsi"/>
          <w:bCs/>
          <w:lang w:val="pl-PL"/>
        </w:rPr>
        <w:t>tytule naukowym oraz o</w:t>
      </w:r>
      <w:r>
        <w:rPr>
          <w:rFonts w:asciiTheme="minorHAnsi" w:hAnsiTheme="minorHAnsi"/>
          <w:bCs/>
          <w:lang w:val="pl-PL"/>
        </w:rPr>
        <w:t xml:space="preserve"> </w:t>
      </w:r>
      <w:r w:rsidRPr="00422C49">
        <w:rPr>
          <w:rFonts w:asciiTheme="minorHAnsi" w:hAnsiTheme="minorHAnsi"/>
          <w:bCs/>
          <w:lang w:val="pl-PL"/>
        </w:rPr>
        <w:t>stopniach i</w:t>
      </w:r>
      <w:r>
        <w:rPr>
          <w:rFonts w:asciiTheme="minorHAnsi" w:hAnsiTheme="minorHAnsi"/>
          <w:bCs/>
          <w:lang w:val="pl-PL"/>
        </w:rPr>
        <w:t xml:space="preserve"> </w:t>
      </w:r>
      <w:r w:rsidRPr="00422C49">
        <w:rPr>
          <w:rFonts w:asciiTheme="minorHAnsi" w:hAnsiTheme="minorHAnsi"/>
          <w:bCs/>
          <w:lang w:val="pl-PL"/>
        </w:rPr>
        <w:t>tytule w</w:t>
      </w:r>
      <w:r>
        <w:rPr>
          <w:rFonts w:asciiTheme="minorHAnsi" w:hAnsiTheme="minorHAnsi"/>
          <w:bCs/>
          <w:lang w:val="pl-PL"/>
        </w:rPr>
        <w:t xml:space="preserve"> </w:t>
      </w:r>
      <w:r w:rsidRPr="00422C49">
        <w:rPr>
          <w:rFonts w:asciiTheme="minorHAnsi" w:hAnsiTheme="minorHAnsi"/>
          <w:bCs/>
          <w:lang w:val="pl-PL"/>
        </w:rPr>
        <w:t>zakresie sztuki</w:t>
      </w:r>
      <w:r>
        <w:rPr>
          <w:rFonts w:asciiTheme="minorHAnsi" w:hAnsiTheme="minorHAnsi"/>
          <w:bCs/>
          <w:lang w:val="pl-PL"/>
        </w:rPr>
        <w:t xml:space="preserve"> stanowiła, iż „</w:t>
      </w:r>
      <w:r w:rsidRPr="00516A7C">
        <w:rPr>
          <w:rFonts w:asciiTheme="minorHAnsi" w:hAnsiTheme="minorHAnsi"/>
          <w:bCs/>
          <w:lang w:val="pl-PL"/>
        </w:rPr>
        <w:t>Czynności  przewodu  doktorskiego  kończą  się  uchwałami  rady  jednostki organizacyjnej w</w:t>
      </w:r>
      <w:r w:rsidR="00154AF5">
        <w:rPr>
          <w:rFonts w:asciiTheme="minorHAnsi" w:hAnsiTheme="minorHAnsi"/>
          <w:bCs/>
          <w:lang w:val="pl-PL"/>
        </w:rPr>
        <w:t> </w:t>
      </w:r>
      <w:r w:rsidRPr="00516A7C">
        <w:rPr>
          <w:rFonts w:asciiTheme="minorHAnsi" w:hAnsiTheme="minorHAnsi"/>
          <w:bCs/>
          <w:lang w:val="pl-PL"/>
        </w:rPr>
        <w:t>przedmiocie:</w:t>
      </w:r>
      <w:r>
        <w:rPr>
          <w:rFonts w:asciiTheme="minorHAnsi" w:hAnsiTheme="minorHAnsi"/>
          <w:bCs/>
          <w:lang w:val="pl-PL"/>
        </w:rPr>
        <w:t xml:space="preserve"> </w:t>
      </w:r>
      <w:r w:rsidRPr="00516A7C">
        <w:rPr>
          <w:rFonts w:asciiTheme="minorHAnsi" w:hAnsiTheme="minorHAnsi"/>
          <w:bCs/>
          <w:lang w:val="pl-PL"/>
        </w:rPr>
        <w:t>1)</w:t>
      </w:r>
      <w:r>
        <w:rPr>
          <w:rFonts w:asciiTheme="minorHAnsi" w:hAnsiTheme="minorHAnsi"/>
          <w:bCs/>
          <w:lang w:val="pl-PL"/>
        </w:rPr>
        <w:t xml:space="preserve"> </w:t>
      </w:r>
      <w:r w:rsidRPr="00516A7C">
        <w:rPr>
          <w:rFonts w:asciiTheme="minorHAnsi" w:hAnsiTheme="minorHAnsi"/>
          <w:bCs/>
          <w:lang w:val="pl-PL"/>
        </w:rPr>
        <w:t>wszczęcia przewodu doktorskiego i</w:t>
      </w:r>
      <w:r>
        <w:rPr>
          <w:rFonts w:asciiTheme="minorHAnsi" w:hAnsiTheme="minorHAnsi"/>
          <w:bCs/>
          <w:lang w:val="pl-PL"/>
        </w:rPr>
        <w:t xml:space="preserve"> </w:t>
      </w:r>
      <w:r w:rsidRPr="00516A7C">
        <w:rPr>
          <w:rFonts w:asciiTheme="minorHAnsi" w:hAnsiTheme="minorHAnsi"/>
          <w:bCs/>
          <w:lang w:val="pl-PL"/>
        </w:rPr>
        <w:t>wyznaczenia promotora, a</w:t>
      </w:r>
      <w:r>
        <w:rPr>
          <w:rFonts w:asciiTheme="minorHAnsi" w:hAnsiTheme="minorHAnsi"/>
          <w:bCs/>
          <w:lang w:val="pl-PL"/>
        </w:rPr>
        <w:t xml:space="preserve"> </w:t>
      </w:r>
      <w:r w:rsidRPr="00516A7C">
        <w:rPr>
          <w:rFonts w:asciiTheme="minorHAnsi" w:hAnsiTheme="minorHAnsi"/>
          <w:bCs/>
          <w:lang w:val="pl-PL"/>
        </w:rPr>
        <w:t xml:space="preserve">także promotora </w:t>
      </w:r>
      <w:r>
        <w:rPr>
          <w:rFonts w:asciiTheme="minorHAnsi" w:hAnsiTheme="minorHAnsi"/>
          <w:bCs/>
          <w:lang w:val="pl-PL"/>
        </w:rPr>
        <w:t xml:space="preserve"> </w:t>
      </w:r>
      <w:r w:rsidRPr="00516A7C">
        <w:rPr>
          <w:rFonts w:asciiTheme="minorHAnsi" w:hAnsiTheme="minorHAnsi"/>
          <w:bCs/>
          <w:lang w:val="pl-PL"/>
        </w:rPr>
        <w:t>pomocniczego, w</w:t>
      </w:r>
      <w:r>
        <w:rPr>
          <w:rFonts w:asciiTheme="minorHAnsi" w:hAnsiTheme="minorHAnsi"/>
          <w:bCs/>
          <w:lang w:val="pl-PL"/>
        </w:rPr>
        <w:t xml:space="preserve"> </w:t>
      </w:r>
      <w:r w:rsidRPr="00516A7C">
        <w:rPr>
          <w:rFonts w:asciiTheme="minorHAnsi" w:hAnsiTheme="minorHAnsi"/>
          <w:bCs/>
          <w:lang w:val="pl-PL"/>
        </w:rPr>
        <w:t>przypadku jego udziału w</w:t>
      </w:r>
      <w:r>
        <w:rPr>
          <w:rFonts w:asciiTheme="minorHAnsi" w:hAnsiTheme="minorHAnsi"/>
          <w:bCs/>
          <w:lang w:val="pl-PL"/>
        </w:rPr>
        <w:t xml:space="preserve"> </w:t>
      </w:r>
      <w:r w:rsidRPr="00516A7C">
        <w:rPr>
          <w:rFonts w:asciiTheme="minorHAnsi" w:hAnsiTheme="minorHAnsi"/>
          <w:bCs/>
          <w:lang w:val="pl-PL"/>
        </w:rPr>
        <w:t>przewodzie;</w:t>
      </w:r>
      <w:r>
        <w:rPr>
          <w:rFonts w:asciiTheme="minorHAnsi" w:hAnsiTheme="minorHAnsi"/>
          <w:bCs/>
          <w:lang w:val="pl-PL"/>
        </w:rPr>
        <w:t xml:space="preserve">” Zgodnie z art. 192 ust. 2 Ustawy </w:t>
      </w:r>
      <w:proofErr w:type="spellStart"/>
      <w:r w:rsidR="00161443">
        <w:rPr>
          <w:rFonts w:asciiTheme="minorHAnsi" w:hAnsiTheme="minorHAnsi"/>
          <w:bCs/>
          <w:lang w:val="pl-PL"/>
        </w:rPr>
        <w:t>PSWiN</w:t>
      </w:r>
      <w:proofErr w:type="spellEnd"/>
      <w:r w:rsidR="00161443">
        <w:rPr>
          <w:rFonts w:asciiTheme="minorHAnsi" w:hAnsiTheme="minorHAnsi"/>
          <w:bCs/>
          <w:lang w:val="pl-PL"/>
        </w:rPr>
        <w:t xml:space="preserve"> </w:t>
      </w:r>
      <w:r w:rsidRPr="00161443">
        <w:rPr>
          <w:rFonts w:asciiTheme="minorHAnsi" w:hAnsiTheme="minorHAnsi"/>
          <w:bCs/>
          <w:lang w:val="pl-PL"/>
        </w:rPr>
        <w:t>„Senat albo rada naukowa określi sposób postępowania w sprawie nadania stopnia doktora, w szczególności: 1) sposób wyznaczania i zmiany promotora, promotorów lub promotora pomocniczego;” Po przyjęciu przez Senat w/w zasad można będzie stwierdzić, iż złożenie wn</w:t>
      </w:r>
      <w:r w:rsidR="00154AF5">
        <w:rPr>
          <w:rFonts w:asciiTheme="minorHAnsi" w:hAnsiTheme="minorHAnsi"/>
          <w:bCs/>
          <w:lang w:val="pl-PL"/>
        </w:rPr>
        <w:t>iosku o wyznaczenie promotora w </w:t>
      </w:r>
      <w:r w:rsidRPr="00161443">
        <w:rPr>
          <w:rFonts w:asciiTheme="minorHAnsi" w:hAnsiTheme="minorHAnsi"/>
          <w:bCs/>
          <w:lang w:val="pl-PL"/>
        </w:rPr>
        <w:t>trybie wskazanym przez Senat (a więc spełnienie wszystkich wymogów formalnych umożliwiających złożenie takiego wniosku) będzie czyniło zadość obowiązkowi otwarcia przewodu doktorskiego występującego w obecnych planach studiów doktoranckich i regulaminie studiów doktoranckich.</w:t>
      </w:r>
    </w:p>
    <w:p w:rsidR="00934C7F" w:rsidRDefault="00934C7F" w:rsidP="00934C7F">
      <w:pPr>
        <w:pStyle w:val="Akapitzlist"/>
        <w:numPr>
          <w:ilvl w:val="0"/>
          <w:numId w:val="1"/>
        </w:numPr>
        <w:jc w:val="both"/>
        <w:rPr>
          <w:rFonts w:asciiTheme="minorHAnsi" w:hAnsiTheme="minorHAnsi"/>
          <w:bCs/>
          <w:lang w:val="pl-PL"/>
        </w:rPr>
      </w:pPr>
      <w:r>
        <w:rPr>
          <w:rFonts w:asciiTheme="minorHAnsi" w:hAnsiTheme="minorHAnsi"/>
          <w:bCs/>
          <w:lang w:val="pl-PL"/>
        </w:rPr>
        <w:t xml:space="preserve">W ramach studiów doktoranckich nie będą funkcjonowały żadne uregulowania dotyczące szkół doktorskich, np. takie jak ocena </w:t>
      </w:r>
      <w:proofErr w:type="spellStart"/>
      <w:r>
        <w:rPr>
          <w:rFonts w:asciiTheme="minorHAnsi" w:hAnsiTheme="minorHAnsi"/>
          <w:bCs/>
          <w:lang w:val="pl-PL"/>
        </w:rPr>
        <w:t>śródokresowa</w:t>
      </w:r>
      <w:proofErr w:type="spellEnd"/>
      <w:r>
        <w:rPr>
          <w:rFonts w:asciiTheme="minorHAnsi" w:hAnsiTheme="minorHAnsi"/>
          <w:bCs/>
          <w:lang w:val="pl-PL"/>
        </w:rPr>
        <w:t xml:space="preserve">, </w:t>
      </w:r>
      <w:proofErr w:type="spellStart"/>
      <w:r>
        <w:rPr>
          <w:rFonts w:asciiTheme="minorHAnsi" w:hAnsiTheme="minorHAnsi"/>
          <w:bCs/>
          <w:lang w:val="pl-PL"/>
        </w:rPr>
        <w:t>oskładkowane</w:t>
      </w:r>
      <w:proofErr w:type="spellEnd"/>
      <w:r>
        <w:rPr>
          <w:rFonts w:asciiTheme="minorHAnsi" w:hAnsiTheme="minorHAnsi"/>
          <w:bCs/>
          <w:lang w:val="pl-PL"/>
        </w:rPr>
        <w:t xml:space="preserve"> stypendia, wysokość stypendiów liczona od aktualnego wynagrodzenia profesora itd. Nie jest możliwa korekta regulaminu studiów doktoranckich, programów studiów, efektów kształcenia. </w:t>
      </w:r>
    </w:p>
    <w:p w:rsidR="00934C7F" w:rsidRDefault="00934C7F" w:rsidP="00934C7F">
      <w:pPr>
        <w:pStyle w:val="Akapitzlist"/>
        <w:numPr>
          <w:ilvl w:val="0"/>
          <w:numId w:val="1"/>
        </w:numPr>
        <w:jc w:val="both"/>
        <w:rPr>
          <w:rFonts w:asciiTheme="minorHAnsi" w:hAnsiTheme="minorHAnsi"/>
          <w:bCs/>
          <w:lang w:val="pl-PL"/>
        </w:rPr>
      </w:pPr>
      <w:r w:rsidRPr="003A2BE5">
        <w:rPr>
          <w:rFonts w:asciiTheme="minorHAnsi" w:hAnsiTheme="minorHAnsi"/>
          <w:bCs/>
          <w:lang w:val="pl-PL"/>
        </w:rPr>
        <w:t>Warunkiem zaliczenia okresu rozliczeniowego jest spełnienie wszystkich wymagań objętych programem studiów dla danego kierunku studiów oraz uzyskanie przez doktoranta pozytywnej opinii wystawionej przez opiekuna naukowego o postę</w:t>
      </w:r>
      <w:r>
        <w:rPr>
          <w:rFonts w:asciiTheme="minorHAnsi" w:hAnsiTheme="minorHAnsi"/>
          <w:bCs/>
          <w:lang w:val="pl-PL"/>
        </w:rPr>
        <w:t>pach w </w:t>
      </w:r>
      <w:r w:rsidRPr="003A2BE5">
        <w:rPr>
          <w:rFonts w:asciiTheme="minorHAnsi" w:hAnsiTheme="minorHAnsi"/>
          <w:bCs/>
          <w:lang w:val="pl-PL"/>
        </w:rPr>
        <w:t>realizacji planu badań naukowych i przyg</w:t>
      </w:r>
      <w:r>
        <w:rPr>
          <w:rFonts w:asciiTheme="minorHAnsi" w:hAnsiTheme="minorHAnsi"/>
          <w:bCs/>
          <w:lang w:val="pl-PL"/>
        </w:rPr>
        <w:t>otowywania rozprawy doktorskiej. Odnośnie obowiązku otwarcia przewodu, to pozostaje on w mocy, a z</w:t>
      </w:r>
      <w:r w:rsidRPr="003A2BE5">
        <w:rPr>
          <w:rFonts w:asciiTheme="minorHAnsi" w:hAnsiTheme="minorHAnsi"/>
          <w:bCs/>
          <w:lang w:val="pl-PL"/>
        </w:rPr>
        <w:t xml:space="preserve"> uzasadnionych względów losowych lub naukowych Kierownik studiów doktoranckich może przenieść realizację niektórych obowiązków przewidzianych planem i programem studiów doktoranckich na następny rok akademicki, wyznaczając termin ich realizacji</w:t>
      </w:r>
      <w:r w:rsidR="00154AF5">
        <w:rPr>
          <w:rFonts w:asciiTheme="minorHAnsi" w:hAnsiTheme="minorHAnsi"/>
          <w:bCs/>
          <w:lang w:val="pl-PL"/>
        </w:rPr>
        <w:t>.</w:t>
      </w:r>
    </w:p>
    <w:p w:rsidR="00934C7F" w:rsidRDefault="00934C7F" w:rsidP="00934C7F">
      <w:pPr>
        <w:pStyle w:val="Akapitzlist"/>
        <w:numPr>
          <w:ilvl w:val="0"/>
          <w:numId w:val="1"/>
        </w:numPr>
        <w:jc w:val="both"/>
        <w:rPr>
          <w:rFonts w:asciiTheme="minorHAnsi" w:hAnsiTheme="minorHAnsi"/>
          <w:bCs/>
          <w:lang w:val="pl-PL"/>
        </w:rPr>
      </w:pPr>
      <w:r w:rsidRPr="00154AF5">
        <w:rPr>
          <w:rFonts w:asciiTheme="minorHAnsi" w:hAnsiTheme="minorHAnsi"/>
          <w:b/>
          <w:bCs/>
          <w:lang w:val="pl-PL"/>
        </w:rPr>
        <w:t>Do dnia 30 kwietnia 2019r. będzie możliwe otwieranie przewodów doktorskich i termin ten nie podlega jakiemukolwiek przedłużeniu, przesunięciu lub przywróceniu.</w:t>
      </w:r>
      <w:r>
        <w:rPr>
          <w:rFonts w:asciiTheme="minorHAnsi" w:hAnsiTheme="minorHAnsi"/>
          <w:bCs/>
          <w:lang w:val="pl-PL"/>
        </w:rPr>
        <w:t xml:space="preserve"> Po tym terminie dopiero od dnia 1 października 2019r. będzie można składać wnioski o wyznaczenie promotora lub promotorów co będzie skutkowało uruchomieniem postępowania w sprawie nadania stopnia doktora. Zaliczyć rok studiów doktoranckich na którym występuje obowiązek otwarcia przewodu doktorskiego, lub przedłużyć IV rok studiów będzie można jedynie osobom, które mają otwarty przewód doktorski (a więc chwała RW o otwarciu przewodu została podjęta do 30.04.2019r.) lub złożyły wniosek o wyznaczenie promotora (po 1.10.2019r.) i został on przyjęty i zatwierdzony przez Senat lub organ wskazany w przygotowywanym Statucie. Patrz </w:t>
      </w:r>
      <w:proofErr w:type="spellStart"/>
      <w:r w:rsidR="00E02626">
        <w:rPr>
          <w:rFonts w:asciiTheme="minorHAnsi" w:hAnsiTheme="minorHAnsi"/>
          <w:bCs/>
          <w:lang w:val="pl-PL"/>
        </w:rPr>
        <w:t>pkt</w:t>
      </w:r>
      <w:proofErr w:type="spellEnd"/>
      <w:r>
        <w:rPr>
          <w:rFonts w:asciiTheme="minorHAnsi" w:hAnsiTheme="minorHAnsi"/>
          <w:bCs/>
          <w:lang w:val="pl-PL"/>
        </w:rPr>
        <w:t xml:space="preserve"> 13.</w:t>
      </w:r>
    </w:p>
    <w:p w:rsidR="00934C7F" w:rsidRPr="00F65B0F" w:rsidRDefault="00934C7F" w:rsidP="00934C7F">
      <w:pPr>
        <w:pStyle w:val="Akapitzlist"/>
        <w:numPr>
          <w:ilvl w:val="0"/>
          <w:numId w:val="1"/>
        </w:numPr>
        <w:jc w:val="both"/>
        <w:rPr>
          <w:rFonts w:asciiTheme="minorHAnsi" w:hAnsiTheme="minorHAnsi"/>
          <w:bCs/>
          <w:lang w:val="pl-PL"/>
        </w:rPr>
      </w:pPr>
      <w:r w:rsidRPr="00792854">
        <w:rPr>
          <w:rFonts w:asciiTheme="minorHAnsi" w:hAnsiTheme="minorHAnsi"/>
          <w:bCs/>
          <w:lang w:val="pl-PL"/>
        </w:rPr>
        <w:t>Studia doktoranckie rozpoczęte przed rokiem akademickim 2019/2020 prowadzi się na zasadach dotychczasowych,</w:t>
      </w:r>
      <w:r>
        <w:rPr>
          <w:rFonts w:asciiTheme="minorHAnsi" w:hAnsiTheme="minorHAnsi"/>
          <w:bCs/>
          <w:lang w:val="pl-PL"/>
        </w:rPr>
        <w:t xml:space="preserve"> </w:t>
      </w:r>
      <w:r w:rsidRPr="00792854">
        <w:rPr>
          <w:rFonts w:asciiTheme="minorHAnsi" w:hAnsiTheme="minorHAnsi"/>
          <w:bCs/>
          <w:lang w:val="pl-PL"/>
        </w:rPr>
        <w:t>jednak nie dłużej niż do dnia 31 grudnia 2023 r.</w:t>
      </w:r>
      <w:r>
        <w:rPr>
          <w:rFonts w:asciiTheme="minorHAnsi" w:hAnsiTheme="minorHAnsi"/>
          <w:bCs/>
          <w:lang w:val="pl-PL"/>
        </w:rPr>
        <w:t xml:space="preserve"> </w:t>
      </w:r>
      <w:r>
        <w:rPr>
          <w:rFonts w:asciiTheme="minorHAnsi" w:hAnsiTheme="minorHAnsi"/>
          <w:bCs/>
          <w:lang w:val="pl-PL"/>
        </w:rPr>
        <w:lastRenderedPageBreak/>
        <w:t>Oznacza to, iż doktoranci nie będą mogli wykorzystać wszystkich możliwych przedłużeń studiów doktoranckich przewidzianych w regulaminie studiów doktoranckich. Dla przykładu, studia doktoranckie dla osób rozpoczynających I rok w roku akademickim 2018/19 będą mogły trwać maksymalnie 4 lata plus i 1 rok i 3 miesiące przedłużeń.</w:t>
      </w:r>
    </w:p>
    <w:p w:rsidR="00934C7F" w:rsidRDefault="00934C7F" w:rsidP="00934C7F">
      <w:pPr>
        <w:pStyle w:val="Akapitzlist"/>
        <w:numPr>
          <w:ilvl w:val="0"/>
          <w:numId w:val="1"/>
        </w:numPr>
        <w:jc w:val="both"/>
        <w:rPr>
          <w:rFonts w:asciiTheme="minorHAnsi" w:hAnsiTheme="minorHAnsi"/>
          <w:bCs/>
          <w:lang w:val="pl-PL"/>
        </w:rPr>
      </w:pPr>
      <w:r w:rsidRPr="000C6ECB">
        <w:rPr>
          <w:rFonts w:asciiTheme="minorHAnsi" w:hAnsiTheme="minorHAnsi"/>
          <w:bCs/>
          <w:lang w:val="pl-PL"/>
        </w:rPr>
        <w:t xml:space="preserve">Jeżeli rozprawa doktorska jest pracą pisemną, podmiot doktoryzujący sprawdza ją przed obroną z wykorzystaniem Jednolitego Systemu </w:t>
      </w:r>
      <w:proofErr w:type="spellStart"/>
      <w:r w:rsidRPr="000C6ECB">
        <w:rPr>
          <w:rFonts w:asciiTheme="minorHAnsi" w:hAnsiTheme="minorHAnsi"/>
          <w:bCs/>
          <w:lang w:val="pl-PL"/>
        </w:rPr>
        <w:t>Antyplagiatowego</w:t>
      </w:r>
      <w:proofErr w:type="spellEnd"/>
      <w:r w:rsidRPr="000C6ECB">
        <w:rPr>
          <w:rFonts w:asciiTheme="minorHAnsi" w:hAnsiTheme="minorHAnsi"/>
          <w:bCs/>
          <w:lang w:val="pl-PL"/>
        </w:rPr>
        <w:t xml:space="preserve">, o którym mowa w art. 351 ust. 1. ustawy </w:t>
      </w:r>
      <w:proofErr w:type="spellStart"/>
      <w:r w:rsidR="00910A8C">
        <w:rPr>
          <w:rFonts w:asciiTheme="minorHAnsi" w:hAnsiTheme="minorHAnsi"/>
          <w:bCs/>
          <w:lang w:val="pl-PL"/>
        </w:rPr>
        <w:t>PSWiN</w:t>
      </w:r>
      <w:proofErr w:type="spellEnd"/>
      <w:r w:rsidR="00910A8C">
        <w:rPr>
          <w:rFonts w:asciiTheme="minorHAnsi" w:hAnsiTheme="minorHAnsi"/>
          <w:bCs/>
          <w:lang w:val="pl-PL"/>
        </w:rPr>
        <w:t xml:space="preserve"> </w:t>
      </w:r>
      <w:r w:rsidR="00910A8C" w:rsidRPr="00910A8C">
        <w:rPr>
          <w:rFonts w:asciiTheme="minorHAnsi" w:hAnsiTheme="minorHAnsi"/>
          <w:bCs/>
          <w:lang w:val="pl-PL"/>
        </w:rPr>
        <w:t xml:space="preserve">(termin rozpoczęcia sprawdzania prac doktorskich </w:t>
      </w:r>
      <w:r w:rsidR="00910A8C">
        <w:rPr>
          <w:rFonts w:asciiTheme="minorHAnsi" w:hAnsiTheme="minorHAnsi"/>
          <w:bCs/>
          <w:lang w:val="pl-PL"/>
        </w:rPr>
        <w:t>zostanie ustalony</w:t>
      </w:r>
      <w:r w:rsidR="00910A8C" w:rsidRPr="00910A8C">
        <w:rPr>
          <w:rFonts w:asciiTheme="minorHAnsi" w:hAnsiTheme="minorHAnsi"/>
          <w:bCs/>
          <w:lang w:val="pl-PL"/>
        </w:rPr>
        <w:t xml:space="preserve"> przez MNISW).</w:t>
      </w:r>
    </w:p>
    <w:p w:rsidR="00934C7F" w:rsidRDefault="00934C7F" w:rsidP="00934C7F">
      <w:pPr>
        <w:pStyle w:val="Akapitzlist"/>
        <w:numPr>
          <w:ilvl w:val="0"/>
          <w:numId w:val="1"/>
        </w:numPr>
        <w:jc w:val="both"/>
        <w:rPr>
          <w:rFonts w:asciiTheme="minorHAnsi" w:hAnsiTheme="minorHAnsi"/>
          <w:bCs/>
          <w:lang w:val="pl-PL"/>
        </w:rPr>
      </w:pPr>
      <w:r w:rsidRPr="00CF3CB5">
        <w:rPr>
          <w:rFonts w:asciiTheme="minorHAnsi" w:hAnsiTheme="minorHAnsi"/>
          <w:bCs/>
          <w:lang w:val="pl-PL"/>
        </w:rPr>
        <w:t>Legitymacje doktorantów</w:t>
      </w:r>
      <w:r>
        <w:rPr>
          <w:rFonts w:asciiTheme="minorHAnsi" w:hAnsiTheme="minorHAnsi"/>
          <w:bCs/>
          <w:lang w:val="pl-PL"/>
        </w:rPr>
        <w:t xml:space="preserve"> </w:t>
      </w:r>
      <w:r w:rsidRPr="00CF3CB5">
        <w:rPr>
          <w:rFonts w:asciiTheme="minorHAnsi" w:hAnsiTheme="minorHAnsi"/>
          <w:bCs/>
          <w:lang w:val="pl-PL"/>
        </w:rPr>
        <w:t>wydane przed dniem wejścia w życie ustawy</w:t>
      </w:r>
      <w:r>
        <w:rPr>
          <w:rFonts w:asciiTheme="minorHAnsi" w:hAnsiTheme="minorHAnsi"/>
          <w:bCs/>
          <w:lang w:val="pl-PL"/>
        </w:rPr>
        <w:t xml:space="preserve"> </w:t>
      </w:r>
      <w:proofErr w:type="spellStart"/>
      <w:r w:rsidR="00910A8C">
        <w:rPr>
          <w:rFonts w:asciiTheme="minorHAnsi" w:hAnsiTheme="minorHAnsi"/>
          <w:bCs/>
          <w:lang w:val="pl-PL"/>
        </w:rPr>
        <w:t>PSWiN</w:t>
      </w:r>
      <w:proofErr w:type="spellEnd"/>
      <w:r w:rsidRPr="00CF3CB5">
        <w:rPr>
          <w:rFonts w:asciiTheme="minorHAnsi" w:hAnsiTheme="minorHAnsi"/>
          <w:bCs/>
          <w:lang w:val="pl-PL"/>
        </w:rPr>
        <w:t>, zachowują ważność na zasadach dotychczasowych.</w:t>
      </w:r>
    </w:p>
    <w:p w:rsidR="00934C7F" w:rsidRDefault="00934C7F" w:rsidP="00934C7F">
      <w:pPr>
        <w:pStyle w:val="Akapitzlist"/>
        <w:numPr>
          <w:ilvl w:val="0"/>
          <w:numId w:val="1"/>
        </w:numPr>
        <w:jc w:val="both"/>
        <w:rPr>
          <w:rFonts w:asciiTheme="minorHAnsi" w:hAnsiTheme="minorHAnsi"/>
          <w:bCs/>
          <w:lang w:val="pl-PL"/>
        </w:rPr>
      </w:pPr>
      <w:r w:rsidRPr="00CF3CB5">
        <w:rPr>
          <w:rFonts w:asciiTheme="minorHAnsi" w:hAnsiTheme="minorHAnsi"/>
          <w:bCs/>
          <w:lang w:val="pl-PL"/>
        </w:rPr>
        <w:t>Od dnia wejścia w życie ustawy</w:t>
      </w:r>
      <w:r>
        <w:rPr>
          <w:rFonts w:asciiTheme="minorHAnsi" w:hAnsiTheme="minorHAnsi"/>
          <w:bCs/>
          <w:lang w:val="pl-PL"/>
        </w:rPr>
        <w:t xml:space="preserve"> </w:t>
      </w:r>
      <w:proofErr w:type="spellStart"/>
      <w:r w:rsidR="00910A8C">
        <w:rPr>
          <w:rFonts w:asciiTheme="minorHAnsi" w:hAnsiTheme="minorHAnsi"/>
          <w:bCs/>
          <w:lang w:val="pl-PL"/>
        </w:rPr>
        <w:t>PSWiN</w:t>
      </w:r>
      <w:proofErr w:type="spellEnd"/>
      <w:r>
        <w:rPr>
          <w:rFonts w:asciiTheme="minorHAnsi" w:hAnsiTheme="minorHAnsi"/>
          <w:bCs/>
          <w:lang w:val="pl-PL"/>
        </w:rPr>
        <w:t xml:space="preserve"> </w:t>
      </w:r>
      <w:r w:rsidRPr="00CF3CB5">
        <w:rPr>
          <w:rFonts w:asciiTheme="minorHAnsi" w:hAnsiTheme="minorHAnsi"/>
          <w:bCs/>
          <w:lang w:val="pl-PL"/>
        </w:rPr>
        <w:t>do dnia 30 czerwca 2019 r. można wydawać legitymacje</w:t>
      </w:r>
      <w:r>
        <w:rPr>
          <w:rFonts w:asciiTheme="minorHAnsi" w:hAnsiTheme="minorHAnsi"/>
          <w:bCs/>
          <w:lang w:val="pl-PL"/>
        </w:rPr>
        <w:t xml:space="preserve"> </w:t>
      </w:r>
      <w:r w:rsidRPr="00CF3CB5">
        <w:rPr>
          <w:rFonts w:asciiTheme="minorHAnsi" w:hAnsiTheme="minorHAnsi"/>
          <w:bCs/>
          <w:lang w:val="pl-PL"/>
        </w:rPr>
        <w:t>doktorantów oraz potwierdzać ich ważność na zasadach dotychczasowych.</w:t>
      </w:r>
    </w:p>
    <w:p w:rsidR="00934C7F" w:rsidRPr="003654D7" w:rsidRDefault="00934C7F" w:rsidP="00934C7F">
      <w:pPr>
        <w:pStyle w:val="Akapitzlist"/>
        <w:numPr>
          <w:ilvl w:val="0"/>
          <w:numId w:val="1"/>
        </w:numPr>
        <w:jc w:val="both"/>
        <w:rPr>
          <w:rFonts w:asciiTheme="minorHAnsi" w:hAnsiTheme="minorHAnsi"/>
          <w:bCs/>
          <w:lang w:val="pl-PL"/>
        </w:rPr>
      </w:pPr>
      <w:r w:rsidRPr="003654D7">
        <w:rPr>
          <w:rFonts w:asciiTheme="minorHAnsi" w:hAnsiTheme="minorHAnsi"/>
          <w:bCs/>
          <w:lang w:val="pl-PL"/>
        </w:rPr>
        <w:t>W terminie do dnia 31 stycznia 2019 r. uczelnie</w:t>
      </w:r>
      <w:r>
        <w:rPr>
          <w:rFonts w:asciiTheme="minorHAnsi" w:hAnsiTheme="minorHAnsi"/>
          <w:bCs/>
          <w:lang w:val="pl-PL"/>
        </w:rPr>
        <w:t xml:space="preserve"> </w:t>
      </w:r>
      <w:r w:rsidRPr="003654D7">
        <w:rPr>
          <w:rFonts w:asciiTheme="minorHAnsi" w:hAnsiTheme="minorHAnsi"/>
          <w:bCs/>
          <w:lang w:val="pl-PL"/>
        </w:rPr>
        <w:t>składają do Centralnej</w:t>
      </w:r>
      <w:r>
        <w:rPr>
          <w:rFonts w:asciiTheme="minorHAnsi" w:hAnsiTheme="minorHAnsi"/>
          <w:bCs/>
          <w:lang w:val="pl-PL"/>
        </w:rPr>
        <w:t xml:space="preserve"> </w:t>
      </w:r>
      <w:r w:rsidRPr="003654D7">
        <w:rPr>
          <w:rFonts w:asciiTheme="minorHAnsi" w:hAnsiTheme="minorHAnsi"/>
          <w:bCs/>
          <w:lang w:val="pl-PL"/>
        </w:rPr>
        <w:t>Komisji do Spraw Stopni i Tytułów oświadczenia w sprawie przyporządkowania posiadanych uprawnień do nadawania</w:t>
      </w:r>
      <w:r>
        <w:rPr>
          <w:rFonts w:asciiTheme="minorHAnsi" w:hAnsiTheme="minorHAnsi"/>
          <w:bCs/>
          <w:lang w:val="pl-PL"/>
        </w:rPr>
        <w:t xml:space="preserve"> stopnia doktora </w:t>
      </w:r>
      <w:r w:rsidRPr="003654D7">
        <w:rPr>
          <w:rFonts w:asciiTheme="minorHAnsi" w:hAnsiTheme="minorHAnsi"/>
          <w:bCs/>
          <w:lang w:val="pl-PL"/>
        </w:rPr>
        <w:t>do odp</w:t>
      </w:r>
      <w:r w:rsidR="009E6303">
        <w:rPr>
          <w:rFonts w:asciiTheme="minorHAnsi" w:hAnsiTheme="minorHAnsi"/>
          <w:bCs/>
          <w:lang w:val="pl-PL"/>
        </w:rPr>
        <w:t>owiedniej dyscypliny w jednej z </w:t>
      </w:r>
      <w:r w:rsidRPr="003654D7">
        <w:rPr>
          <w:rFonts w:asciiTheme="minorHAnsi" w:hAnsiTheme="minorHAnsi"/>
          <w:bCs/>
          <w:lang w:val="pl-PL"/>
        </w:rPr>
        <w:t>dziedzin określonych w przepisach</w:t>
      </w:r>
      <w:r>
        <w:rPr>
          <w:rFonts w:asciiTheme="minorHAnsi" w:hAnsiTheme="minorHAnsi"/>
          <w:bCs/>
          <w:lang w:val="pl-PL"/>
        </w:rPr>
        <w:t xml:space="preserve"> </w:t>
      </w:r>
      <w:r w:rsidRPr="003654D7">
        <w:rPr>
          <w:rFonts w:asciiTheme="minorHAnsi" w:hAnsiTheme="minorHAnsi"/>
          <w:bCs/>
          <w:lang w:val="pl-PL"/>
        </w:rPr>
        <w:t>wydanych na podstawie art. 5 ust. 3 ustawy</w:t>
      </w:r>
      <w:r>
        <w:rPr>
          <w:rFonts w:asciiTheme="minorHAnsi" w:hAnsiTheme="minorHAnsi"/>
          <w:bCs/>
          <w:lang w:val="pl-PL"/>
        </w:rPr>
        <w:t xml:space="preserve"> </w:t>
      </w:r>
      <w:proofErr w:type="spellStart"/>
      <w:r w:rsidR="00855740">
        <w:rPr>
          <w:rFonts w:asciiTheme="minorHAnsi" w:hAnsiTheme="minorHAnsi"/>
          <w:bCs/>
          <w:lang w:val="pl-PL"/>
        </w:rPr>
        <w:t>PSWiN</w:t>
      </w:r>
      <w:proofErr w:type="spellEnd"/>
      <w:r>
        <w:rPr>
          <w:rFonts w:asciiTheme="minorHAnsi" w:hAnsiTheme="minorHAnsi"/>
          <w:bCs/>
          <w:lang w:val="pl-PL"/>
        </w:rPr>
        <w:t>.</w:t>
      </w:r>
      <w:r w:rsidRPr="003654D7">
        <w:rPr>
          <w:rFonts w:asciiTheme="minorHAnsi" w:hAnsiTheme="minorHAnsi"/>
          <w:bCs/>
          <w:lang w:val="pl-PL"/>
        </w:rPr>
        <w:t xml:space="preserve"> Uprawnienie może być przyporządkowane tylko do</w:t>
      </w:r>
      <w:r>
        <w:rPr>
          <w:rFonts w:asciiTheme="minorHAnsi" w:hAnsiTheme="minorHAnsi"/>
          <w:bCs/>
          <w:lang w:val="pl-PL"/>
        </w:rPr>
        <w:t xml:space="preserve"> </w:t>
      </w:r>
      <w:r w:rsidRPr="003654D7">
        <w:rPr>
          <w:rFonts w:asciiTheme="minorHAnsi" w:hAnsiTheme="minorHAnsi"/>
          <w:bCs/>
          <w:lang w:val="pl-PL"/>
        </w:rPr>
        <w:t>jednej dyscypliny.</w:t>
      </w:r>
    </w:p>
    <w:p w:rsidR="00934C7F" w:rsidRDefault="00934C7F" w:rsidP="00934C7F">
      <w:pPr>
        <w:pStyle w:val="Akapitzlist"/>
        <w:numPr>
          <w:ilvl w:val="0"/>
          <w:numId w:val="1"/>
        </w:numPr>
        <w:jc w:val="both"/>
        <w:rPr>
          <w:rFonts w:asciiTheme="minorHAnsi" w:hAnsiTheme="minorHAnsi"/>
          <w:bCs/>
          <w:lang w:val="pl-PL"/>
        </w:rPr>
      </w:pPr>
      <w:r w:rsidRPr="003654D7">
        <w:rPr>
          <w:rFonts w:asciiTheme="minorHAnsi" w:hAnsiTheme="minorHAnsi"/>
          <w:bCs/>
          <w:lang w:val="pl-PL"/>
        </w:rPr>
        <w:t>W terminie do dnia 30 kwietnia 2019 r. Centralna Komisja do Spraw Stopni i Tytułów wydaje komunikat o:</w:t>
      </w:r>
    </w:p>
    <w:p w:rsidR="00934C7F" w:rsidRDefault="00934C7F" w:rsidP="00934C7F">
      <w:pPr>
        <w:pStyle w:val="Akapitzlist"/>
        <w:numPr>
          <w:ilvl w:val="1"/>
          <w:numId w:val="1"/>
        </w:numPr>
        <w:jc w:val="both"/>
        <w:rPr>
          <w:rFonts w:asciiTheme="minorHAnsi" w:hAnsiTheme="minorHAnsi"/>
          <w:bCs/>
          <w:lang w:val="pl-PL"/>
        </w:rPr>
      </w:pPr>
      <w:r w:rsidRPr="00DF0D94">
        <w:rPr>
          <w:rFonts w:asciiTheme="minorHAnsi" w:hAnsiTheme="minorHAnsi"/>
          <w:bCs/>
          <w:lang w:val="pl-PL"/>
        </w:rPr>
        <w:t>przyporządkowaniu uprawnień do nadawania stopnia doktora do odpowiedniej dyscypliny</w:t>
      </w:r>
      <w:r>
        <w:rPr>
          <w:rFonts w:asciiTheme="minorHAnsi" w:hAnsiTheme="minorHAnsi"/>
          <w:bCs/>
          <w:lang w:val="pl-PL"/>
        </w:rPr>
        <w:t xml:space="preserve"> </w:t>
      </w:r>
      <w:r w:rsidRPr="00DF0D94">
        <w:rPr>
          <w:rFonts w:asciiTheme="minorHAnsi" w:hAnsiTheme="minorHAnsi"/>
          <w:bCs/>
          <w:lang w:val="pl-PL"/>
        </w:rPr>
        <w:t>w jednej z dziedzin określonych w przepisach wydanych na podstawie art. 5 ust. 3 ustawy</w:t>
      </w:r>
      <w:r>
        <w:rPr>
          <w:rFonts w:asciiTheme="minorHAnsi" w:hAnsiTheme="minorHAnsi"/>
          <w:bCs/>
          <w:lang w:val="pl-PL"/>
        </w:rPr>
        <w:t xml:space="preserve"> </w:t>
      </w:r>
      <w:proofErr w:type="spellStart"/>
      <w:r w:rsidR="00855740">
        <w:rPr>
          <w:rFonts w:asciiTheme="minorHAnsi" w:hAnsiTheme="minorHAnsi"/>
          <w:bCs/>
          <w:lang w:val="pl-PL"/>
        </w:rPr>
        <w:t>PSWiN</w:t>
      </w:r>
      <w:proofErr w:type="spellEnd"/>
      <w:r w:rsidRPr="00DF0D94">
        <w:rPr>
          <w:rFonts w:asciiTheme="minorHAnsi" w:hAnsiTheme="minorHAnsi"/>
          <w:bCs/>
          <w:lang w:val="pl-PL"/>
        </w:rPr>
        <w:t>;</w:t>
      </w:r>
    </w:p>
    <w:p w:rsidR="00934C7F" w:rsidRDefault="00934C7F" w:rsidP="00934C7F">
      <w:pPr>
        <w:pStyle w:val="Akapitzlist"/>
        <w:numPr>
          <w:ilvl w:val="1"/>
          <w:numId w:val="1"/>
        </w:numPr>
        <w:jc w:val="both"/>
        <w:rPr>
          <w:rFonts w:asciiTheme="minorHAnsi" w:hAnsiTheme="minorHAnsi"/>
          <w:bCs/>
          <w:lang w:val="pl-PL"/>
        </w:rPr>
      </w:pPr>
      <w:r w:rsidRPr="00DF0D94">
        <w:rPr>
          <w:rFonts w:asciiTheme="minorHAnsi" w:hAnsiTheme="minorHAnsi"/>
          <w:bCs/>
          <w:lang w:val="pl-PL"/>
        </w:rPr>
        <w:t xml:space="preserve">uprawnieniach przyporządkowanych do dziedzin i dyscyplin określonych w przepisach wydanych na podstawie art. </w:t>
      </w:r>
      <w:r>
        <w:rPr>
          <w:rFonts w:asciiTheme="minorHAnsi" w:hAnsiTheme="minorHAnsi"/>
          <w:bCs/>
          <w:lang w:val="pl-PL"/>
        </w:rPr>
        <w:t xml:space="preserve">5 </w:t>
      </w:r>
      <w:r w:rsidRPr="00DF0D94">
        <w:rPr>
          <w:rFonts w:asciiTheme="minorHAnsi" w:hAnsiTheme="minorHAnsi"/>
          <w:bCs/>
          <w:lang w:val="pl-PL"/>
        </w:rPr>
        <w:t>ust. 3 ustawy</w:t>
      </w:r>
      <w:r>
        <w:rPr>
          <w:rFonts w:asciiTheme="minorHAnsi" w:hAnsiTheme="minorHAnsi"/>
          <w:bCs/>
          <w:lang w:val="pl-PL"/>
        </w:rPr>
        <w:t xml:space="preserve"> </w:t>
      </w:r>
      <w:proofErr w:type="spellStart"/>
      <w:r w:rsidR="00855740">
        <w:rPr>
          <w:rFonts w:asciiTheme="minorHAnsi" w:hAnsiTheme="minorHAnsi"/>
          <w:bCs/>
          <w:lang w:val="pl-PL"/>
        </w:rPr>
        <w:t>PSWiN</w:t>
      </w:r>
      <w:proofErr w:type="spellEnd"/>
      <w:r w:rsidRPr="00DF0D94">
        <w:rPr>
          <w:rFonts w:asciiTheme="minorHAnsi" w:hAnsiTheme="minorHAnsi"/>
          <w:bCs/>
          <w:lang w:val="pl-PL"/>
        </w:rPr>
        <w:t>, na podstawie których w okresie do dnia, w którym upłynął termin 30 dni od</w:t>
      </w:r>
      <w:r>
        <w:rPr>
          <w:rFonts w:asciiTheme="minorHAnsi" w:hAnsiTheme="minorHAnsi"/>
          <w:bCs/>
          <w:lang w:val="pl-PL"/>
        </w:rPr>
        <w:t xml:space="preserve"> </w:t>
      </w:r>
      <w:r w:rsidRPr="00DF0D94">
        <w:rPr>
          <w:rFonts w:asciiTheme="minorHAnsi" w:hAnsiTheme="minorHAnsi"/>
          <w:bCs/>
          <w:lang w:val="pl-PL"/>
        </w:rPr>
        <w:t>dnia, w którym ostatnia decyzja o przyznaniu kategorii naukowej w ramach pierwszej ewaluacji jakości działalności</w:t>
      </w:r>
      <w:r>
        <w:rPr>
          <w:rFonts w:asciiTheme="minorHAnsi" w:hAnsiTheme="minorHAnsi"/>
          <w:bCs/>
          <w:lang w:val="pl-PL"/>
        </w:rPr>
        <w:t xml:space="preserve"> </w:t>
      </w:r>
      <w:r w:rsidRPr="00DF0D94">
        <w:rPr>
          <w:rFonts w:asciiTheme="minorHAnsi" w:hAnsiTheme="minorHAnsi"/>
          <w:bCs/>
          <w:lang w:val="pl-PL"/>
        </w:rPr>
        <w:t>naukowej, o której mowa w art. 265 ust. 1 tej ustawy, stała się ostateczna, mogą być nadawane stopnie doktora.</w:t>
      </w:r>
    </w:p>
    <w:p w:rsidR="00934C7F" w:rsidRPr="009D15EA" w:rsidRDefault="00934C7F" w:rsidP="00934C7F">
      <w:pPr>
        <w:pStyle w:val="Akapitzlist"/>
        <w:numPr>
          <w:ilvl w:val="1"/>
          <w:numId w:val="1"/>
        </w:numPr>
        <w:jc w:val="both"/>
        <w:rPr>
          <w:rFonts w:asciiTheme="minorHAnsi" w:hAnsiTheme="minorHAnsi"/>
          <w:bCs/>
          <w:lang w:val="pl-PL"/>
        </w:rPr>
      </w:pPr>
      <w:r w:rsidRPr="00634BE7">
        <w:rPr>
          <w:rFonts w:asciiTheme="minorHAnsi" w:hAnsiTheme="minorHAnsi"/>
          <w:bCs/>
          <w:lang w:val="pl-PL"/>
        </w:rPr>
        <w:t>Decyzje o nadaniu uprawnień do nadawania stopnia doktora lub doktora habilitowanego, które nie zostały uwzględnione</w:t>
      </w:r>
      <w:r>
        <w:rPr>
          <w:rFonts w:asciiTheme="minorHAnsi" w:hAnsiTheme="minorHAnsi"/>
          <w:bCs/>
          <w:lang w:val="pl-PL"/>
        </w:rPr>
        <w:t xml:space="preserve"> </w:t>
      </w:r>
      <w:r w:rsidRPr="00634BE7">
        <w:rPr>
          <w:rFonts w:asciiTheme="minorHAnsi" w:hAnsiTheme="minorHAnsi"/>
          <w:bCs/>
          <w:lang w:val="pl-PL"/>
        </w:rPr>
        <w:t xml:space="preserve">w części komunikatu, o której mowa w ust. 3 </w:t>
      </w:r>
      <w:proofErr w:type="spellStart"/>
      <w:r w:rsidR="00E02626">
        <w:rPr>
          <w:rFonts w:asciiTheme="minorHAnsi" w:hAnsiTheme="minorHAnsi"/>
          <w:bCs/>
          <w:lang w:val="pl-PL"/>
        </w:rPr>
        <w:t>pkt</w:t>
      </w:r>
      <w:proofErr w:type="spellEnd"/>
      <w:r w:rsidRPr="00634BE7">
        <w:rPr>
          <w:rFonts w:asciiTheme="minorHAnsi" w:hAnsiTheme="minorHAnsi"/>
          <w:bCs/>
          <w:lang w:val="pl-PL"/>
        </w:rPr>
        <w:t xml:space="preserve"> 2, wygasają z dniem wydania komunikatu</w:t>
      </w:r>
      <w:r>
        <w:rPr>
          <w:rFonts w:asciiTheme="minorHAnsi" w:hAnsiTheme="minorHAnsi"/>
          <w:bCs/>
          <w:lang w:val="pl-PL"/>
        </w:rPr>
        <w:t>.</w:t>
      </w:r>
    </w:p>
    <w:p w:rsidR="00934C7F" w:rsidRDefault="00934C7F" w:rsidP="00934C7F">
      <w:pPr>
        <w:pStyle w:val="Akapitzlist"/>
        <w:numPr>
          <w:ilvl w:val="0"/>
          <w:numId w:val="1"/>
        </w:numPr>
        <w:jc w:val="both"/>
        <w:rPr>
          <w:rFonts w:asciiTheme="minorHAnsi" w:hAnsiTheme="minorHAnsi"/>
          <w:bCs/>
          <w:lang w:val="pl-PL"/>
        </w:rPr>
      </w:pPr>
      <w:r w:rsidRPr="009D15EA">
        <w:rPr>
          <w:rFonts w:asciiTheme="minorHAnsi" w:hAnsiTheme="minorHAnsi"/>
          <w:bCs/>
          <w:lang w:val="pl-PL"/>
        </w:rPr>
        <w:t xml:space="preserve">Uprawnienia do nadawania stopnia </w:t>
      </w:r>
      <w:r>
        <w:rPr>
          <w:rFonts w:asciiTheme="minorHAnsi" w:hAnsiTheme="minorHAnsi"/>
          <w:bCs/>
          <w:lang w:val="pl-PL"/>
        </w:rPr>
        <w:t xml:space="preserve">doktora będą </w:t>
      </w:r>
      <w:r w:rsidRPr="009D15EA">
        <w:rPr>
          <w:rFonts w:asciiTheme="minorHAnsi" w:hAnsiTheme="minorHAnsi"/>
          <w:bCs/>
          <w:lang w:val="pl-PL"/>
        </w:rPr>
        <w:t>w pełni uzależnione od kategorii naukowej po zakończeniu ewaluacji działalności naukowej w 2021 r.</w:t>
      </w:r>
    </w:p>
    <w:p w:rsidR="00934C7F" w:rsidRPr="00640275" w:rsidRDefault="00934C7F" w:rsidP="00934C7F">
      <w:pPr>
        <w:pStyle w:val="Akapitzlist"/>
        <w:numPr>
          <w:ilvl w:val="0"/>
          <w:numId w:val="1"/>
        </w:numPr>
        <w:jc w:val="both"/>
        <w:rPr>
          <w:rFonts w:asciiTheme="minorHAnsi" w:hAnsiTheme="minorHAnsi"/>
          <w:bCs/>
          <w:lang w:val="pl-PL"/>
        </w:rPr>
      </w:pPr>
      <w:r w:rsidRPr="00640275">
        <w:rPr>
          <w:rFonts w:asciiTheme="minorHAnsi" w:hAnsiTheme="minorHAnsi"/>
          <w:bCs/>
          <w:lang w:val="pl-PL"/>
        </w:rPr>
        <w:t>Pierwsza ewaluacja jakości działalności naukowej, o której mowa w art. 265 ust. 1 ustawy</w:t>
      </w:r>
      <w:r>
        <w:rPr>
          <w:rFonts w:asciiTheme="minorHAnsi" w:hAnsiTheme="minorHAnsi"/>
          <w:bCs/>
          <w:lang w:val="pl-PL"/>
        </w:rPr>
        <w:t xml:space="preserve"> </w:t>
      </w:r>
      <w:proofErr w:type="spellStart"/>
      <w:r w:rsidR="00855740">
        <w:rPr>
          <w:rFonts w:asciiTheme="minorHAnsi" w:hAnsiTheme="minorHAnsi"/>
          <w:bCs/>
          <w:lang w:val="pl-PL"/>
        </w:rPr>
        <w:t>PSWiN</w:t>
      </w:r>
      <w:proofErr w:type="spellEnd"/>
      <w:r w:rsidRPr="00640275">
        <w:rPr>
          <w:rFonts w:asciiTheme="minorHAnsi" w:hAnsiTheme="minorHAnsi"/>
          <w:bCs/>
          <w:lang w:val="pl-PL"/>
        </w:rPr>
        <w:t>, obejmuje lata 2017–2020 i rozpoczyna się w dniu 1 stycznia 2021 r.</w:t>
      </w:r>
    </w:p>
    <w:p w:rsidR="00934C7F" w:rsidRDefault="00934C7F" w:rsidP="00934C7F">
      <w:pPr>
        <w:pStyle w:val="Akapitzlist"/>
        <w:numPr>
          <w:ilvl w:val="0"/>
          <w:numId w:val="1"/>
        </w:numPr>
        <w:jc w:val="both"/>
        <w:rPr>
          <w:rFonts w:asciiTheme="minorHAnsi" w:hAnsiTheme="minorHAnsi"/>
          <w:bCs/>
          <w:lang w:val="pl-PL"/>
        </w:rPr>
      </w:pPr>
      <w:r w:rsidRPr="00634BE7">
        <w:rPr>
          <w:rFonts w:asciiTheme="minorHAnsi" w:hAnsiTheme="minorHAnsi"/>
          <w:bCs/>
          <w:lang w:val="pl-PL"/>
        </w:rPr>
        <w:t>Uprawnienie do nadawania stopnia doktora w dyscyplinie posiada uczelnia</w:t>
      </w:r>
      <w:r>
        <w:rPr>
          <w:rFonts w:asciiTheme="minorHAnsi" w:hAnsiTheme="minorHAnsi"/>
          <w:bCs/>
          <w:lang w:val="pl-PL"/>
        </w:rPr>
        <w:t xml:space="preserve"> </w:t>
      </w:r>
      <w:r w:rsidR="009E6303">
        <w:rPr>
          <w:rFonts w:asciiTheme="minorHAnsi" w:hAnsiTheme="minorHAnsi"/>
          <w:bCs/>
          <w:lang w:val="pl-PL"/>
        </w:rPr>
        <w:t>w </w:t>
      </w:r>
      <w:r w:rsidRPr="00634BE7">
        <w:rPr>
          <w:rFonts w:asciiTheme="minorHAnsi" w:hAnsiTheme="minorHAnsi"/>
          <w:bCs/>
          <w:lang w:val="pl-PL"/>
        </w:rPr>
        <w:t>dyscyplinie, w której posiada kategorię naukową A+, A albo B+, zwane dalej</w:t>
      </w:r>
      <w:r>
        <w:rPr>
          <w:rFonts w:asciiTheme="minorHAnsi" w:hAnsiTheme="minorHAnsi"/>
          <w:bCs/>
          <w:lang w:val="pl-PL"/>
        </w:rPr>
        <w:t xml:space="preserve"> </w:t>
      </w:r>
      <w:r w:rsidRPr="00634BE7">
        <w:rPr>
          <w:rFonts w:asciiTheme="minorHAnsi" w:hAnsiTheme="minorHAnsi"/>
          <w:bCs/>
          <w:lang w:val="pl-PL"/>
        </w:rPr>
        <w:t>„podmiotem doktoryzującym”.</w:t>
      </w:r>
      <w:r>
        <w:rPr>
          <w:rFonts w:asciiTheme="minorHAnsi" w:hAnsiTheme="minorHAnsi"/>
          <w:bCs/>
          <w:lang w:val="pl-PL"/>
        </w:rPr>
        <w:t xml:space="preserve"> </w:t>
      </w:r>
      <w:r w:rsidRPr="009D15EA">
        <w:rPr>
          <w:rFonts w:asciiTheme="minorHAnsi" w:hAnsiTheme="minorHAnsi"/>
          <w:bCs/>
          <w:lang w:val="pl-PL"/>
        </w:rPr>
        <w:t>Stopień doktora w dziedzinie (bez wyszczególnienia dyscypliny) może być nadany przez podmiot, który posiada kategorię co najmniej B+ w ponad połowie dyscyplin zawierających się w tej dziedzinie</w:t>
      </w:r>
      <w:r>
        <w:rPr>
          <w:rFonts w:asciiTheme="minorHAnsi" w:hAnsiTheme="minorHAnsi"/>
          <w:bCs/>
          <w:lang w:val="pl-PL"/>
        </w:rPr>
        <w:t>.</w:t>
      </w:r>
    </w:p>
    <w:p w:rsidR="00934C7F" w:rsidRPr="009D15EA" w:rsidRDefault="00934C7F" w:rsidP="00934C7F">
      <w:pPr>
        <w:pStyle w:val="Akapitzlist"/>
        <w:numPr>
          <w:ilvl w:val="0"/>
          <w:numId w:val="1"/>
        </w:numPr>
        <w:jc w:val="both"/>
        <w:rPr>
          <w:rFonts w:asciiTheme="minorHAnsi" w:hAnsiTheme="minorHAnsi"/>
          <w:bCs/>
          <w:lang w:val="pl-PL"/>
        </w:rPr>
      </w:pPr>
      <w:r w:rsidRPr="009D15EA">
        <w:rPr>
          <w:rFonts w:asciiTheme="minorHAnsi" w:hAnsiTheme="minorHAnsi"/>
          <w:bCs/>
          <w:lang w:val="pl-PL"/>
        </w:rPr>
        <w:t>W przypadku utraty uprawnień do nadawania stopni:</w:t>
      </w:r>
      <w:r>
        <w:rPr>
          <w:rFonts w:asciiTheme="minorHAnsi" w:hAnsiTheme="minorHAnsi"/>
          <w:bCs/>
          <w:lang w:val="pl-PL"/>
        </w:rPr>
        <w:t xml:space="preserve"> </w:t>
      </w:r>
      <w:r w:rsidRPr="009D15EA">
        <w:rPr>
          <w:rFonts w:asciiTheme="minorHAnsi" w:hAnsiTheme="minorHAnsi"/>
          <w:bCs/>
          <w:lang w:val="pl-PL"/>
        </w:rPr>
        <w:t>Podmiot doktoryzujący zapewnia możliwość kontynuowania postępowań w innym podmiocie.</w:t>
      </w:r>
      <w:r>
        <w:rPr>
          <w:rFonts w:asciiTheme="minorHAnsi" w:hAnsiTheme="minorHAnsi"/>
          <w:bCs/>
          <w:lang w:val="pl-PL"/>
        </w:rPr>
        <w:t xml:space="preserve"> </w:t>
      </w:r>
      <w:r w:rsidRPr="009D15EA">
        <w:rPr>
          <w:rFonts w:asciiTheme="minorHAnsi" w:hAnsiTheme="minorHAnsi"/>
          <w:bCs/>
          <w:lang w:val="pl-PL"/>
        </w:rPr>
        <w:t>W przypadku braku możliwości takiego zapewnienia – podmiot wyznaczany przez Radę Doskonałości Naukowej.</w:t>
      </w:r>
    </w:p>
    <w:p w:rsidR="00934C7F" w:rsidRPr="00640275" w:rsidRDefault="00934C7F" w:rsidP="00934C7F">
      <w:pPr>
        <w:pStyle w:val="Akapitzlist"/>
        <w:numPr>
          <w:ilvl w:val="0"/>
          <w:numId w:val="1"/>
        </w:numPr>
        <w:jc w:val="both"/>
        <w:rPr>
          <w:rFonts w:asciiTheme="minorHAnsi" w:hAnsiTheme="minorHAnsi"/>
          <w:bCs/>
          <w:lang w:val="pl-PL"/>
        </w:rPr>
      </w:pPr>
      <w:r w:rsidRPr="00640275">
        <w:rPr>
          <w:rFonts w:asciiTheme="minorHAnsi" w:hAnsiTheme="minorHAnsi"/>
          <w:bCs/>
          <w:lang w:val="pl-PL"/>
        </w:rPr>
        <w:t>Z dniem 1 stycznia 2021 r. Rada Doskonałości Naukowej wstępuje w prawa Centralnej Komisji do Spraw Stopni</w:t>
      </w:r>
      <w:r>
        <w:rPr>
          <w:rFonts w:asciiTheme="minorHAnsi" w:hAnsiTheme="minorHAnsi"/>
          <w:bCs/>
          <w:lang w:val="pl-PL"/>
        </w:rPr>
        <w:t xml:space="preserve"> </w:t>
      </w:r>
      <w:r w:rsidRPr="00640275">
        <w:rPr>
          <w:rFonts w:asciiTheme="minorHAnsi" w:hAnsiTheme="minorHAnsi"/>
          <w:bCs/>
          <w:lang w:val="pl-PL"/>
        </w:rPr>
        <w:t>i Tytułów</w:t>
      </w:r>
      <w:r>
        <w:rPr>
          <w:rFonts w:asciiTheme="minorHAnsi" w:hAnsiTheme="minorHAnsi"/>
          <w:bCs/>
          <w:lang w:val="pl-PL"/>
        </w:rPr>
        <w:t>.</w:t>
      </w:r>
    </w:p>
    <w:p w:rsidR="00855740" w:rsidRDefault="00855740" w:rsidP="00855740">
      <w:pPr>
        <w:jc w:val="both"/>
        <w:rPr>
          <w:rFonts w:asciiTheme="minorHAnsi" w:hAnsiTheme="minorHAnsi"/>
          <w:bCs/>
          <w:lang w:val="pl-PL"/>
        </w:rPr>
      </w:pPr>
    </w:p>
    <w:p w:rsidR="00934C7F" w:rsidRPr="00855740" w:rsidRDefault="00934C7F" w:rsidP="00855740">
      <w:pPr>
        <w:jc w:val="both"/>
        <w:rPr>
          <w:rFonts w:asciiTheme="minorHAnsi" w:hAnsiTheme="minorHAnsi"/>
          <w:bCs/>
          <w:lang w:val="pl-PL"/>
        </w:rPr>
      </w:pPr>
      <w:r w:rsidRPr="00855740">
        <w:rPr>
          <w:rFonts w:asciiTheme="minorHAnsi" w:hAnsiTheme="minorHAnsi"/>
          <w:bCs/>
          <w:lang w:val="pl-PL"/>
        </w:rPr>
        <w:lastRenderedPageBreak/>
        <w:t>Wyciąg z przepisów przejściowych</w:t>
      </w:r>
      <w:r w:rsidR="00855740">
        <w:rPr>
          <w:rFonts w:asciiTheme="minorHAnsi" w:hAnsiTheme="minorHAnsi"/>
          <w:bCs/>
          <w:lang w:val="pl-PL"/>
        </w:rPr>
        <w:t xml:space="preserve"> PW</w:t>
      </w:r>
      <w:r w:rsidRPr="00855740">
        <w:rPr>
          <w:rFonts w:asciiTheme="minorHAnsi" w:hAnsiTheme="minorHAnsi"/>
          <w:bCs/>
          <w:lang w:val="pl-PL"/>
        </w:rPr>
        <w:t>:</w:t>
      </w:r>
    </w:p>
    <w:p w:rsidR="00934C7F" w:rsidRDefault="00934C7F" w:rsidP="00855740">
      <w:pPr>
        <w:jc w:val="both"/>
        <w:rPr>
          <w:rFonts w:asciiTheme="minorHAnsi" w:hAnsiTheme="minorHAnsi"/>
          <w:bCs/>
          <w:lang w:val="pl-PL"/>
        </w:rPr>
      </w:pPr>
      <w:r w:rsidRPr="00CF3CB5">
        <w:rPr>
          <w:rFonts w:asciiTheme="minorHAnsi" w:hAnsiTheme="minorHAnsi"/>
          <w:bCs/>
          <w:lang w:val="pl-PL"/>
        </w:rPr>
        <w:t>Art. 241. 1. Z dniem 1 stycznia 2019 r. fundusze pomocy materialnej dla studentów i doktorantów, o których mowa</w:t>
      </w:r>
      <w:r>
        <w:rPr>
          <w:rFonts w:asciiTheme="minorHAnsi" w:hAnsiTheme="minorHAnsi"/>
          <w:bCs/>
          <w:lang w:val="pl-PL"/>
        </w:rPr>
        <w:t xml:space="preserve"> </w:t>
      </w:r>
      <w:r w:rsidRPr="00CF3CB5">
        <w:rPr>
          <w:rFonts w:asciiTheme="minorHAnsi" w:hAnsiTheme="minorHAnsi"/>
          <w:bCs/>
          <w:lang w:val="pl-PL"/>
        </w:rPr>
        <w:t xml:space="preserve">w art. 103 ust. 1 ustawy uchylanej w art. 169 </w:t>
      </w:r>
      <w:proofErr w:type="spellStart"/>
      <w:r w:rsidRPr="00CF3CB5">
        <w:rPr>
          <w:rFonts w:asciiTheme="minorHAnsi" w:hAnsiTheme="minorHAnsi"/>
          <w:bCs/>
          <w:lang w:val="pl-PL"/>
        </w:rPr>
        <w:t>pkt</w:t>
      </w:r>
      <w:proofErr w:type="spellEnd"/>
      <w:r w:rsidRPr="00CF3CB5">
        <w:rPr>
          <w:rFonts w:asciiTheme="minorHAnsi" w:hAnsiTheme="minorHAnsi"/>
          <w:bCs/>
          <w:lang w:val="pl-PL"/>
        </w:rPr>
        <w:t xml:space="preserve"> 3, stają się funduszami stypendialnymi, o których mowa w art. 409 ust. 1</w:t>
      </w:r>
      <w:r>
        <w:rPr>
          <w:rFonts w:asciiTheme="minorHAnsi" w:hAnsiTheme="minorHAnsi"/>
          <w:bCs/>
          <w:lang w:val="pl-PL"/>
        </w:rPr>
        <w:t xml:space="preserve"> </w:t>
      </w:r>
      <w:proofErr w:type="spellStart"/>
      <w:r w:rsidRPr="00CF3CB5">
        <w:rPr>
          <w:rFonts w:asciiTheme="minorHAnsi" w:hAnsiTheme="minorHAnsi"/>
          <w:bCs/>
          <w:lang w:val="pl-PL"/>
        </w:rPr>
        <w:t>pkt</w:t>
      </w:r>
      <w:proofErr w:type="spellEnd"/>
      <w:r w:rsidRPr="00CF3CB5">
        <w:rPr>
          <w:rFonts w:asciiTheme="minorHAnsi" w:hAnsiTheme="minorHAnsi"/>
          <w:bCs/>
          <w:lang w:val="pl-PL"/>
        </w:rPr>
        <w:t xml:space="preserve"> 1 ustawy, o której mowa w art. 1.</w:t>
      </w:r>
    </w:p>
    <w:p w:rsidR="00934C7F" w:rsidRDefault="00934C7F" w:rsidP="00855740">
      <w:pPr>
        <w:jc w:val="both"/>
        <w:rPr>
          <w:rFonts w:asciiTheme="minorHAnsi" w:hAnsiTheme="minorHAnsi"/>
          <w:bCs/>
          <w:lang w:val="pl-PL"/>
        </w:rPr>
      </w:pPr>
      <w:r w:rsidRPr="00CF3CB5">
        <w:rPr>
          <w:rFonts w:asciiTheme="minorHAnsi" w:hAnsiTheme="minorHAnsi"/>
          <w:bCs/>
          <w:lang w:val="pl-PL"/>
        </w:rPr>
        <w:t>2. Środki finansowe, o których mowa w art. 238 ust. 13, zwiększają fundusze stypendialne, o których mowa w art. 409</w:t>
      </w:r>
      <w:r>
        <w:rPr>
          <w:rFonts w:asciiTheme="minorHAnsi" w:hAnsiTheme="minorHAnsi"/>
          <w:bCs/>
          <w:lang w:val="pl-PL"/>
        </w:rPr>
        <w:t xml:space="preserve"> </w:t>
      </w:r>
      <w:r w:rsidRPr="00CF3CB5">
        <w:rPr>
          <w:rFonts w:asciiTheme="minorHAnsi" w:hAnsiTheme="minorHAnsi"/>
          <w:bCs/>
          <w:lang w:val="pl-PL"/>
        </w:rPr>
        <w:t xml:space="preserve">ust. 1 </w:t>
      </w:r>
      <w:proofErr w:type="spellStart"/>
      <w:r w:rsidRPr="00CF3CB5">
        <w:rPr>
          <w:rFonts w:asciiTheme="minorHAnsi" w:hAnsiTheme="minorHAnsi"/>
          <w:bCs/>
          <w:lang w:val="pl-PL"/>
        </w:rPr>
        <w:t>pkt</w:t>
      </w:r>
      <w:proofErr w:type="spellEnd"/>
      <w:r w:rsidRPr="00CF3CB5">
        <w:rPr>
          <w:rFonts w:asciiTheme="minorHAnsi" w:hAnsiTheme="minorHAnsi"/>
          <w:bCs/>
          <w:lang w:val="pl-PL"/>
        </w:rPr>
        <w:t xml:space="preserve"> 1 ustawy, o której mowa w art. 1.</w:t>
      </w:r>
    </w:p>
    <w:p w:rsidR="00934C7F" w:rsidRDefault="00934C7F" w:rsidP="00855740">
      <w:pPr>
        <w:jc w:val="both"/>
        <w:rPr>
          <w:rFonts w:asciiTheme="minorHAnsi" w:hAnsiTheme="minorHAnsi"/>
          <w:bCs/>
          <w:lang w:val="pl-PL"/>
        </w:rPr>
      </w:pPr>
      <w:r w:rsidRPr="00CF3CB5">
        <w:rPr>
          <w:rFonts w:asciiTheme="minorHAnsi" w:hAnsiTheme="minorHAnsi"/>
          <w:bCs/>
          <w:lang w:val="pl-PL"/>
        </w:rPr>
        <w:t>3. W roku 2019 jako dotację z roku poprzedzającego rok przyznania dotacji, o której mowa w art. 416 ust. 3 ustawy,</w:t>
      </w:r>
      <w:r>
        <w:rPr>
          <w:rFonts w:asciiTheme="minorHAnsi" w:hAnsiTheme="minorHAnsi"/>
          <w:bCs/>
          <w:lang w:val="pl-PL"/>
        </w:rPr>
        <w:t xml:space="preserve"> </w:t>
      </w:r>
      <w:r w:rsidRPr="00CF3CB5">
        <w:rPr>
          <w:rFonts w:asciiTheme="minorHAnsi" w:hAnsiTheme="minorHAnsi"/>
          <w:bCs/>
          <w:lang w:val="pl-PL"/>
        </w:rPr>
        <w:t xml:space="preserve">o której mowa w art. 1, rozumie się dotację, o której mowa w art. 94 ust. 1 </w:t>
      </w:r>
      <w:proofErr w:type="spellStart"/>
      <w:r w:rsidRPr="00CF3CB5">
        <w:rPr>
          <w:rFonts w:asciiTheme="minorHAnsi" w:hAnsiTheme="minorHAnsi"/>
          <w:bCs/>
          <w:lang w:val="pl-PL"/>
        </w:rPr>
        <w:t>pkt</w:t>
      </w:r>
      <w:proofErr w:type="spellEnd"/>
      <w:r w:rsidRPr="00CF3CB5">
        <w:rPr>
          <w:rFonts w:asciiTheme="minorHAnsi" w:hAnsiTheme="minorHAnsi"/>
          <w:bCs/>
          <w:lang w:val="pl-PL"/>
        </w:rPr>
        <w:t xml:space="preserve"> 7 i ust. 4 ustawy uchylanej w art. 169 </w:t>
      </w:r>
      <w:proofErr w:type="spellStart"/>
      <w:r w:rsidRPr="00CF3CB5">
        <w:rPr>
          <w:rFonts w:asciiTheme="minorHAnsi" w:hAnsiTheme="minorHAnsi"/>
          <w:bCs/>
          <w:lang w:val="pl-PL"/>
        </w:rPr>
        <w:t>pkt</w:t>
      </w:r>
      <w:proofErr w:type="spellEnd"/>
      <w:r w:rsidRPr="00CF3CB5">
        <w:rPr>
          <w:rFonts w:asciiTheme="minorHAnsi" w:hAnsiTheme="minorHAnsi"/>
          <w:bCs/>
          <w:lang w:val="pl-PL"/>
        </w:rPr>
        <w:t xml:space="preserve"> 3,</w:t>
      </w:r>
      <w:r>
        <w:rPr>
          <w:rFonts w:asciiTheme="minorHAnsi" w:hAnsiTheme="minorHAnsi"/>
          <w:bCs/>
          <w:lang w:val="pl-PL"/>
        </w:rPr>
        <w:t xml:space="preserve"> </w:t>
      </w:r>
      <w:r w:rsidRPr="00CF3CB5">
        <w:rPr>
          <w:rFonts w:asciiTheme="minorHAnsi" w:hAnsiTheme="minorHAnsi"/>
          <w:bCs/>
          <w:lang w:val="pl-PL"/>
        </w:rPr>
        <w:t>przekazaną podmiotowi w roku 2018.</w:t>
      </w:r>
      <w:r>
        <w:rPr>
          <w:rFonts w:asciiTheme="minorHAnsi" w:hAnsiTheme="minorHAnsi"/>
          <w:bCs/>
          <w:lang w:val="pl-PL"/>
        </w:rPr>
        <w:t xml:space="preserve"> </w:t>
      </w:r>
    </w:p>
    <w:p w:rsidR="00934C7F" w:rsidRDefault="00934C7F" w:rsidP="00855740">
      <w:pPr>
        <w:jc w:val="both"/>
        <w:rPr>
          <w:rFonts w:asciiTheme="minorHAnsi" w:hAnsiTheme="minorHAnsi"/>
          <w:bCs/>
          <w:lang w:val="pl-PL"/>
        </w:rPr>
      </w:pPr>
      <w:r w:rsidRPr="00CF3CB5">
        <w:rPr>
          <w:rFonts w:asciiTheme="minorHAnsi" w:hAnsiTheme="minorHAnsi"/>
          <w:bCs/>
          <w:lang w:val="pl-PL"/>
        </w:rPr>
        <w:t>4. Przy dokonywaniu podziału, o którym mowa w art. 414 ust. 1 ustawy, o której mowa w art. 1, udział środków</w:t>
      </w:r>
      <w:r>
        <w:rPr>
          <w:rFonts w:asciiTheme="minorHAnsi" w:hAnsiTheme="minorHAnsi"/>
          <w:bCs/>
          <w:lang w:val="pl-PL"/>
        </w:rPr>
        <w:t xml:space="preserve"> </w:t>
      </w:r>
      <w:r w:rsidRPr="00CF3CB5">
        <w:rPr>
          <w:rFonts w:asciiTheme="minorHAnsi" w:hAnsiTheme="minorHAnsi"/>
          <w:bCs/>
          <w:lang w:val="pl-PL"/>
        </w:rPr>
        <w:t>finansowych przeznaczonych na pomoc materialną dla doktorantów, którzy rozpoczęli studia doktoranckie przed rokiem</w:t>
      </w:r>
      <w:r>
        <w:rPr>
          <w:rFonts w:asciiTheme="minorHAnsi" w:hAnsiTheme="minorHAnsi"/>
          <w:bCs/>
          <w:lang w:val="pl-PL"/>
        </w:rPr>
        <w:t xml:space="preserve"> </w:t>
      </w:r>
      <w:r w:rsidRPr="00CF3CB5">
        <w:rPr>
          <w:rFonts w:asciiTheme="minorHAnsi" w:hAnsiTheme="minorHAnsi"/>
          <w:bCs/>
          <w:lang w:val="pl-PL"/>
        </w:rPr>
        <w:t>akademickim 2019/2020, nie może być mniejszy niż udział liczby tych doktorantów w łącznej liczbie studentów i doktorantów</w:t>
      </w:r>
      <w:r>
        <w:rPr>
          <w:rFonts w:asciiTheme="minorHAnsi" w:hAnsiTheme="minorHAnsi"/>
          <w:bCs/>
          <w:lang w:val="pl-PL"/>
        </w:rPr>
        <w:t xml:space="preserve"> </w:t>
      </w:r>
      <w:r w:rsidRPr="00CF3CB5">
        <w:rPr>
          <w:rFonts w:asciiTheme="minorHAnsi" w:hAnsiTheme="minorHAnsi"/>
          <w:bCs/>
          <w:lang w:val="pl-PL"/>
        </w:rPr>
        <w:t>oraz większy niż 6% wysokości dotacji ze środków finansowych, o których mowa w art. 238 ust. 13, oraz środków</w:t>
      </w:r>
      <w:r>
        <w:rPr>
          <w:rFonts w:asciiTheme="minorHAnsi" w:hAnsiTheme="minorHAnsi"/>
          <w:bCs/>
          <w:lang w:val="pl-PL"/>
        </w:rPr>
        <w:t xml:space="preserve"> </w:t>
      </w:r>
      <w:r w:rsidRPr="00CF3CB5">
        <w:rPr>
          <w:rFonts w:asciiTheme="minorHAnsi" w:hAnsiTheme="minorHAnsi"/>
          <w:bCs/>
          <w:lang w:val="pl-PL"/>
        </w:rPr>
        <w:t xml:space="preserve">finansowych, o których mowa w art. 365 </w:t>
      </w:r>
      <w:proofErr w:type="spellStart"/>
      <w:r w:rsidRPr="00CF3CB5">
        <w:rPr>
          <w:rFonts w:asciiTheme="minorHAnsi" w:hAnsiTheme="minorHAnsi"/>
          <w:bCs/>
          <w:lang w:val="pl-PL"/>
        </w:rPr>
        <w:t>pkt</w:t>
      </w:r>
      <w:proofErr w:type="spellEnd"/>
      <w:r w:rsidRPr="00CF3CB5">
        <w:rPr>
          <w:rFonts w:asciiTheme="minorHAnsi" w:hAnsiTheme="minorHAnsi"/>
          <w:bCs/>
          <w:lang w:val="pl-PL"/>
        </w:rPr>
        <w:t xml:space="preserve"> 3 ustawy, o której mowa w art. 1.</w:t>
      </w:r>
    </w:p>
    <w:p w:rsidR="00934C7F" w:rsidRDefault="00934C7F" w:rsidP="00855740">
      <w:pPr>
        <w:jc w:val="both"/>
        <w:rPr>
          <w:rFonts w:asciiTheme="minorHAnsi" w:hAnsiTheme="minorHAnsi"/>
          <w:bCs/>
          <w:lang w:val="pl-PL"/>
        </w:rPr>
      </w:pPr>
      <w:r w:rsidRPr="00CF3CB5">
        <w:rPr>
          <w:rFonts w:asciiTheme="minorHAnsi" w:hAnsiTheme="minorHAnsi"/>
          <w:bCs/>
          <w:lang w:val="pl-PL"/>
        </w:rPr>
        <w:t>5. Z dniem 1 stycznia 2019 r. niewykorzystane do dnia 31 grudnia 2018 r. środki finansowe z funduszu pomocy materialnej,</w:t>
      </w:r>
      <w:r>
        <w:rPr>
          <w:rFonts w:asciiTheme="minorHAnsi" w:hAnsiTheme="minorHAnsi"/>
          <w:bCs/>
          <w:lang w:val="pl-PL"/>
        </w:rPr>
        <w:t xml:space="preserve"> </w:t>
      </w:r>
      <w:r w:rsidRPr="00CF3CB5">
        <w:rPr>
          <w:rFonts w:asciiTheme="minorHAnsi" w:hAnsiTheme="minorHAnsi"/>
          <w:bCs/>
          <w:lang w:val="pl-PL"/>
        </w:rPr>
        <w:t xml:space="preserve">o którym mowa w art. 103 ust. 1 ustawy uchylanej w art. 169 </w:t>
      </w:r>
      <w:proofErr w:type="spellStart"/>
      <w:r w:rsidRPr="00CF3CB5">
        <w:rPr>
          <w:rFonts w:asciiTheme="minorHAnsi" w:hAnsiTheme="minorHAnsi"/>
          <w:bCs/>
          <w:lang w:val="pl-PL"/>
        </w:rPr>
        <w:t>pkt</w:t>
      </w:r>
      <w:proofErr w:type="spellEnd"/>
      <w:r w:rsidRPr="00CF3CB5">
        <w:rPr>
          <w:rFonts w:asciiTheme="minorHAnsi" w:hAnsiTheme="minorHAnsi"/>
          <w:bCs/>
          <w:lang w:val="pl-PL"/>
        </w:rPr>
        <w:t xml:space="preserve"> 3, przeznaczone na pokrycie kosztów utrzymania</w:t>
      </w:r>
      <w:r>
        <w:rPr>
          <w:rFonts w:asciiTheme="minorHAnsi" w:hAnsiTheme="minorHAnsi"/>
          <w:bCs/>
          <w:lang w:val="pl-PL"/>
        </w:rPr>
        <w:t xml:space="preserve"> </w:t>
      </w:r>
      <w:r w:rsidRPr="00CF3CB5">
        <w:rPr>
          <w:rFonts w:asciiTheme="minorHAnsi" w:hAnsiTheme="minorHAnsi"/>
          <w:bCs/>
          <w:lang w:val="pl-PL"/>
        </w:rPr>
        <w:t>domów i stołówek studenckich oraz na remonty i modernizacje domów oraz stołówek studenckich, przekazuje się na fundusz</w:t>
      </w:r>
      <w:r>
        <w:rPr>
          <w:rFonts w:asciiTheme="minorHAnsi" w:hAnsiTheme="minorHAnsi"/>
          <w:bCs/>
          <w:lang w:val="pl-PL"/>
        </w:rPr>
        <w:t xml:space="preserve"> </w:t>
      </w:r>
      <w:r w:rsidRPr="00CF3CB5">
        <w:rPr>
          <w:rFonts w:asciiTheme="minorHAnsi" w:hAnsiTheme="minorHAnsi"/>
          <w:bCs/>
          <w:lang w:val="pl-PL"/>
        </w:rPr>
        <w:t xml:space="preserve">zasadniczy, o którym mowa w art. 409 ust. 2 </w:t>
      </w:r>
      <w:proofErr w:type="spellStart"/>
      <w:r w:rsidRPr="00CF3CB5">
        <w:rPr>
          <w:rFonts w:asciiTheme="minorHAnsi" w:hAnsiTheme="minorHAnsi"/>
          <w:bCs/>
          <w:lang w:val="pl-PL"/>
        </w:rPr>
        <w:t>pkt</w:t>
      </w:r>
      <w:proofErr w:type="spellEnd"/>
      <w:r w:rsidRPr="00CF3CB5">
        <w:rPr>
          <w:rFonts w:asciiTheme="minorHAnsi" w:hAnsiTheme="minorHAnsi"/>
          <w:bCs/>
          <w:lang w:val="pl-PL"/>
        </w:rPr>
        <w:t xml:space="preserve"> 1 ustawy, o której mowa w art. 1, a w przypadku uczelni niepublicznych</w:t>
      </w:r>
      <w:r>
        <w:rPr>
          <w:rFonts w:asciiTheme="minorHAnsi" w:hAnsiTheme="minorHAnsi"/>
          <w:bCs/>
          <w:lang w:val="pl-PL"/>
        </w:rPr>
        <w:t xml:space="preserve"> </w:t>
      </w:r>
      <w:r w:rsidRPr="00CF3CB5">
        <w:rPr>
          <w:rFonts w:asciiTheme="minorHAnsi" w:hAnsiTheme="minorHAnsi"/>
          <w:bCs/>
          <w:lang w:val="pl-PL"/>
        </w:rPr>
        <w:t>– na kapitał podstawowy.</w:t>
      </w:r>
    </w:p>
    <w:p w:rsidR="00934C7F" w:rsidRDefault="00934C7F" w:rsidP="00855740">
      <w:pPr>
        <w:jc w:val="both"/>
        <w:rPr>
          <w:rFonts w:asciiTheme="minorHAnsi" w:hAnsiTheme="minorHAnsi"/>
          <w:bCs/>
          <w:lang w:val="pl-PL"/>
        </w:rPr>
      </w:pPr>
      <w:r w:rsidRPr="00CF3CB5">
        <w:rPr>
          <w:rFonts w:asciiTheme="minorHAnsi" w:hAnsiTheme="minorHAnsi"/>
          <w:bCs/>
          <w:lang w:val="pl-PL"/>
        </w:rPr>
        <w:t>6. Rektorzy uczelni poinformują ministra właściwego do spraw szkolnictwa wyższego i nauki w terminie do dnia</w:t>
      </w:r>
      <w:r>
        <w:rPr>
          <w:rFonts w:asciiTheme="minorHAnsi" w:hAnsiTheme="minorHAnsi"/>
          <w:bCs/>
          <w:lang w:val="pl-PL"/>
        </w:rPr>
        <w:t xml:space="preserve"> </w:t>
      </w:r>
      <w:r w:rsidRPr="00CF3CB5">
        <w:rPr>
          <w:rFonts w:asciiTheme="minorHAnsi" w:hAnsiTheme="minorHAnsi"/>
          <w:bCs/>
          <w:lang w:val="pl-PL"/>
        </w:rPr>
        <w:t>15 stycznia 2019 r. o stanie środków funduszu stypendialnego, w tym pochodzących z dotacji, na dzień 1 stycznia 2019 r.</w:t>
      </w:r>
      <w:r>
        <w:rPr>
          <w:rFonts w:asciiTheme="minorHAnsi" w:hAnsiTheme="minorHAnsi"/>
          <w:bCs/>
          <w:lang w:val="pl-PL"/>
        </w:rPr>
        <w:t xml:space="preserve"> </w:t>
      </w:r>
      <w:r w:rsidRPr="00CF3CB5">
        <w:rPr>
          <w:rFonts w:asciiTheme="minorHAnsi" w:hAnsiTheme="minorHAnsi"/>
          <w:bCs/>
          <w:lang w:val="pl-PL"/>
        </w:rPr>
        <w:t>oraz o kwocie środków finansowych przekazanych zgodnie z ust. 5.</w:t>
      </w:r>
    </w:p>
    <w:p w:rsidR="00934C7F" w:rsidRDefault="00934C7F" w:rsidP="00855740">
      <w:pPr>
        <w:jc w:val="both"/>
        <w:rPr>
          <w:rFonts w:asciiTheme="minorHAnsi" w:hAnsiTheme="minorHAnsi"/>
          <w:bCs/>
          <w:lang w:val="pl-PL"/>
        </w:rPr>
      </w:pPr>
      <w:r w:rsidRPr="00CF3CB5">
        <w:rPr>
          <w:rFonts w:asciiTheme="minorHAnsi" w:hAnsiTheme="minorHAnsi"/>
          <w:bCs/>
          <w:lang w:val="pl-PL"/>
        </w:rPr>
        <w:t xml:space="preserve">7. Do środków funduszu pomocy materialnej, o którym mowa w art. 103 ust. 1 ustawy uchylanej w art. 169 </w:t>
      </w:r>
      <w:proofErr w:type="spellStart"/>
      <w:r w:rsidRPr="00CF3CB5">
        <w:rPr>
          <w:rFonts w:asciiTheme="minorHAnsi" w:hAnsiTheme="minorHAnsi"/>
          <w:bCs/>
          <w:lang w:val="pl-PL"/>
        </w:rPr>
        <w:t>pkt</w:t>
      </w:r>
      <w:proofErr w:type="spellEnd"/>
      <w:r w:rsidRPr="00CF3CB5">
        <w:rPr>
          <w:rFonts w:asciiTheme="minorHAnsi" w:hAnsiTheme="minorHAnsi"/>
          <w:bCs/>
          <w:lang w:val="pl-PL"/>
        </w:rPr>
        <w:t xml:space="preserve"> 3,</w:t>
      </w:r>
      <w:r>
        <w:rPr>
          <w:rFonts w:asciiTheme="minorHAnsi" w:hAnsiTheme="minorHAnsi"/>
          <w:bCs/>
          <w:lang w:val="pl-PL"/>
        </w:rPr>
        <w:t xml:space="preserve"> </w:t>
      </w:r>
      <w:r w:rsidRPr="00CF3CB5">
        <w:rPr>
          <w:rFonts w:asciiTheme="minorHAnsi" w:hAnsiTheme="minorHAnsi"/>
          <w:bCs/>
          <w:lang w:val="pl-PL"/>
        </w:rPr>
        <w:t>wydatkowanych przed dniem wejścia w życie ustawy, o której mowa w art. 1, z naruszeniem art. 174 ust. 4 ustawy uchylanej</w:t>
      </w:r>
      <w:r>
        <w:rPr>
          <w:rFonts w:asciiTheme="minorHAnsi" w:hAnsiTheme="minorHAnsi"/>
          <w:bCs/>
          <w:lang w:val="pl-PL"/>
        </w:rPr>
        <w:t xml:space="preserve"> </w:t>
      </w:r>
      <w:r w:rsidRPr="00CF3CB5">
        <w:rPr>
          <w:rFonts w:asciiTheme="minorHAnsi" w:hAnsiTheme="minorHAnsi"/>
          <w:bCs/>
          <w:lang w:val="pl-PL"/>
        </w:rPr>
        <w:t xml:space="preserve">w art. 169 </w:t>
      </w:r>
      <w:proofErr w:type="spellStart"/>
      <w:r w:rsidRPr="00CF3CB5">
        <w:rPr>
          <w:rFonts w:asciiTheme="minorHAnsi" w:hAnsiTheme="minorHAnsi"/>
          <w:bCs/>
          <w:lang w:val="pl-PL"/>
        </w:rPr>
        <w:t>pkt</w:t>
      </w:r>
      <w:proofErr w:type="spellEnd"/>
      <w:r w:rsidRPr="00CF3CB5">
        <w:rPr>
          <w:rFonts w:asciiTheme="minorHAnsi" w:hAnsiTheme="minorHAnsi"/>
          <w:bCs/>
          <w:lang w:val="pl-PL"/>
        </w:rPr>
        <w:t xml:space="preserve"> 3 stosuje się odpowiednio przepis art. 412 ust. 3 ustawy, o której mowa w art. 1.</w:t>
      </w:r>
    </w:p>
    <w:p w:rsidR="00934C7F" w:rsidRDefault="00934C7F" w:rsidP="00934C7F">
      <w:pPr>
        <w:ind w:left="360"/>
        <w:jc w:val="both"/>
        <w:rPr>
          <w:rFonts w:asciiTheme="minorHAnsi" w:hAnsiTheme="minorHAnsi"/>
          <w:bCs/>
          <w:lang w:val="pl-PL"/>
        </w:rPr>
      </w:pPr>
    </w:p>
    <w:p w:rsidR="00934C7F" w:rsidRPr="00CF3CB5" w:rsidRDefault="00934C7F" w:rsidP="00855740">
      <w:pPr>
        <w:jc w:val="both"/>
        <w:rPr>
          <w:rFonts w:asciiTheme="minorHAnsi" w:hAnsiTheme="minorHAnsi"/>
          <w:bCs/>
          <w:lang w:val="pl-PL"/>
        </w:rPr>
      </w:pPr>
      <w:r w:rsidRPr="00CF3CB5">
        <w:rPr>
          <w:rFonts w:asciiTheme="minorHAnsi" w:hAnsiTheme="minorHAnsi"/>
          <w:bCs/>
          <w:lang w:val="pl-PL"/>
        </w:rPr>
        <w:t>Art. 275. 1. Regulaminy ustalania wysokości, przyznawania i wypłacania świadczeń pomocy materialnej dla studentów,</w:t>
      </w:r>
      <w:r>
        <w:rPr>
          <w:rFonts w:asciiTheme="minorHAnsi" w:hAnsiTheme="minorHAnsi"/>
          <w:bCs/>
          <w:lang w:val="pl-PL"/>
        </w:rPr>
        <w:t xml:space="preserve"> </w:t>
      </w:r>
      <w:r w:rsidRPr="00CF3CB5">
        <w:rPr>
          <w:rFonts w:asciiTheme="minorHAnsi" w:hAnsiTheme="minorHAnsi"/>
          <w:bCs/>
          <w:lang w:val="pl-PL"/>
        </w:rPr>
        <w:t xml:space="preserve">o których mowa w art. 186 ust. 1 ustawy uchylanej w art. 169 </w:t>
      </w:r>
      <w:proofErr w:type="spellStart"/>
      <w:r w:rsidRPr="00CF3CB5">
        <w:rPr>
          <w:rFonts w:asciiTheme="minorHAnsi" w:hAnsiTheme="minorHAnsi"/>
          <w:bCs/>
          <w:lang w:val="pl-PL"/>
        </w:rPr>
        <w:t>pkt</w:t>
      </w:r>
      <w:proofErr w:type="spellEnd"/>
      <w:r w:rsidRPr="00CF3CB5">
        <w:rPr>
          <w:rFonts w:asciiTheme="minorHAnsi" w:hAnsiTheme="minorHAnsi"/>
          <w:bCs/>
          <w:lang w:val="pl-PL"/>
        </w:rPr>
        <w:t xml:space="preserve"> 3, przyjęte przed dniem wejścia w życie ustawy,</w:t>
      </w:r>
      <w:r>
        <w:rPr>
          <w:rFonts w:asciiTheme="minorHAnsi" w:hAnsiTheme="minorHAnsi"/>
          <w:bCs/>
          <w:lang w:val="pl-PL"/>
        </w:rPr>
        <w:t xml:space="preserve"> </w:t>
      </w:r>
      <w:r w:rsidRPr="00CF3CB5">
        <w:rPr>
          <w:rFonts w:asciiTheme="minorHAnsi" w:hAnsiTheme="minorHAnsi"/>
          <w:bCs/>
          <w:lang w:val="pl-PL"/>
        </w:rPr>
        <w:t>o której mowa w art. 1, zachowują moc do dnia 30 września 2019 r.</w:t>
      </w:r>
    </w:p>
    <w:p w:rsidR="00934C7F" w:rsidRPr="00CF3CB5" w:rsidRDefault="00934C7F" w:rsidP="00855740">
      <w:pPr>
        <w:jc w:val="both"/>
        <w:rPr>
          <w:rFonts w:asciiTheme="minorHAnsi" w:hAnsiTheme="minorHAnsi"/>
          <w:bCs/>
          <w:lang w:val="pl-PL"/>
        </w:rPr>
      </w:pPr>
      <w:r w:rsidRPr="00CF3CB5">
        <w:rPr>
          <w:rFonts w:asciiTheme="minorHAnsi" w:hAnsiTheme="minorHAnsi"/>
          <w:bCs/>
          <w:lang w:val="pl-PL"/>
        </w:rPr>
        <w:t>2. Zasady przyznawania świadczeń pomocy materialnej dla doktorantów, określone w art. 199 ust. 2 i 3 ustawy uchylanej</w:t>
      </w:r>
      <w:r>
        <w:rPr>
          <w:rFonts w:asciiTheme="minorHAnsi" w:hAnsiTheme="minorHAnsi"/>
          <w:bCs/>
          <w:lang w:val="pl-PL"/>
        </w:rPr>
        <w:t xml:space="preserve"> </w:t>
      </w:r>
      <w:r w:rsidRPr="00CF3CB5">
        <w:rPr>
          <w:rFonts w:asciiTheme="minorHAnsi" w:hAnsiTheme="minorHAnsi"/>
          <w:bCs/>
          <w:lang w:val="pl-PL"/>
        </w:rPr>
        <w:t xml:space="preserve">w art. 169 </w:t>
      </w:r>
      <w:proofErr w:type="spellStart"/>
      <w:r w:rsidRPr="00CF3CB5">
        <w:rPr>
          <w:rFonts w:asciiTheme="minorHAnsi" w:hAnsiTheme="minorHAnsi"/>
          <w:bCs/>
          <w:lang w:val="pl-PL"/>
        </w:rPr>
        <w:t>pkt</w:t>
      </w:r>
      <w:proofErr w:type="spellEnd"/>
      <w:r w:rsidRPr="00CF3CB5">
        <w:rPr>
          <w:rFonts w:asciiTheme="minorHAnsi" w:hAnsiTheme="minorHAnsi"/>
          <w:bCs/>
          <w:lang w:val="pl-PL"/>
        </w:rPr>
        <w:t xml:space="preserve"> 3, przyjęte przed dniem wejścia w życie ustawy, o której mowa w art. 1, zachowują moc do dnia</w:t>
      </w:r>
      <w:r>
        <w:rPr>
          <w:rFonts w:asciiTheme="minorHAnsi" w:hAnsiTheme="minorHAnsi"/>
          <w:bCs/>
          <w:lang w:val="pl-PL"/>
        </w:rPr>
        <w:t xml:space="preserve"> </w:t>
      </w:r>
      <w:r w:rsidRPr="00CF3CB5">
        <w:rPr>
          <w:rFonts w:asciiTheme="minorHAnsi" w:hAnsiTheme="minorHAnsi"/>
          <w:bCs/>
          <w:lang w:val="pl-PL"/>
        </w:rPr>
        <w:t>30 września 2019 r.</w:t>
      </w:r>
    </w:p>
    <w:p w:rsidR="00934C7F" w:rsidRDefault="00934C7F" w:rsidP="00855740">
      <w:pPr>
        <w:jc w:val="both"/>
        <w:rPr>
          <w:rFonts w:asciiTheme="minorHAnsi" w:hAnsiTheme="minorHAnsi"/>
          <w:bCs/>
          <w:lang w:val="pl-PL"/>
        </w:rPr>
      </w:pPr>
      <w:r w:rsidRPr="00CF3CB5">
        <w:rPr>
          <w:rFonts w:asciiTheme="minorHAnsi" w:hAnsiTheme="minorHAnsi"/>
          <w:bCs/>
          <w:lang w:val="pl-PL"/>
        </w:rPr>
        <w:t>3. Do dnia 1 października 2019 r. dyrektor instytutu badawczego, instytutu naukowego Polskiej Akademii Nauk oraz</w:t>
      </w:r>
      <w:r>
        <w:rPr>
          <w:rFonts w:asciiTheme="minorHAnsi" w:hAnsiTheme="minorHAnsi"/>
          <w:bCs/>
          <w:lang w:val="pl-PL"/>
        </w:rPr>
        <w:t xml:space="preserve"> </w:t>
      </w:r>
      <w:r w:rsidRPr="00CF3CB5">
        <w:rPr>
          <w:rFonts w:asciiTheme="minorHAnsi" w:hAnsiTheme="minorHAnsi"/>
          <w:bCs/>
          <w:lang w:val="pl-PL"/>
        </w:rPr>
        <w:t>międzynarodowego instytutu naukowego ustali szczegółowe zasady przyznawania świadczeń, o których mowa w art. 86</w:t>
      </w:r>
      <w:r>
        <w:rPr>
          <w:rFonts w:asciiTheme="minorHAnsi" w:hAnsiTheme="minorHAnsi"/>
          <w:bCs/>
          <w:lang w:val="pl-PL"/>
        </w:rPr>
        <w:t xml:space="preserve"> </w:t>
      </w:r>
      <w:r w:rsidRPr="00CF3CB5">
        <w:rPr>
          <w:rFonts w:asciiTheme="minorHAnsi" w:hAnsiTheme="minorHAnsi"/>
          <w:bCs/>
          <w:lang w:val="pl-PL"/>
        </w:rPr>
        <w:t xml:space="preserve">ust. 1 </w:t>
      </w:r>
      <w:proofErr w:type="spellStart"/>
      <w:r w:rsidRPr="00CF3CB5">
        <w:rPr>
          <w:rFonts w:asciiTheme="minorHAnsi" w:hAnsiTheme="minorHAnsi"/>
          <w:bCs/>
          <w:lang w:val="pl-PL"/>
        </w:rPr>
        <w:t>pkt</w:t>
      </w:r>
      <w:proofErr w:type="spellEnd"/>
      <w:r w:rsidRPr="00CF3CB5">
        <w:rPr>
          <w:rFonts w:asciiTheme="minorHAnsi" w:hAnsiTheme="minorHAnsi"/>
          <w:bCs/>
          <w:lang w:val="pl-PL"/>
        </w:rPr>
        <w:t xml:space="preserve"> 1–4 ustawy, o której mowa w art. 1, oraz zakwaterowania i wyżywienia, o których mowa w art. 104 tej ustawy,</w:t>
      </w:r>
      <w:r>
        <w:rPr>
          <w:rFonts w:asciiTheme="minorHAnsi" w:hAnsiTheme="minorHAnsi"/>
          <w:bCs/>
          <w:lang w:val="pl-PL"/>
        </w:rPr>
        <w:t xml:space="preserve"> </w:t>
      </w:r>
      <w:r w:rsidRPr="00CF3CB5">
        <w:rPr>
          <w:rFonts w:asciiTheme="minorHAnsi" w:hAnsiTheme="minorHAnsi"/>
          <w:bCs/>
          <w:lang w:val="pl-PL"/>
        </w:rPr>
        <w:t>dla doktorantów, którzy rozpoczęli studia doktoranckie przed rokiem akademickim 2019/2020, w uzgodnieniu z samorządem</w:t>
      </w:r>
      <w:r>
        <w:rPr>
          <w:rFonts w:asciiTheme="minorHAnsi" w:hAnsiTheme="minorHAnsi"/>
          <w:bCs/>
          <w:lang w:val="pl-PL"/>
        </w:rPr>
        <w:t xml:space="preserve"> </w:t>
      </w:r>
      <w:r w:rsidRPr="00CF3CB5">
        <w:rPr>
          <w:rFonts w:asciiTheme="minorHAnsi" w:hAnsiTheme="minorHAnsi"/>
          <w:bCs/>
          <w:lang w:val="pl-PL"/>
        </w:rPr>
        <w:t>doktorantów.</w:t>
      </w:r>
    </w:p>
    <w:p w:rsidR="00934C7F" w:rsidRDefault="00934C7F" w:rsidP="00934C7F">
      <w:pPr>
        <w:ind w:left="360"/>
        <w:jc w:val="both"/>
        <w:rPr>
          <w:rFonts w:asciiTheme="minorHAnsi" w:hAnsiTheme="minorHAnsi"/>
          <w:bCs/>
          <w:lang w:val="pl-PL"/>
        </w:rPr>
      </w:pPr>
    </w:p>
    <w:p w:rsidR="00934C7F" w:rsidRPr="00143692" w:rsidRDefault="00934C7F" w:rsidP="00855740">
      <w:pPr>
        <w:jc w:val="both"/>
        <w:rPr>
          <w:rFonts w:asciiTheme="minorHAnsi" w:hAnsiTheme="minorHAnsi"/>
          <w:bCs/>
          <w:lang w:val="pl-PL"/>
        </w:rPr>
      </w:pPr>
      <w:r w:rsidRPr="00143692">
        <w:rPr>
          <w:rFonts w:asciiTheme="minorHAnsi" w:hAnsiTheme="minorHAnsi"/>
          <w:bCs/>
          <w:lang w:val="pl-PL"/>
        </w:rPr>
        <w:t>Art. 281. 1. Doktoranci, którzy rozpoczęli studia doktoranckie przed rokiem akademickim 2019/2020, mogą otrzymywać</w:t>
      </w:r>
      <w:r>
        <w:rPr>
          <w:rFonts w:asciiTheme="minorHAnsi" w:hAnsiTheme="minorHAnsi"/>
          <w:bCs/>
          <w:lang w:val="pl-PL"/>
        </w:rPr>
        <w:t xml:space="preserve"> </w:t>
      </w:r>
      <w:r w:rsidRPr="00143692">
        <w:rPr>
          <w:rFonts w:asciiTheme="minorHAnsi" w:hAnsiTheme="minorHAnsi"/>
          <w:bCs/>
          <w:lang w:val="pl-PL"/>
        </w:rPr>
        <w:t xml:space="preserve">świadczenia, o których mowa w art. 86 ust. 1 </w:t>
      </w:r>
      <w:proofErr w:type="spellStart"/>
      <w:r w:rsidRPr="00143692">
        <w:rPr>
          <w:rFonts w:asciiTheme="minorHAnsi" w:hAnsiTheme="minorHAnsi"/>
          <w:bCs/>
          <w:lang w:val="pl-PL"/>
        </w:rPr>
        <w:t>pkt</w:t>
      </w:r>
      <w:proofErr w:type="spellEnd"/>
      <w:r w:rsidRPr="00143692">
        <w:rPr>
          <w:rFonts w:asciiTheme="minorHAnsi" w:hAnsiTheme="minorHAnsi"/>
          <w:bCs/>
          <w:lang w:val="pl-PL"/>
        </w:rPr>
        <w:t xml:space="preserve"> 1–4 ustawy, </w:t>
      </w:r>
      <w:r w:rsidRPr="00143692">
        <w:rPr>
          <w:rFonts w:asciiTheme="minorHAnsi" w:hAnsiTheme="minorHAnsi"/>
          <w:bCs/>
          <w:lang w:val="pl-PL"/>
        </w:rPr>
        <w:lastRenderedPageBreak/>
        <w:t>o której mowa w art. 1, zakwaterowanie i wyżywienie,</w:t>
      </w:r>
      <w:r>
        <w:rPr>
          <w:rFonts w:asciiTheme="minorHAnsi" w:hAnsiTheme="minorHAnsi"/>
          <w:bCs/>
          <w:lang w:val="pl-PL"/>
        </w:rPr>
        <w:t xml:space="preserve"> </w:t>
      </w:r>
      <w:r w:rsidRPr="00143692">
        <w:rPr>
          <w:rFonts w:asciiTheme="minorHAnsi" w:hAnsiTheme="minorHAnsi"/>
          <w:bCs/>
          <w:lang w:val="pl-PL"/>
        </w:rPr>
        <w:t>o których mowa w art. 104 tej ustawy.</w:t>
      </w:r>
    </w:p>
    <w:p w:rsidR="00934C7F" w:rsidRPr="00143692" w:rsidRDefault="00934C7F" w:rsidP="00855740">
      <w:pPr>
        <w:jc w:val="both"/>
        <w:rPr>
          <w:rFonts w:asciiTheme="minorHAnsi" w:hAnsiTheme="minorHAnsi"/>
          <w:bCs/>
          <w:lang w:val="pl-PL"/>
        </w:rPr>
      </w:pPr>
      <w:r w:rsidRPr="00143692">
        <w:rPr>
          <w:rFonts w:asciiTheme="minorHAnsi" w:hAnsiTheme="minorHAnsi"/>
          <w:bCs/>
          <w:lang w:val="pl-PL"/>
        </w:rPr>
        <w:t>2. Od dnia 1 października 2019 r. do dnia 31 grudnia 2023 r. regulaminy świadczeń dla studentów, o których mowa</w:t>
      </w:r>
      <w:r>
        <w:rPr>
          <w:rFonts w:asciiTheme="minorHAnsi" w:hAnsiTheme="minorHAnsi"/>
          <w:bCs/>
          <w:lang w:val="pl-PL"/>
        </w:rPr>
        <w:t xml:space="preserve"> </w:t>
      </w:r>
      <w:r w:rsidRPr="00143692">
        <w:rPr>
          <w:rFonts w:asciiTheme="minorHAnsi" w:hAnsiTheme="minorHAnsi"/>
          <w:bCs/>
          <w:lang w:val="pl-PL"/>
        </w:rPr>
        <w:t>w art. 95 ust. 1 ustawy, o której mowa w art. 1, stosuje się odpowiednio do doktorantów, o których mowa w ust. 1.</w:t>
      </w:r>
    </w:p>
    <w:p w:rsidR="00934C7F" w:rsidRDefault="00934C7F" w:rsidP="00934C7F">
      <w:pPr>
        <w:ind w:left="360"/>
        <w:jc w:val="both"/>
        <w:rPr>
          <w:rFonts w:asciiTheme="minorHAnsi" w:hAnsiTheme="minorHAnsi"/>
          <w:bCs/>
          <w:lang w:val="pl-PL"/>
        </w:rPr>
      </w:pPr>
    </w:p>
    <w:p w:rsidR="00934C7F" w:rsidRPr="00143692" w:rsidRDefault="00934C7F" w:rsidP="00855740">
      <w:pPr>
        <w:jc w:val="both"/>
        <w:rPr>
          <w:rFonts w:asciiTheme="minorHAnsi" w:hAnsiTheme="minorHAnsi"/>
          <w:bCs/>
          <w:lang w:val="pl-PL"/>
        </w:rPr>
      </w:pPr>
      <w:r w:rsidRPr="00143692">
        <w:rPr>
          <w:rFonts w:asciiTheme="minorHAnsi" w:hAnsiTheme="minorHAnsi"/>
          <w:bCs/>
          <w:lang w:val="pl-PL"/>
        </w:rPr>
        <w:t>Art. 282. W odniesieniu do doktorantów, którzy rozpoczęli studia doktoranckie przed rokiem akademickim</w:t>
      </w:r>
      <w:r>
        <w:rPr>
          <w:rFonts w:asciiTheme="minorHAnsi" w:hAnsiTheme="minorHAnsi"/>
          <w:bCs/>
          <w:lang w:val="pl-PL"/>
        </w:rPr>
        <w:t xml:space="preserve"> </w:t>
      </w:r>
      <w:r w:rsidRPr="00143692">
        <w:rPr>
          <w:rFonts w:asciiTheme="minorHAnsi" w:hAnsiTheme="minorHAnsi"/>
          <w:bCs/>
          <w:lang w:val="pl-PL"/>
        </w:rPr>
        <w:t xml:space="preserve">2019/2020, pomoc materialna, o której mowa w art. 199a ustawy uchylanej w art. 169 </w:t>
      </w:r>
      <w:proofErr w:type="spellStart"/>
      <w:r w:rsidRPr="00143692">
        <w:rPr>
          <w:rFonts w:asciiTheme="minorHAnsi" w:hAnsiTheme="minorHAnsi"/>
          <w:bCs/>
          <w:lang w:val="pl-PL"/>
        </w:rPr>
        <w:t>pkt</w:t>
      </w:r>
      <w:proofErr w:type="spellEnd"/>
      <w:r w:rsidRPr="00143692">
        <w:rPr>
          <w:rFonts w:asciiTheme="minorHAnsi" w:hAnsiTheme="minorHAnsi"/>
          <w:bCs/>
          <w:lang w:val="pl-PL"/>
        </w:rPr>
        <w:t xml:space="preserve"> 3, może być przyznawana na</w:t>
      </w:r>
      <w:r>
        <w:rPr>
          <w:rFonts w:asciiTheme="minorHAnsi" w:hAnsiTheme="minorHAnsi"/>
          <w:bCs/>
          <w:lang w:val="pl-PL"/>
        </w:rPr>
        <w:t xml:space="preserve"> </w:t>
      </w:r>
      <w:r w:rsidRPr="00143692">
        <w:rPr>
          <w:rFonts w:asciiTheme="minorHAnsi" w:hAnsiTheme="minorHAnsi"/>
          <w:bCs/>
          <w:lang w:val="pl-PL"/>
        </w:rPr>
        <w:t>podstawie uchwał organów stanowiących jednostek samorządu terytorialnego, o których mowa w art. 173a ust. 2 tej ustawy,</w:t>
      </w:r>
      <w:r>
        <w:rPr>
          <w:rFonts w:asciiTheme="minorHAnsi" w:hAnsiTheme="minorHAnsi"/>
          <w:bCs/>
          <w:lang w:val="pl-PL"/>
        </w:rPr>
        <w:t xml:space="preserve"> </w:t>
      </w:r>
      <w:r w:rsidRPr="00143692">
        <w:rPr>
          <w:rFonts w:asciiTheme="minorHAnsi" w:hAnsiTheme="minorHAnsi"/>
          <w:bCs/>
          <w:lang w:val="pl-PL"/>
        </w:rPr>
        <w:t>przyjętych przed dniem wejścia w życie ustawy, o której mowa w art. 1.</w:t>
      </w:r>
    </w:p>
    <w:p w:rsidR="00934C7F" w:rsidRDefault="00934C7F" w:rsidP="00934C7F">
      <w:pPr>
        <w:ind w:left="360"/>
        <w:jc w:val="both"/>
        <w:rPr>
          <w:rFonts w:asciiTheme="minorHAnsi" w:hAnsiTheme="minorHAnsi"/>
          <w:bCs/>
          <w:lang w:val="pl-PL"/>
        </w:rPr>
      </w:pPr>
    </w:p>
    <w:p w:rsidR="00934C7F" w:rsidRPr="00143692" w:rsidRDefault="00934C7F" w:rsidP="00855740">
      <w:pPr>
        <w:jc w:val="both"/>
        <w:rPr>
          <w:rFonts w:asciiTheme="minorHAnsi" w:hAnsiTheme="minorHAnsi"/>
          <w:bCs/>
          <w:lang w:val="pl-PL"/>
        </w:rPr>
      </w:pPr>
      <w:r w:rsidRPr="00143692">
        <w:rPr>
          <w:rFonts w:asciiTheme="minorHAnsi" w:hAnsiTheme="minorHAnsi"/>
          <w:bCs/>
          <w:lang w:val="pl-PL"/>
        </w:rPr>
        <w:t>Art. 283. 1. W odniesieniu do doktorantów, którzy rozpoczęli studia doktoranckie przed rokiem akademickim</w:t>
      </w:r>
      <w:r>
        <w:rPr>
          <w:rFonts w:asciiTheme="minorHAnsi" w:hAnsiTheme="minorHAnsi"/>
          <w:bCs/>
          <w:lang w:val="pl-PL"/>
        </w:rPr>
        <w:t xml:space="preserve"> </w:t>
      </w:r>
      <w:r w:rsidRPr="00143692">
        <w:rPr>
          <w:rFonts w:asciiTheme="minorHAnsi" w:hAnsiTheme="minorHAnsi"/>
          <w:bCs/>
          <w:lang w:val="pl-PL"/>
        </w:rPr>
        <w:t xml:space="preserve">2019/2020, zasady przyznawania stypendiów naukowych, o których mowa w art. 199b ustawy uchylanej w art. 169 </w:t>
      </w:r>
      <w:proofErr w:type="spellStart"/>
      <w:r w:rsidRPr="00143692">
        <w:rPr>
          <w:rFonts w:asciiTheme="minorHAnsi" w:hAnsiTheme="minorHAnsi"/>
          <w:bCs/>
          <w:lang w:val="pl-PL"/>
        </w:rPr>
        <w:t>pkt</w:t>
      </w:r>
      <w:proofErr w:type="spellEnd"/>
      <w:r w:rsidRPr="00143692">
        <w:rPr>
          <w:rFonts w:asciiTheme="minorHAnsi" w:hAnsiTheme="minorHAnsi"/>
          <w:bCs/>
          <w:lang w:val="pl-PL"/>
        </w:rPr>
        <w:t xml:space="preserve"> 3,</w:t>
      </w:r>
      <w:r>
        <w:rPr>
          <w:rFonts w:asciiTheme="minorHAnsi" w:hAnsiTheme="minorHAnsi"/>
          <w:bCs/>
          <w:lang w:val="pl-PL"/>
        </w:rPr>
        <w:t xml:space="preserve"> </w:t>
      </w:r>
      <w:r w:rsidRPr="00143692">
        <w:rPr>
          <w:rFonts w:asciiTheme="minorHAnsi" w:hAnsiTheme="minorHAnsi"/>
          <w:bCs/>
          <w:lang w:val="pl-PL"/>
        </w:rPr>
        <w:t>zatwierdzone przez ministra właściwego do spraw szkolnictwa wyższego i nauki zgodnie z art. 173b ust. 2 tej ustawy przed</w:t>
      </w:r>
      <w:r>
        <w:rPr>
          <w:rFonts w:asciiTheme="minorHAnsi" w:hAnsiTheme="minorHAnsi"/>
          <w:bCs/>
          <w:lang w:val="pl-PL"/>
        </w:rPr>
        <w:t xml:space="preserve"> </w:t>
      </w:r>
      <w:r w:rsidRPr="00143692">
        <w:rPr>
          <w:rFonts w:asciiTheme="minorHAnsi" w:hAnsiTheme="minorHAnsi"/>
          <w:bCs/>
          <w:lang w:val="pl-PL"/>
        </w:rPr>
        <w:t>dniem wejścia w życie ustawy, o której mowa w art. 1, zachowują moc.</w:t>
      </w:r>
    </w:p>
    <w:p w:rsidR="00934C7F" w:rsidRPr="00143692" w:rsidRDefault="00934C7F" w:rsidP="00855740">
      <w:pPr>
        <w:jc w:val="both"/>
        <w:rPr>
          <w:rFonts w:asciiTheme="minorHAnsi" w:hAnsiTheme="minorHAnsi"/>
          <w:bCs/>
          <w:lang w:val="pl-PL"/>
        </w:rPr>
      </w:pPr>
      <w:r w:rsidRPr="00143692">
        <w:rPr>
          <w:rFonts w:asciiTheme="minorHAnsi" w:hAnsiTheme="minorHAnsi"/>
          <w:bCs/>
          <w:lang w:val="pl-PL"/>
        </w:rPr>
        <w:t>2. Postępowania w sprawie zatwierdzenia zasad przyznawania stypendiów naukowych dla doktorantów, o których</w:t>
      </w:r>
      <w:r>
        <w:rPr>
          <w:rFonts w:asciiTheme="minorHAnsi" w:hAnsiTheme="minorHAnsi"/>
          <w:bCs/>
          <w:lang w:val="pl-PL"/>
        </w:rPr>
        <w:t xml:space="preserve"> </w:t>
      </w:r>
      <w:r w:rsidRPr="00143692">
        <w:rPr>
          <w:rFonts w:asciiTheme="minorHAnsi" w:hAnsiTheme="minorHAnsi"/>
          <w:bCs/>
          <w:lang w:val="pl-PL"/>
        </w:rPr>
        <w:t>mowa w ust. 1, wszczęte i niezakończone przed dniem wejścia w życie ustawy, o której mowa w art. 1, prowadzi się na</w:t>
      </w:r>
      <w:r>
        <w:rPr>
          <w:rFonts w:asciiTheme="minorHAnsi" w:hAnsiTheme="minorHAnsi"/>
          <w:bCs/>
          <w:lang w:val="pl-PL"/>
        </w:rPr>
        <w:t xml:space="preserve"> </w:t>
      </w:r>
      <w:r w:rsidRPr="00143692">
        <w:rPr>
          <w:rFonts w:asciiTheme="minorHAnsi" w:hAnsiTheme="minorHAnsi"/>
          <w:bCs/>
          <w:lang w:val="pl-PL"/>
        </w:rPr>
        <w:t>podstawie przepisów dotychczasowych.</w:t>
      </w:r>
    </w:p>
    <w:p w:rsidR="00934C7F" w:rsidRDefault="00934C7F" w:rsidP="00934C7F">
      <w:pPr>
        <w:ind w:left="360"/>
        <w:jc w:val="both"/>
        <w:rPr>
          <w:rFonts w:asciiTheme="minorHAnsi" w:hAnsiTheme="minorHAnsi"/>
          <w:bCs/>
          <w:lang w:val="pl-PL"/>
        </w:rPr>
      </w:pPr>
    </w:p>
    <w:p w:rsidR="00934C7F" w:rsidRPr="00143692" w:rsidRDefault="00934C7F" w:rsidP="00855740">
      <w:pPr>
        <w:jc w:val="both"/>
        <w:rPr>
          <w:rFonts w:asciiTheme="minorHAnsi" w:hAnsiTheme="minorHAnsi"/>
          <w:bCs/>
          <w:lang w:val="pl-PL"/>
        </w:rPr>
      </w:pPr>
      <w:r w:rsidRPr="00143692">
        <w:rPr>
          <w:rFonts w:asciiTheme="minorHAnsi" w:hAnsiTheme="minorHAnsi"/>
          <w:bCs/>
          <w:lang w:val="pl-PL"/>
        </w:rPr>
        <w:t>Art. 284. 1. Wnioski o przyznanie stypendiów ministra za wybitne osiągnięcia, o których mowa w art. 199c ust. 1</w:t>
      </w:r>
      <w:r>
        <w:rPr>
          <w:rFonts w:asciiTheme="minorHAnsi" w:hAnsiTheme="minorHAnsi"/>
          <w:bCs/>
          <w:lang w:val="pl-PL"/>
        </w:rPr>
        <w:t xml:space="preserve"> </w:t>
      </w:r>
      <w:r w:rsidRPr="00143692">
        <w:rPr>
          <w:rFonts w:asciiTheme="minorHAnsi" w:hAnsiTheme="minorHAnsi"/>
          <w:bCs/>
          <w:lang w:val="pl-PL"/>
        </w:rPr>
        <w:t xml:space="preserve">ustawy uchylanej w art. 169 </w:t>
      </w:r>
      <w:proofErr w:type="spellStart"/>
      <w:r w:rsidRPr="00143692">
        <w:rPr>
          <w:rFonts w:asciiTheme="minorHAnsi" w:hAnsiTheme="minorHAnsi"/>
          <w:bCs/>
          <w:lang w:val="pl-PL"/>
        </w:rPr>
        <w:t>pkt</w:t>
      </w:r>
      <w:proofErr w:type="spellEnd"/>
      <w:r w:rsidRPr="00143692">
        <w:rPr>
          <w:rFonts w:asciiTheme="minorHAnsi" w:hAnsiTheme="minorHAnsi"/>
          <w:bCs/>
          <w:lang w:val="pl-PL"/>
        </w:rPr>
        <w:t xml:space="preserve"> 3, na rok akademicki 2018/2019 składa się w terminie do dnia 15 października 2018 r.</w:t>
      </w:r>
    </w:p>
    <w:p w:rsidR="00934C7F" w:rsidRDefault="00934C7F" w:rsidP="00855740">
      <w:pPr>
        <w:jc w:val="both"/>
        <w:rPr>
          <w:rFonts w:asciiTheme="minorHAnsi" w:hAnsiTheme="minorHAnsi"/>
          <w:bCs/>
          <w:lang w:val="pl-PL"/>
        </w:rPr>
      </w:pPr>
      <w:r w:rsidRPr="00143692">
        <w:rPr>
          <w:rFonts w:asciiTheme="minorHAnsi" w:hAnsiTheme="minorHAnsi"/>
          <w:bCs/>
          <w:lang w:val="pl-PL"/>
        </w:rPr>
        <w:t>2. Postępowania wszczęte na wniosek, o którym mowa w ust. 1, prowadzi się na podstawie przepisów dotychczasowych.</w:t>
      </w:r>
    </w:p>
    <w:p w:rsidR="00934C7F" w:rsidRDefault="00934C7F" w:rsidP="00934C7F">
      <w:pPr>
        <w:ind w:left="360"/>
        <w:jc w:val="both"/>
        <w:rPr>
          <w:rFonts w:asciiTheme="minorHAnsi" w:hAnsiTheme="minorHAnsi"/>
          <w:bCs/>
          <w:lang w:val="pl-PL"/>
        </w:rPr>
      </w:pPr>
    </w:p>
    <w:p w:rsidR="00934C7F" w:rsidRPr="00C10138" w:rsidRDefault="00934C7F" w:rsidP="00855740">
      <w:pPr>
        <w:jc w:val="both"/>
        <w:rPr>
          <w:rFonts w:asciiTheme="minorHAnsi" w:hAnsiTheme="minorHAnsi"/>
          <w:bCs/>
          <w:lang w:val="pl-PL"/>
        </w:rPr>
      </w:pPr>
      <w:r w:rsidRPr="00C10138">
        <w:rPr>
          <w:rFonts w:asciiTheme="minorHAnsi" w:hAnsiTheme="minorHAnsi"/>
          <w:bCs/>
          <w:lang w:val="pl-PL"/>
        </w:rPr>
        <w:t>Art. 280. Do obliczenia proporcji liczby uczestników studiów doktoranckich, którym przyznano stypendium doktoranckie</w:t>
      </w:r>
      <w:r>
        <w:rPr>
          <w:rFonts w:asciiTheme="minorHAnsi" w:hAnsiTheme="minorHAnsi"/>
          <w:bCs/>
          <w:lang w:val="pl-PL"/>
        </w:rPr>
        <w:t xml:space="preserve"> </w:t>
      </w:r>
      <w:r w:rsidRPr="00C10138">
        <w:rPr>
          <w:rFonts w:asciiTheme="minorHAnsi" w:hAnsiTheme="minorHAnsi"/>
          <w:bCs/>
          <w:lang w:val="pl-PL"/>
        </w:rPr>
        <w:t xml:space="preserve">finansowane ze środków, o których mowa w art. 200 ust. 5 lub 6 ustawy uchylanej w art. 169 </w:t>
      </w:r>
      <w:proofErr w:type="spellStart"/>
      <w:r w:rsidRPr="00C10138">
        <w:rPr>
          <w:rFonts w:asciiTheme="minorHAnsi" w:hAnsiTheme="minorHAnsi"/>
          <w:bCs/>
          <w:lang w:val="pl-PL"/>
        </w:rPr>
        <w:t>pkt</w:t>
      </w:r>
      <w:proofErr w:type="spellEnd"/>
      <w:r w:rsidRPr="00C10138">
        <w:rPr>
          <w:rFonts w:asciiTheme="minorHAnsi" w:hAnsiTheme="minorHAnsi"/>
          <w:bCs/>
          <w:lang w:val="pl-PL"/>
        </w:rPr>
        <w:t xml:space="preserve"> 3, z wyłączeniem</w:t>
      </w:r>
      <w:r>
        <w:rPr>
          <w:rFonts w:asciiTheme="minorHAnsi" w:hAnsiTheme="minorHAnsi"/>
          <w:bCs/>
          <w:lang w:val="pl-PL"/>
        </w:rPr>
        <w:t xml:space="preserve"> </w:t>
      </w:r>
      <w:r w:rsidRPr="00C10138">
        <w:rPr>
          <w:rFonts w:asciiTheme="minorHAnsi" w:hAnsiTheme="minorHAnsi"/>
          <w:bCs/>
          <w:lang w:val="pl-PL"/>
        </w:rPr>
        <w:t>liczby uczestników stacjonarnych studiów doktoranckich, którym przyznano wyłącznie środki finansowe, o których mowa</w:t>
      </w:r>
      <w:r>
        <w:rPr>
          <w:rFonts w:asciiTheme="minorHAnsi" w:hAnsiTheme="minorHAnsi"/>
          <w:bCs/>
          <w:lang w:val="pl-PL"/>
        </w:rPr>
        <w:t xml:space="preserve"> </w:t>
      </w:r>
      <w:r w:rsidRPr="00C10138">
        <w:rPr>
          <w:rFonts w:asciiTheme="minorHAnsi" w:hAnsiTheme="minorHAnsi"/>
          <w:bCs/>
          <w:lang w:val="pl-PL"/>
        </w:rPr>
        <w:t>w art. 200a ust. 2 tej ustawy, do liczby uczestników stacjonarnych studiów doktoranckich ogółem stosuje się przepis</w:t>
      </w:r>
      <w:r>
        <w:rPr>
          <w:rFonts w:asciiTheme="minorHAnsi" w:hAnsiTheme="minorHAnsi"/>
          <w:bCs/>
          <w:lang w:val="pl-PL"/>
        </w:rPr>
        <w:t xml:space="preserve"> </w:t>
      </w:r>
      <w:r w:rsidRPr="00C10138">
        <w:rPr>
          <w:rFonts w:asciiTheme="minorHAnsi" w:hAnsiTheme="minorHAnsi"/>
          <w:bCs/>
          <w:lang w:val="pl-PL"/>
        </w:rPr>
        <w:t>art. 195a ust. 2 tej ustawy.</w:t>
      </w:r>
    </w:p>
    <w:p w:rsidR="00934C7F" w:rsidRPr="00C10138" w:rsidRDefault="00934C7F" w:rsidP="00934C7F">
      <w:pPr>
        <w:ind w:left="360"/>
        <w:jc w:val="both"/>
        <w:rPr>
          <w:rFonts w:asciiTheme="minorHAnsi" w:hAnsiTheme="minorHAnsi"/>
          <w:bCs/>
          <w:lang w:val="pl-PL"/>
        </w:rPr>
      </w:pPr>
    </w:p>
    <w:p w:rsidR="00934C7F" w:rsidRPr="00C10138" w:rsidRDefault="00934C7F" w:rsidP="00855740">
      <w:pPr>
        <w:jc w:val="both"/>
        <w:rPr>
          <w:rFonts w:asciiTheme="minorHAnsi" w:hAnsiTheme="minorHAnsi"/>
          <w:bCs/>
          <w:lang w:val="pl-PL"/>
        </w:rPr>
      </w:pPr>
      <w:r w:rsidRPr="00C10138">
        <w:rPr>
          <w:rFonts w:asciiTheme="minorHAnsi" w:hAnsiTheme="minorHAnsi"/>
          <w:bCs/>
          <w:lang w:val="pl-PL"/>
        </w:rPr>
        <w:t>Art. 285. 1. Uczestnicy stacjonarnych studiów doktoranckich rozpoczętych przed rokiem akademickim 2019/2020</w:t>
      </w:r>
      <w:r>
        <w:rPr>
          <w:rFonts w:asciiTheme="minorHAnsi" w:hAnsiTheme="minorHAnsi"/>
          <w:bCs/>
          <w:lang w:val="pl-PL"/>
        </w:rPr>
        <w:t xml:space="preserve"> </w:t>
      </w:r>
      <w:r w:rsidRPr="00C10138">
        <w:rPr>
          <w:rFonts w:asciiTheme="minorHAnsi" w:hAnsiTheme="minorHAnsi"/>
          <w:bCs/>
          <w:lang w:val="pl-PL"/>
        </w:rPr>
        <w:t xml:space="preserve">mogą otrzymywać stypendium doktoranckie, o którym mowa w art. 200 ust. 1 ustawy uchylanej w art. 169 </w:t>
      </w:r>
      <w:proofErr w:type="spellStart"/>
      <w:r w:rsidRPr="00C10138">
        <w:rPr>
          <w:rFonts w:asciiTheme="minorHAnsi" w:hAnsiTheme="minorHAnsi"/>
          <w:bCs/>
          <w:lang w:val="pl-PL"/>
        </w:rPr>
        <w:t>pkt</w:t>
      </w:r>
      <w:proofErr w:type="spellEnd"/>
      <w:r w:rsidRPr="00C10138">
        <w:rPr>
          <w:rFonts w:asciiTheme="minorHAnsi" w:hAnsiTheme="minorHAnsi"/>
          <w:bCs/>
          <w:lang w:val="pl-PL"/>
        </w:rPr>
        <w:t xml:space="preserve"> 3, w wysokości</w:t>
      </w:r>
      <w:r>
        <w:rPr>
          <w:rFonts w:asciiTheme="minorHAnsi" w:hAnsiTheme="minorHAnsi"/>
          <w:bCs/>
          <w:lang w:val="pl-PL"/>
        </w:rPr>
        <w:t xml:space="preserve"> </w:t>
      </w:r>
      <w:r w:rsidRPr="00C10138">
        <w:rPr>
          <w:rFonts w:asciiTheme="minorHAnsi" w:hAnsiTheme="minorHAnsi"/>
          <w:bCs/>
          <w:lang w:val="pl-PL"/>
        </w:rPr>
        <w:t>nie mniejszej niż 60% minimalnego wynagrodzenia zasadniczego asystenta, o którym mowa w przepisach wydanych</w:t>
      </w:r>
      <w:r>
        <w:rPr>
          <w:rFonts w:asciiTheme="minorHAnsi" w:hAnsiTheme="minorHAnsi"/>
          <w:bCs/>
          <w:lang w:val="pl-PL"/>
        </w:rPr>
        <w:t xml:space="preserve"> </w:t>
      </w:r>
      <w:r w:rsidRPr="00C10138">
        <w:rPr>
          <w:rFonts w:asciiTheme="minorHAnsi" w:hAnsiTheme="minorHAnsi"/>
          <w:bCs/>
          <w:lang w:val="pl-PL"/>
        </w:rPr>
        <w:t>na podstawie art. 151 ust. 1 tej ustawy.</w:t>
      </w:r>
    </w:p>
    <w:p w:rsidR="00934C7F" w:rsidRPr="00C10138" w:rsidRDefault="00934C7F" w:rsidP="00855740">
      <w:pPr>
        <w:jc w:val="both"/>
        <w:rPr>
          <w:rFonts w:asciiTheme="minorHAnsi" w:hAnsiTheme="minorHAnsi"/>
          <w:bCs/>
          <w:lang w:val="pl-PL"/>
        </w:rPr>
      </w:pPr>
      <w:r w:rsidRPr="00C10138">
        <w:rPr>
          <w:rFonts w:asciiTheme="minorHAnsi" w:hAnsiTheme="minorHAnsi"/>
          <w:bCs/>
          <w:lang w:val="pl-PL"/>
        </w:rPr>
        <w:t>2. Decyzję o przyznaniu stypendium doktoranckiego, okresie jego pobierania oraz wysokości podejmuje w uczelni</w:t>
      </w:r>
      <w:r>
        <w:rPr>
          <w:rFonts w:asciiTheme="minorHAnsi" w:hAnsiTheme="minorHAnsi"/>
          <w:bCs/>
          <w:lang w:val="pl-PL"/>
        </w:rPr>
        <w:t xml:space="preserve"> </w:t>
      </w:r>
      <w:r w:rsidRPr="00C10138">
        <w:rPr>
          <w:rFonts w:asciiTheme="minorHAnsi" w:hAnsiTheme="minorHAnsi"/>
          <w:bCs/>
          <w:lang w:val="pl-PL"/>
        </w:rPr>
        <w:t>rektor, a w instytucie naukowym Polskiej Akademii Nauk, instytucie badawczym oraz międzynarodowym instytucie naukowym</w:t>
      </w:r>
      <w:r>
        <w:rPr>
          <w:rFonts w:asciiTheme="minorHAnsi" w:hAnsiTheme="minorHAnsi"/>
          <w:bCs/>
          <w:lang w:val="pl-PL"/>
        </w:rPr>
        <w:t xml:space="preserve"> </w:t>
      </w:r>
      <w:r w:rsidRPr="00C10138">
        <w:rPr>
          <w:rFonts w:asciiTheme="minorHAnsi" w:hAnsiTheme="minorHAnsi"/>
          <w:bCs/>
          <w:lang w:val="pl-PL"/>
        </w:rPr>
        <w:t>– dyrektor tego instytutu.</w:t>
      </w:r>
    </w:p>
    <w:p w:rsidR="00934C7F" w:rsidRDefault="00934C7F" w:rsidP="00934C7F">
      <w:pPr>
        <w:ind w:left="360"/>
        <w:jc w:val="both"/>
        <w:rPr>
          <w:rFonts w:asciiTheme="minorHAnsi" w:hAnsiTheme="minorHAnsi"/>
          <w:bCs/>
          <w:lang w:val="pl-PL"/>
        </w:rPr>
      </w:pPr>
    </w:p>
    <w:p w:rsidR="00934C7F" w:rsidRPr="00C10138" w:rsidRDefault="00934C7F" w:rsidP="00855740">
      <w:pPr>
        <w:jc w:val="both"/>
        <w:rPr>
          <w:rFonts w:asciiTheme="minorHAnsi" w:hAnsiTheme="minorHAnsi"/>
          <w:bCs/>
          <w:lang w:val="pl-PL"/>
        </w:rPr>
      </w:pPr>
      <w:r w:rsidRPr="00C10138">
        <w:rPr>
          <w:rFonts w:asciiTheme="minorHAnsi" w:hAnsiTheme="minorHAnsi"/>
          <w:bCs/>
          <w:lang w:val="pl-PL"/>
        </w:rPr>
        <w:t>Art. 286. 1. Doktoranci, którzy rozpoczęli stacjonarne studia doktoranckie przed rokiem akademickim 2019/2020,</w:t>
      </w:r>
      <w:r>
        <w:rPr>
          <w:rFonts w:asciiTheme="minorHAnsi" w:hAnsiTheme="minorHAnsi"/>
          <w:bCs/>
          <w:lang w:val="pl-PL"/>
        </w:rPr>
        <w:t xml:space="preserve"> </w:t>
      </w:r>
      <w:r w:rsidRPr="00C10138">
        <w:rPr>
          <w:rFonts w:asciiTheme="minorHAnsi" w:hAnsiTheme="minorHAnsi"/>
          <w:bCs/>
          <w:lang w:val="pl-PL"/>
        </w:rPr>
        <w:t>mogą otrzymywać zwiększenie stypendium doktoranckiego, o którym mowa w art. 200a ust. 1 ustawy uchylanej</w:t>
      </w:r>
      <w:r>
        <w:rPr>
          <w:rFonts w:asciiTheme="minorHAnsi" w:hAnsiTheme="minorHAnsi"/>
          <w:bCs/>
          <w:lang w:val="pl-PL"/>
        </w:rPr>
        <w:t xml:space="preserve"> </w:t>
      </w:r>
      <w:r w:rsidRPr="00C10138">
        <w:rPr>
          <w:rFonts w:asciiTheme="minorHAnsi" w:hAnsiTheme="minorHAnsi"/>
          <w:bCs/>
          <w:lang w:val="pl-PL"/>
        </w:rPr>
        <w:t xml:space="preserve">w art. 169 </w:t>
      </w:r>
      <w:proofErr w:type="spellStart"/>
      <w:r w:rsidRPr="00C10138">
        <w:rPr>
          <w:rFonts w:asciiTheme="minorHAnsi" w:hAnsiTheme="minorHAnsi"/>
          <w:bCs/>
          <w:lang w:val="pl-PL"/>
        </w:rPr>
        <w:t>pkt</w:t>
      </w:r>
      <w:proofErr w:type="spellEnd"/>
      <w:r w:rsidRPr="00C10138">
        <w:rPr>
          <w:rFonts w:asciiTheme="minorHAnsi" w:hAnsiTheme="minorHAnsi"/>
          <w:bCs/>
          <w:lang w:val="pl-PL"/>
        </w:rPr>
        <w:t xml:space="preserve"> 3, na zasadach dotychczasowych.</w:t>
      </w:r>
    </w:p>
    <w:p w:rsidR="00934C7F" w:rsidRPr="00C10138" w:rsidRDefault="00934C7F" w:rsidP="00855740">
      <w:pPr>
        <w:jc w:val="both"/>
        <w:rPr>
          <w:rFonts w:asciiTheme="minorHAnsi" w:hAnsiTheme="minorHAnsi"/>
          <w:bCs/>
          <w:lang w:val="pl-PL"/>
        </w:rPr>
      </w:pPr>
      <w:r w:rsidRPr="00C10138">
        <w:rPr>
          <w:rFonts w:asciiTheme="minorHAnsi" w:hAnsiTheme="minorHAnsi"/>
          <w:bCs/>
          <w:lang w:val="pl-PL"/>
        </w:rPr>
        <w:lastRenderedPageBreak/>
        <w:t xml:space="preserve">2. Do dnia 31 grudnia 2023 r. regulaminy, o których mowa w art. 200a ust. 1 ustawy uchylanej w art. 169 </w:t>
      </w:r>
      <w:proofErr w:type="spellStart"/>
      <w:r w:rsidRPr="00C10138">
        <w:rPr>
          <w:rFonts w:asciiTheme="minorHAnsi" w:hAnsiTheme="minorHAnsi"/>
          <w:bCs/>
          <w:lang w:val="pl-PL"/>
        </w:rPr>
        <w:t>pkt</w:t>
      </w:r>
      <w:proofErr w:type="spellEnd"/>
      <w:r w:rsidRPr="00C10138">
        <w:rPr>
          <w:rFonts w:asciiTheme="minorHAnsi" w:hAnsiTheme="minorHAnsi"/>
          <w:bCs/>
          <w:lang w:val="pl-PL"/>
        </w:rPr>
        <w:t xml:space="preserve"> 3, przyjęte</w:t>
      </w:r>
      <w:r>
        <w:rPr>
          <w:rFonts w:asciiTheme="minorHAnsi" w:hAnsiTheme="minorHAnsi"/>
          <w:bCs/>
          <w:lang w:val="pl-PL"/>
        </w:rPr>
        <w:t xml:space="preserve"> </w:t>
      </w:r>
      <w:r w:rsidRPr="00C10138">
        <w:rPr>
          <w:rFonts w:asciiTheme="minorHAnsi" w:hAnsiTheme="minorHAnsi"/>
          <w:bCs/>
          <w:lang w:val="pl-PL"/>
        </w:rPr>
        <w:t>przed dniem wejścia w życie ustawy, o której mowa w art. 1, zachowują moc.</w:t>
      </w:r>
    </w:p>
    <w:p w:rsidR="00934C7F" w:rsidRDefault="00934C7F" w:rsidP="00934C7F">
      <w:pPr>
        <w:ind w:left="360"/>
        <w:jc w:val="both"/>
        <w:rPr>
          <w:rFonts w:asciiTheme="minorHAnsi" w:hAnsiTheme="minorHAnsi"/>
          <w:bCs/>
          <w:lang w:val="pl-PL"/>
        </w:rPr>
      </w:pPr>
    </w:p>
    <w:p w:rsidR="00934C7F" w:rsidRPr="00C10138" w:rsidRDefault="00934C7F" w:rsidP="00855740">
      <w:pPr>
        <w:jc w:val="both"/>
        <w:rPr>
          <w:rFonts w:asciiTheme="minorHAnsi" w:hAnsiTheme="minorHAnsi"/>
          <w:bCs/>
          <w:lang w:val="pl-PL"/>
        </w:rPr>
      </w:pPr>
      <w:r w:rsidRPr="00C10138">
        <w:rPr>
          <w:rFonts w:asciiTheme="minorHAnsi" w:hAnsiTheme="minorHAnsi"/>
          <w:bCs/>
          <w:lang w:val="pl-PL"/>
        </w:rPr>
        <w:t>Art. 287. Doktoranci, którzy rozpoczęli studia doktoranckie przed rokiem akademickim 2019/2020, mogą ubiegać się</w:t>
      </w:r>
      <w:r>
        <w:rPr>
          <w:rFonts w:asciiTheme="minorHAnsi" w:hAnsiTheme="minorHAnsi"/>
          <w:bCs/>
          <w:lang w:val="pl-PL"/>
        </w:rPr>
        <w:t xml:space="preserve"> </w:t>
      </w:r>
      <w:r w:rsidRPr="00C10138">
        <w:rPr>
          <w:rFonts w:asciiTheme="minorHAnsi" w:hAnsiTheme="minorHAnsi"/>
          <w:bCs/>
          <w:lang w:val="pl-PL"/>
        </w:rPr>
        <w:t>o stypendia ministra dla wybitnych młodych naukowców, o których mowa w art. 360 ust. 1 ustawy, o której mowa w art. 1.</w:t>
      </w:r>
    </w:p>
    <w:p w:rsidR="00934C7F" w:rsidRDefault="00934C7F" w:rsidP="00934C7F">
      <w:pPr>
        <w:ind w:left="360"/>
        <w:jc w:val="both"/>
        <w:rPr>
          <w:rFonts w:asciiTheme="minorHAnsi" w:hAnsiTheme="minorHAnsi"/>
          <w:bCs/>
          <w:lang w:val="pl-PL"/>
        </w:rPr>
      </w:pPr>
    </w:p>
    <w:p w:rsidR="00934C7F" w:rsidRPr="00C10138" w:rsidRDefault="00934C7F" w:rsidP="00855740">
      <w:pPr>
        <w:jc w:val="both"/>
        <w:rPr>
          <w:rFonts w:asciiTheme="minorHAnsi" w:hAnsiTheme="minorHAnsi"/>
          <w:bCs/>
          <w:lang w:val="pl-PL"/>
        </w:rPr>
      </w:pPr>
      <w:r w:rsidRPr="00C10138">
        <w:rPr>
          <w:rFonts w:asciiTheme="minorHAnsi" w:hAnsiTheme="minorHAnsi"/>
          <w:bCs/>
          <w:lang w:val="pl-PL"/>
        </w:rPr>
        <w:t>Art. 288. Doktoranci, którzy rozpoczęli studia doktoranckie przed rokiem akademickim 2019/2020, mogą ubiegać się</w:t>
      </w:r>
      <w:r>
        <w:rPr>
          <w:rFonts w:asciiTheme="minorHAnsi" w:hAnsiTheme="minorHAnsi"/>
          <w:bCs/>
          <w:lang w:val="pl-PL"/>
        </w:rPr>
        <w:t xml:space="preserve"> </w:t>
      </w:r>
      <w:r w:rsidRPr="00C10138">
        <w:rPr>
          <w:rFonts w:asciiTheme="minorHAnsi" w:hAnsiTheme="minorHAnsi"/>
          <w:bCs/>
          <w:lang w:val="pl-PL"/>
        </w:rPr>
        <w:t>o kredyt studencki, o którym mowa w art. 210 ustawy, o której mowa w art. 1, przy czym kredyt jest udzielany na okres</w:t>
      </w:r>
      <w:r>
        <w:rPr>
          <w:rFonts w:asciiTheme="minorHAnsi" w:hAnsiTheme="minorHAnsi"/>
          <w:bCs/>
          <w:lang w:val="pl-PL"/>
        </w:rPr>
        <w:t xml:space="preserve"> </w:t>
      </w:r>
      <w:r w:rsidRPr="00C10138">
        <w:rPr>
          <w:rFonts w:asciiTheme="minorHAnsi" w:hAnsiTheme="minorHAnsi"/>
          <w:bCs/>
          <w:lang w:val="pl-PL"/>
        </w:rPr>
        <w:t>studiów doktoranckich, nie dłuższy jednak niż 4 lata. Do kredytów stosuje się odpowiednio przepisy ustawy, o której mowa</w:t>
      </w:r>
      <w:r>
        <w:rPr>
          <w:rFonts w:asciiTheme="minorHAnsi" w:hAnsiTheme="minorHAnsi"/>
          <w:bCs/>
          <w:lang w:val="pl-PL"/>
        </w:rPr>
        <w:t xml:space="preserve"> </w:t>
      </w:r>
      <w:r w:rsidRPr="00C10138">
        <w:rPr>
          <w:rFonts w:asciiTheme="minorHAnsi" w:hAnsiTheme="minorHAnsi"/>
          <w:bCs/>
          <w:lang w:val="pl-PL"/>
        </w:rPr>
        <w:t>w art. 1, dotyczące kredytów studenckich.</w:t>
      </w:r>
    </w:p>
    <w:p w:rsidR="00934C7F" w:rsidRDefault="00934C7F" w:rsidP="00934C7F">
      <w:pPr>
        <w:ind w:left="360"/>
        <w:jc w:val="both"/>
        <w:rPr>
          <w:rFonts w:asciiTheme="minorHAnsi" w:hAnsiTheme="minorHAnsi"/>
          <w:bCs/>
          <w:lang w:val="pl-PL"/>
        </w:rPr>
      </w:pPr>
    </w:p>
    <w:p w:rsidR="00934C7F" w:rsidRDefault="00934C7F" w:rsidP="00855740">
      <w:pPr>
        <w:jc w:val="both"/>
        <w:rPr>
          <w:rFonts w:asciiTheme="minorHAnsi" w:hAnsiTheme="minorHAnsi"/>
          <w:bCs/>
          <w:lang w:val="pl-PL"/>
        </w:rPr>
      </w:pPr>
      <w:r w:rsidRPr="00C10138">
        <w:rPr>
          <w:rFonts w:asciiTheme="minorHAnsi" w:hAnsiTheme="minorHAnsi"/>
          <w:bCs/>
          <w:lang w:val="pl-PL"/>
        </w:rPr>
        <w:t>Art. 289. Uczestnicy studiów doktoranckich rozpoczętych przed rokiem akademickim 2019/2020 podlegają zaopatrzeniu</w:t>
      </w:r>
      <w:r>
        <w:rPr>
          <w:rFonts w:asciiTheme="minorHAnsi" w:hAnsiTheme="minorHAnsi"/>
          <w:bCs/>
          <w:lang w:val="pl-PL"/>
        </w:rPr>
        <w:t xml:space="preserve"> </w:t>
      </w:r>
      <w:r w:rsidRPr="00C10138">
        <w:rPr>
          <w:rFonts w:asciiTheme="minorHAnsi" w:hAnsiTheme="minorHAnsi"/>
          <w:bCs/>
          <w:lang w:val="pl-PL"/>
        </w:rPr>
        <w:t>z tytułu wypadków lub chorób zawodowych powstałych w szczególnych okolicznościach oraz powszechnemu</w:t>
      </w:r>
      <w:r>
        <w:rPr>
          <w:rFonts w:asciiTheme="minorHAnsi" w:hAnsiTheme="minorHAnsi"/>
          <w:bCs/>
          <w:lang w:val="pl-PL"/>
        </w:rPr>
        <w:t xml:space="preserve"> </w:t>
      </w:r>
      <w:r w:rsidRPr="00C10138">
        <w:rPr>
          <w:rFonts w:asciiTheme="minorHAnsi" w:hAnsiTheme="minorHAnsi"/>
          <w:bCs/>
          <w:lang w:val="pl-PL"/>
        </w:rPr>
        <w:t>ubezpieczeniu zdrowotnemu realizowanemu i finansowanemu na zasadach dotychczasowych, jednak nie dłużej niż do dnia</w:t>
      </w:r>
      <w:r>
        <w:rPr>
          <w:rFonts w:asciiTheme="minorHAnsi" w:hAnsiTheme="minorHAnsi"/>
          <w:bCs/>
          <w:lang w:val="pl-PL"/>
        </w:rPr>
        <w:t xml:space="preserve"> </w:t>
      </w:r>
      <w:r w:rsidRPr="00C10138">
        <w:rPr>
          <w:rFonts w:asciiTheme="minorHAnsi" w:hAnsiTheme="minorHAnsi"/>
          <w:bCs/>
          <w:lang w:val="pl-PL"/>
        </w:rPr>
        <w:t>31 grudnia 2023 r.</w:t>
      </w:r>
    </w:p>
    <w:p w:rsidR="00934C7F" w:rsidRDefault="00934C7F" w:rsidP="00934C7F">
      <w:pPr>
        <w:ind w:left="360"/>
        <w:jc w:val="right"/>
        <w:rPr>
          <w:rFonts w:asciiTheme="minorHAnsi" w:hAnsiTheme="minorHAnsi"/>
          <w:b/>
          <w:bCs/>
          <w:lang w:val="pl-PL"/>
        </w:rPr>
      </w:pPr>
    </w:p>
    <w:p w:rsidR="00934C7F" w:rsidRDefault="00934C7F" w:rsidP="00934C7F">
      <w:pPr>
        <w:ind w:left="360"/>
        <w:jc w:val="right"/>
        <w:rPr>
          <w:rFonts w:asciiTheme="minorHAnsi" w:hAnsiTheme="minorHAnsi"/>
          <w:b/>
          <w:bCs/>
          <w:lang w:val="pl-PL"/>
        </w:rPr>
      </w:pPr>
    </w:p>
    <w:p w:rsidR="00934C7F" w:rsidRDefault="00855740" w:rsidP="00934C7F">
      <w:pPr>
        <w:ind w:left="360"/>
        <w:jc w:val="right"/>
        <w:rPr>
          <w:rFonts w:asciiTheme="minorHAnsi" w:hAnsiTheme="minorHAnsi"/>
          <w:b/>
          <w:bCs/>
          <w:lang w:val="pl-PL"/>
        </w:rPr>
      </w:pPr>
      <w:r w:rsidRPr="00855740">
        <w:rPr>
          <w:rFonts w:asciiTheme="minorHAnsi" w:hAnsiTheme="minorHAnsi"/>
          <w:b/>
          <w:bCs/>
          <w:lang w:val="pl-PL"/>
        </w:rPr>
        <w:t>Opracowanie na potrzeby wewnętrzne (nie stanowi opinii prawnej)</w:t>
      </w:r>
      <w:r w:rsidR="00934C7F">
        <w:rPr>
          <w:rFonts w:asciiTheme="minorHAnsi" w:hAnsiTheme="minorHAnsi"/>
          <w:b/>
          <w:bCs/>
          <w:lang w:val="pl-PL"/>
        </w:rPr>
        <w:t>.</w:t>
      </w:r>
    </w:p>
    <w:p w:rsidR="00934C7F" w:rsidRDefault="00934C7F" w:rsidP="00934C7F">
      <w:pPr>
        <w:ind w:left="360"/>
        <w:jc w:val="right"/>
        <w:rPr>
          <w:rFonts w:asciiTheme="minorHAnsi" w:hAnsiTheme="minorHAnsi"/>
          <w:b/>
          <w:bCs/>
          <w:lang w:val="pl-PL"/>
        </w:rPr>
      </w:pPr>
    </w:p>
    <w:p w:rsidR="00934C7F" w:rsidRDefault="00934C7F" w:rsidP="00934C7F">
      <w:pPr>
        <w:ind w:left="360"/>
        <w:jc w:val="right"/>
        <w:rPr>
          <w:rFonts w:asciiTheme="minorHAnsi" w:hAnsiTheme="minorHAnsi"/>
          <w:b/>
          <w:bCs/>
          <w:lang w:val="pl-PL"/>
        </w:rPr>
      </w:pPr>
      <w:r w:rsidRPr="005976DA">
        <w:rPr>
          <w:rFonts w:asciiTheme="minorHAnsi" w:hAnsiTheme="minorHAnsi"/>
          <w:b/>
          <w:bCs/>
          <w:lang w:val="pl-PL"/>
        </w:rPr>
        <w:t>Tomasz Góźdź</w:t>
      </w:r>
    </w:p>
    <w:p w:rsidR="00934C7F" w:rsidRDefault="00934C7F" w:rsidP="00934C7F">
      <w:pPr>
        <w:ind w:left="360"/>
        <w:jc w:val="right"/>
        <w:rPr>
          <w:rFonts w:asciiTheme="minorHAnsi" w:hAnsiTheme="minorHAnsi"/>
          <w:b/>
          <w:bCs/>
          <w:lang w:val="pl-PL"/>
        </w:rPr>
      </w:pPr>
      <w:r>
        <w:rPr>
          <w:rFonts w:asciiTheme="minorHAnsi" w:hAnsiTheme="minorHAnsi"/>
          <w:b/>
          <w:bCs/>
          <w:lang w:val="pl-PL"/>
        </w:rPr>
        <w:t>Biuro ds. Kształcenia</w:t>
      </w:r>
    </w:p>
    <w:p w:rsidR="00855740" w:rsidRPr="00855740" w:rsidRDefault="00855740" w:rsidP="00855740">
      <w:pPr>
        <w:ind w:left="360"/>
        <w:jc w:val="right"/>
        <w:rPr>
          <w:rFonts w:asciiTheme="minorHAnsi" w:hAnsiTheme="minorHAnsi"/>
          <w:b/>
          <w:bCs/>
          <w:lang w:val="pl-PL"/>
        </w:rPr>
      </w:pPr>
      <w:r w:rsidRPr="00855740">
        <w:rPr>
          <w:rFonts w:asciiTheme="minorHAnsi" w:hAnsiTheme="minorHAnsi"/>
          <w:b/>
          <w:bCs/>
          <w:lang w:val="pl-PL"/>
        </w:rPr>
        <w:t>Centrum Kształcenia i Obsługi Studiów</w:t>
      </w:r>
    </w:p>
    <w:p w:rsidR="00855740" w:rsidRPr="00855740" w:rsidRDefault="00855740" w:rsidP="00855740">
      <w:pPr>
        <w:ind w:left="360"/>
        <w:jc w:val="right"/>
        <w:rPr>
          <w:rFonts w:asciiTheme="minorHAnsi" w:hAnsiTheme="minorHAnsi"/>
          <w:b/>
          <w:bCs/>
          <w:lang w:val="pl-PL"/>
        </w:rPr>
      </w:pPr>
      <w:r w:rsidRPr="00855740">
        <w:rPr>
          <w:rFonts w:asciiTheme="minorHAnsi" w:hAnsiTheme="minorHAnsi"/>
          <w:b/>
          <w:bCs/>
          <w:lang w:val="pl-PL"/>
        </w:rPr>
        <w:t>Data aktualizacji: 2</w:t>
      </w:r>
      <w:r w:rsidR="008D6978">
        <w:rPr>
          <w:rFonts w:asciiTheme="minorHAnsi" w:hAnsiTheme="minorHAnsi"/>
          <w:b/>
          <w:bCs/>
          <w:lang w:val="pl-PL"/>
        </w:rPr>
        <w:t>7</w:t>
      </w:r>
      <w:r w:rsidRPr="00855740">
        <w:rPr>
          <w:rFonts w:asciiTheme="minorHAnsi" w:hAnsiTheme="minorHAnsi"/>
          <w:b/>
          <w:bCs/>
          <w:lang w:val="pl-PL"/>
        </w:rPr>
        <w:t>.11.2018</w:t>
      </w:r>
    </w:p>
    <w:p w:rsidR="00855740" w:rsidRPr="005976DA" w:rsidRDefault="00855740" w:rsidP="00934C7F">
      <w:pPr>
        <w:ind w:left="360"/>
        <w:jc w:val="right"/>
        <w:rPr>
          <w:rFonts w:asciiTheme="minorHAnsi" w:hAnsiTheme="minorHAnsi"/>
          <w:b/>
          <w:bCs/>
          <w:lang w:val="pl-PL"/>
        </w:rPr>
      </w:pPr>
    </w:p>
    <w:p w:rsidR="00EA22AF" w:rsidRDefault="00EA22AF"/>
    <w:sectPr w:rsidR="00EA22AF" w:rsidSect="005976DA">
      <w:pgSz w:w="11906" w:h="16838"/>
      <w:pgMar w:top="1134"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04A0" w:rsidRDefault="005604A0" w:rsidP="003E00C0">
      <w:r>
        <w:separator/>
      </w:r>
    </w:p>
  </w:endnote>
  <w:endnote w:type="continuationSeparator" w:id="0">
    <w:p w:rsidR="005604A0" w:rsidRDefault="005604A0" w:rsidP="003E00C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04A0" w:rsidRDefault="005604A0" w:rsidP="003E00C0">
      <w:r>
        <w:separator/>
      </w:r>
    </w:p>
  </w:footnote>
  <w:footnote w:type="continuationSeparator" w:id="0">
    <w:p w:rsidR="005604A0" w:rsidRDefault="005604A0" w:rsidP="003E00C0">
      <w:r>
        <w:continuationSeparator/>
      </w:r>
    </w:p>
  </w:footnote>
  <w:footnote w:id="1">
    <w:p w:rsidR="003E00C0" w:rsidRPr="003E00C0" w:rsidRDefault="003E00C0">
      <w:pPr>
        <w:pStyle w:val="Tekstprzypisudolnego"/>
        <w:rPr>
          <w:rFonts w:asciiTheme="minorHAnsi" w:hAnsiTheme="minorHAnsi"/>
          <w:lang w:val="pl-PL"/>
        </w:rPr>
      </w:pPr>
      <w:r w:rsidRPr="003E00C0">
        <w:rPr>
          <w:rStyle w:val="Odwoanieprzypisudolnego"/>
          <w:rFonts w:asciiTheme="minorHAnsi" w:hAnsiTheme="minorHAnsi"/>
        </w:rPr>
        <w:footnoteRef/>
      </w:r>
      <w:r w:rsidRPr="003E00C0">
        <w:rPr>
          <w:rFonts w:asciiTheme="minorHAnsi" w:hAnsiTheme="minorHAnsi"/>
        </w:rPr>
        <w:t xml:space="preserve"> </w:t>
      </w:r>
      <w:r w:rsidRPr="003E00C0">
        <w:rPr>
          <w:rFonts w:asciiTheme="minorHAnsi" w:hAnsiTheme="minorHAnsi"/>
          <w:lang w:val="pl-PL"/>
        </w:rPr>
        <w:t>Ustawa z dnia 20 lipca 2018 r. Prawo o szkolnictwie wyższym i nauce (</w:t>
      </w:r>
      <w:proofErr w:type="spellStart"/>
      <w:r w:rsidRPr="003E00C0">
        <w:rPr>
          <w:rFonts w:asciiTheme="minorHAnsi" w:hAnsiTheme="minorHAnsi"/>
          <w:lang w:val="pl-PL"/>
        </w:rPr>
        <w:t>PSWiN</w:t>
      </w:r>
      <w:proofErr w:type="spellEnd"/>
      <w:r w:rsidRPr="003E00C0">
        <w:rPr>
          <w:rFonts w:asciiTheme="minorHAnsi" w:hAnsiTheme="minorHAnsi"/>
          <w:lang w:val="pl-PL"/>
        </w:rPr>
        <w:t>)</w:t>
      </w:r>
    </w:p>
  </w:footnote>
  <w:footnote w:id="2">
    <w:p w:rsidR="003E00C0" w:rsidRPr="003E00C0" w:rsidRDefault="003E00C0">
      <w:pPr>
        <w:pStyle w:val="Tekstprzypisudolnego"/>
        <w:rPr>
          <w:lang w:val="pl-PL"/>
        </w:rPr>
      </w:pPr>
      <w:r>
        <w:rPr>
          <w:rStyle w:val="Odwoanieprzypisudolnego"/>
        </w:rPr>
        <w:footnoteRef/>
      </w:r>
      <w:r>
        <w:t xml:space="preserve"> </w:t>
      </w:r>
      <w:r w:rsidRPr="003E00C0">
        <w:rPr>
          <w:rFonts w:asciiTheme="minorHAnsi" w:hAnsiTheme="minorHAnsi"/>
          <w:lang w:val="pl-PL"/>
        </w:rPr>
        <w:t>Ustawa z dnia 3 lipca 2018 r.  – przepisy wprowadzające ustawę Prawo o szkolnictwie wyższym i nauce (PW)</w:t>
      </w:r>
    </w:p>
  </w:footnote>
  <w:footnote w:id="3">
    <w:p w:rsidR="00F041E5" w:rsidRPr="00F041E5" w:rsidRDefault="00F041E5">
      <w:pPr>
        <w:pStyle w:val="Tekstprzypisudolnego"/>
        <w:rPr>
          <w:lang w:val="pl-PL"/>
        </w:rPr>
      </w:pPr>
      <w:r>
        <w:rPr>
          <w:rStyle w:val="Odwoanieprzypisudolnego"/>
        </w:rPr>
        <w:footnoteRef/>
      </w:r>
      <w:r>
        <w:t xml:space="preserve"> </w:t>
      </w:r>
      <w:r>
        <w:rPr>
          <w:lang w:val="pl-PL"/>
        </w:rPr>
        <w:t>Art. 279 ust. 1 PW</w:t>
      </w:r>
    </w:p>
  </w:footnote>
  <w:footnote w:id="4">
    <w:p w:rsidR="00F041E5" w:rsidRPr="00F041E5" w:rsidRDefault="00F041E5">
      <w:pPr>
        <w:pStyle w:val="Tekstprzypisudolnego"/>
        <w:rPr>
          <w:lang w:val="pl-PL"/>
        </w:rPr>
      </w:pPr>
      <w:r>
        <w:rPr>
          <w:rStyle w:val="Odwoanieprzypisudolnego"/>
        </w:rPr>
        <w:footnoteRef/>
      </w:r>
      <w:r>
        <w:t xml:space="preserve"> </w:t>
      </w:r>
      <w:r>
        <w:rPr>
          <w:lang w:val="pl-PL"/>
        </w:rPr>
        <w:t xml:space="preserve">Art. 279 ust. 2 PW </w:t>
      </w:r>
    </w:p>
  </w:footnote>
  <w:footnote w:id="5">
    <w:p w:rsidR="007A4AE1" w:rsidRPr="007A4AE1" w:rsidRDefault="007A4AE1">
      <w:pPr>
        <w:pStyle w:val="Tekstprzypisudolnego"/>
        <w:rPr>
          <w:lang w:val="pl-PL"/>
        </w:rPr>
      </w:pPr>
      <w:r>
        <w:rPr>
          <w:rStyle w:val="Odwoanieprzypisudolnego"/>
        </w:rPr>
        <w:footnoteRef/>
      </w:r>
      <w:r>
        <w:t xml:space="preserve"> </w:t>
      </w:r>
      <w:r>
        <w:rPr>
          <w:lang w:val="pl-PL"/>
        </w:rPr>
        <w:t>Art. 179 ust. 1 PW</w:t>
      </w:r>
    </w:p>
  </w:footnote>
  <w:footnote w:id="6">
    <w:p w:rsidR="007A4AE1" w:rsidRPr="007A4AE1" w:rsidRDefault="007A4AE1">
      <w:pPr>
        <w:pStyle w:val="Tekstprzypisudolnego"/>
        <w:rPr>
          <w:lang w:val="pl-PL"/>
        </w:rPr>
      </w:pPr>
      <w:r>
        <w:rPr>
          <w:rStyle w:val="Odwoanieprzypisudolnego"/>
        </w:rPr>
        <w:footnoteRef/>
      </w:r>
      <w:r>
        <w:t xml:space="preserve"> </w:t>
      </w:r>
      <w:r>
        <w:rPr>
          <w:lang w:val="pl-PL"/>
        </w:rPr>
        <w:t>Art. 179 ust. 4 PW</w:t>
      </w:r>
    </w:p>
  </w:footnote>
  <w:footnote w:id="7">
    <w:p w:rsidR="007A4AE1" w:rsidRPr="007A4AE1" w:rsidRDefault="007A4AE1">
      <w:pPr>
        <w:pStyle w:val="Tekstprzypisudolnego"/>
        <w:rPr>
          <w:lang w:val="pl-PL"/>
        </w:rPr>
      </w:pPr>
      <w:r>
        <w:rPr>
          <w:rStyle w:val="Odwoanieprzypisudolnego"/>
        </w:rPr>
        <w:footnoteRef/>
      </w:r>
      <w:r>
        <w:t xml:space="preserve"> </w:t>
      </w:r>
      <w:r>
        <w:rPr>
          <w:lang w:val="pl-PL"/>
        </w:rPr>
        <w:t>Art. 179 ust. 2 PW</w:t>
      </w:r>
    </w:p>
  </w:footnote>
  <w:footnote w:id="8">
    <w:p w:rsidR="007A4AE1" w:rsidRPr="007A4AE1" w:rsidRDefault="007A4AE1">
      <w:pPr>
        <w:pStyle w:val="Tekstprzypisudolnego"/>
        <w:rPr>
          <w:lang w:val="pl-PL"/>
        </w:rPr>
      </w:pPr>
      <w:r>
        <w:rPr>
          <w:rStyle w:val="Odwoanieprzypisudolnego"/>
        </w:rPr>
        <w:footnoteRef/>
      </w:r>
      <w:r>
        <w:t xml:space="preserve"> </w:t>
      </w:r>
      <w:r>
        <w:rPr>
          <w:lang w:val="pl-PL"/>
        </w:rPr>
        <w:t>Art. 179 ust. 4 PW</w:t>
      </w:r>
    </w:p>
  </w:footnote>
  <w:footnote w:id="9">
    <w:p w:rsidR="007A4AE1" w:rsidRPr="007A4AE1" w:rsidRDefault="007A4AE1">
      <w:pPr>
        <w:pStyle w:val="Tekstprzypisudolnego"/>
        <w:rPr>
          <w:lang w:val="pl-PL"/>
        </w:rPr>
      </w:pPr>
      <w:r>
        <w:rPr>
          <w:rStyle w:val="Odwoanieprzypisudolnego"/>
        </w:rPr>
        <w:footnoteRef/>
      </w:r>
      <w:r>
        <w:t xml:space="preserve"> </w:t>
      </w:r>
      <w:r>
        <w:rPr>
          <w:lang w:val="pl-PL"/>
        </w:rPr>
        <w:t>Art. 179 ust. 3 PW</w:t>
      </w:r>
    </w:p>
  </w:footnote>
  <w:footnote w:id="10">
    <w:p w:rsidR="00E36769" w:rsidRPr="00E36769" w:rsidRDefault="00E36769">
      <w:pPr>
        <w:pStyle w:val="Tekstprzypisudolnego"/>
        <w:rPr>
          <w:lang w:val="pl-PL"/>
        </w:rPr>
      </w:pPr>
      <w:r>
        <w:rPr>
          <w:rStyle w:val="Odwoanieprzypisudolnego"/>
        </w:rPr>
        <w:footnoteRef/>
      </w:r>
      <w:r>
        <w:t xml:space="preserve"> </w:t>
      </w:r>
      <w:r>
        <w:rPr>
          <w:lang w:val="pl-PL"/>
        </w:rPr>
        <w:t>Art. 179 ust. 5 PW</w:t>
      </w:r>
    </w:p>
  </w:footnote>
  <w:footnote w:id="11">
    <w:p w:rsidR="00C21EE8" w:rsidRPr="00C21EE8" w:rsidRDefault="00C21EE8">
      <w:pPr>
        <w:pStyle w:val="Tekstprzypisudolnego"/>
        <w:rPr>
          <w:lang w:val="pl-PL"/>
        </w:rPr>
      </w:pPr>
      <w:r>
        <w:rPr>
          <w:rStyle w:val="Odwoanieprzypisudolnego"/>
        </w:rPr>
        <w:footnoteRef/>
      </w:r>
      <w:r>
        <w:t xml:space="preserve"> </w:t>
      </w:r>
      <w:r>
        <w:rPr>
          <w:lang w:val="pl-PL"/>
        </w:rPr>
        <w:t>Art. 179 ust. 8 PW</w:t>
      </w:r>
    </w:p>
  </w:footnote>
  <w:footnote w:id="12">
    <w:p w:rsidR="00B12117" w:rsidRPr="00B12117" w:rsidRDefault="00B12117">
      <w:pPr>
        <w:pStyle w:val="Tekstprzypisudolnego"/>
        <w:rPr>
          <w:lang w:val="pl-PL"/>
        </w:rPr>
      </w:pPr>
      <w:r>
        <w:rPr>
          <w:rStyle w:val="Odwoanieprzypisudolnego"/>
        </w:rPr>
        <w:footnoteRef/>
      </w:r>
      <w:r>
        <w:t xml:space="preserve"> </w:t>
      </w:r>
      <w:r>
        <w:rPr>
          <w:lang w:val="pl-PL"/>
        </w:rPr>
        <w:t>Art. 179 ust. 7 PW</w:t>
      </w:r>
    </w:p>
  </w:footnote>
  <w:footnote w:id="13">
    <w:p w:rsidR="00786AB5" w:rsidRPr="00786AB5" w:rsidRDefault="00786AB5">
      <w:pPr>
        <w:pStyle w:val="Tekstprzypisudolnego"/>
        <w:rPr>
          <w:lang w:val="pl-PL"/>
        </w:rPr>
      </w:pPr>
      <w:r>
        <w:rPr>
          <w:rStyle w:val="Odwoanieprzypisudolnego"/>
        </w:rPr>
        <w:footnoteRef/>
      </w:r>
      <w:r>
        <w:t xml:space="preserve"> </w:t>
      </w:r>
      <w:r>
        <w:rPr>
          <w:lang w:val="pl-PL"/>
        </w:rPr>
        <w:t>Art. 179 ust. 9 PW</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E30860"/>
    <w:multiLevelType w:val="hybridMultilevel"/>
    <w:tmpl w:val="A238C632"/>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proofState w:spelling="clean"/>
  <w:defaultTabStop w:val="708"/>
  <w:hyphenationZone w:val="425"/>
  <w:characterSpacingControl w:val="doNotCompress"/>
  <w:footnotePr>
    <w:footnote w:id="-1"/>
    <w:footnote w:id="0"/>
  </w:footnotePr>
  <w:endnotePr>
    <w:endnote w:id="-1"/>
    <w:endnote w:id="0"/>
  </w:endnotePr>
  <w:compat/>
  <w:rsids>
    <w:rsidRoot w:val="00934C7F"/>
    <w:rsid w:val="000B3BF1"/>
    <w:rsid w:val="000B512E"/>
    <w:rsid w:val="00154AF5"/>
    <w:rsid w:val="00161443"/>
    <w:rsid w:val="003C7BA2"/>
    <w:rsid w:val="003E00C0"/>
    <w:rsid w:val="004401A1"/>
    <w:rsid w:val="0046413D"/>
    <w:rsid w:val="005604A0"/>
    <w:rsid w:val="00786AB5"/>
    <w:rsid w:val="00795770"/>
    <w:rsid w:val="007A4AE1"/>
    <w:rsid w:val="00824FF0"/>
    <w:rsid w:val="00855740"/>
    <w:rsid w:val="00895399"/>
    <w:rsid w:val="008D6978"/>
    <w:rsid w:val="00910A8C"/>
    <w:rsid w:val="00934C7F"/>
    <w:rsid w:val="009E6303"/>
    <w:rsid w:val="00A2757E"/>
    <w:rsid w:val="00A507D0"/>
    <w:rsid w:val="00B12117"/>
    <w:rsid w:val="00BD4892"/>
    <w:rsid w:val="00C21EE8"/>
    <w:rsid w:val="00C73CEB"/>
    <w:rsid w:val="00CD2B75"/>
    <w:rsid w:val="00E02626"/>
    <w:rsid w:val="00E36769"/>
    <w:rsid w:val="00EA22AF"/>
    <w:rsid w:val="00F041E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34C7F"/>
    <w:pPr>
      <w:tabs>
        <w:tab w:val="left" w:pos="709"/>
      </w:tabs>
      <w:spacing w:after="0" w:line="240" w:lineRule="auto"/>
    </w:pPr>
    <w:rPr>
      <w:rFonts w:ascii="Times New Roman" w:eastAsia="MS Mincho" w:hAnsi="Times New Roman" w:cs="Times New Roman"/>
      <w:sz w:val="24"/>
      <w:szCs w:val="24"/>
      <w:lang w:val="en-US" w:eastAsia="ja-JP"/>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34C7F"/>
    <w:pPr>
      <w:ind w:left="720"/>
      <w:contextualSpacing/>
    </w:pPr>
  </w:style>
  <w:style w:type="character" w:styleId="Hipercze">
    <w:name w:val="Hyperlink"/>
    <w:basedOn w:val="Domylnaczcionkaakapitu"/>
    <w:uiPriority w:val="99"/>
    <w:unhideWhenUsed/>
    <w:rsid w:val="00934C7F"/>
    <w:rPr>
      <w:color w:val="0000FF" w:themeColor="hyperlink"/>
      <w:u w:val="single"/>
    </w:rPr>
  </w:style>
  <w:style w:type="paragraph" w:styleId="Tekstprzypisudolnego">
    <w:name w:val="footnote text"/>
    <w:basedOn w:val="Normalny"/>
    <w:link w:val="TekstprzypisudolnegoZnak"/>
    <w:uiPriority w:val="99"/>
    <w:semiHidden/>
    <w:unhideWhenUsed/>
    <w:rsid w:val="003E00C0"/>
    <w:rPr>
      <w:sz w:val="20"/>
      <w:szCs w:val="20"/>
    </w:rPr>
  </w:style>
  <w:style w:type="character" w:customStyle="1" w:styleId="TekstprzypisudolnegoZnak">
    <w:name w:val="Tekst przypisu dolnego Znak"/>
    <w:basedOn w:val="Domylnaczcionkaakapitu"/>
    <w:link w:val="Tekstprzypisudolnego"/>
    <w:uiPriority w:val="99"/>
    <w:semiHidden/>
    <w:rsid w:val="003E00C0"/>
    <w:rPr>
      <w:rFonts w:ascii="Times New Roman" w:eastAsia="MS Mincho" w:hAnsi="Times New Roman" w:cs="Times New Roman"/>
      <w:sz w:val="20"/>
      <w:szCs w:val="20"/>
      <w:lang w:val="en-US" w:eastAsia="ja-JP"/>
    </w:rPr>
  </w:style>
  <w:style w:type="character" w:styleId="Odwoanieprzypisudolnego">
    <w:name w:val="footnote reference"/>
    <w:basedOn w:val="Domylnaczcionkaakapitu"/>
    <w:uiPriority w:val="99"/>
    <w:semiHidden/>
    <w:unhideWhenUsed/>
    <w:rsid w:val="003E00C0"/>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2DD410-2BBF-43D9-B767-33297D4D5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8</Pages>
  <Words>3413</Words>
  <Characters>20481</Characters>
  <Application>Microsoft Office Word</Application>
  <DocSecurity>0</DocSecurity>
  <Lines>170</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UMCSDKSD</dc:creator>
  <cp:lastModifiedBy>UMCSDKSD</cp:lastModifiedBy>
  <cp:revision>5</cp:revision>
  <dcterms:created xsi:type="dcterms:W3CDTF">2018-11-27T10:18:00Z</dcterms:created>
  <dcterms:modified xsi:type="dcterms:W3CDTF">2018-11-27T10:38:00Z</dcterms:modified>
</cp:coreProperties>
</file>