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B6F" w:rsidRPr="003E6B6F" w:rsidRDefault="009F3CE3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375A0115" wp14:editId="12E846AB">
            <wp:extent cx="1267138" cy="792000"/>
            <wp:effectExtent l="0" t="0" r="9525" b="8255"/>
            <wp:docPr id="5" name="Obraz 5" descr="G:\LogoU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LogoUJ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138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B6F">
        <w:rPr>
          <w:noProof/>
          <w:lang w:eastAsia="pl-PL"/>
        </w:rPr>
        <w:drawing>
          <wp:inline distT="0" distB="0" distL="0" distR="0" wp14:anchorId="49F8E95D" wp14:editId="6D1D7A89">
            <wp:extent cx="2032002" cy="864000"/>
            <wp:effectExtent l="0" t="0" r="0" b="0"/>
            <wp:docPr id="3" name="Obraz 3" descr="Międzynarodowa Organizacja Sztuki Ludowej (IOV) Sekcja 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iędzynarodowa Organizacja Sztuki Ludowej (IOV) Sekcja Pols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2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ACA">
        <w:rPr>
          <w:noProof/>
          <w:lang w:eastAsia="pl-PL"/>
        </w:rPr>
        <w:t xml:space="preserve">  </w:t>
      </w:r>
      <w:r w:rsidR="00A87ACA">
        <w:rPr>
          <w:noProof/>
          <w:lang w:eastAsia="pl-PL"/>
        </w:rPr>
        <w:drawing>
          <wp:inline distT="0" distB="0" distL="0" distR="0" wp14:anchorId="1FD5FEFB" wp14:editId="6FA3989B">
            <wp:extent cx="1594714" cy="817936"/>
            <wp:effectExtent l="0" t="0" r="5715" b="1270"/>
            <wp:docPr id="4" name="Obraz 4" descr="Muzeum Zabawek i Zaba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uzeum Zabawek i Zaba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823" cy="81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B6F" w:rsidRDefault="003E6B6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A057F" w:rsidRDefault="004A057F" w:rsidP="009F3CE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57F" w:rsidRDefault="004A057F" w:rsidP="009F3CE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57F" w:rsidRDefault="004A057F" w:rsidP="009F3CE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CE3" w:rsidRPr="00D51027" w:rsidRDefault="009F3CE3" w:rsidP="009F3CE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027">
        <w:rPr>
          <w:rFonts w:ascii="Times New Roman" w:hAnsi="Times New Roman" w:cs="Times New Roman"/>
          <w:b/>
          <w:sz w:val="24"/>
          <w:szCs w:val="24"/>
        </w:rPr>
        <w:t>Uniwersytet Jana Kochanowskiego w Kielcach</w:t>
      </w:r>
    </w:p>
    <w:p w:rsidR="009F3CE3" w:rsidRDefault="009F3CE3" w:rsidP="009F3CE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027">
        <w:rPr>
          <w:rFonts w:ascii="Times New Roman" w:hAnsi="Times New Roman" w:cs="Times New Roman"/>
          <w:b/>
          <w:sz w:val="24"/>
          <w:szCs w:val="24"/>
        </w:rPr>
        <w:t>Wydział Pedagogiczny i Artystyczny</w:t>
      </w:r>
    </w:p>
    <w:p w:rsidR="009F3CE3" w:rsidRPr="00D51027" w:rsidRDefault="009F3CE3" w:rsidP="004C7540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F3CE3" w:rsidRPr="00D51027" w:rsidRDefault="009F3CE3" w:rsidP="009F3CE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027">
        <w:rPr>
          <w:rFonts w:ascii="Times New Roman" w:hAnsi="Times New Roman" w:cs="Times New Roman"/>
          <w:b/>
          <w:sz w:val="24"/>
          <w:szCs w:val="24"/>
        </w:rPr>
        <w:t>Międzynarodowa Organizacja Sztuki Ludowej</w:t>
      </w:r>
      <w:r w:rsidR="00DA2A1D">
        <w:rPr>
          <w:rFonts w:ascii="Times New Roman" w:hAnsi="Times New Roman" w:cs="Times New Roman"/>
          <w:b/>
          <w:sz w:val="24"/>
          <w:szCs w:val="24"/>
        </w:rPr>
        <w:t xml:space="preserve"> (IOV), Sekcja P</w:t>
      </w:r>
      <w:r w:rsidR="000C650A">
        <w:rPr>
          <w:rFonts w:ascii="Times New Roman" w:hAnsi="Times New Roman" w:cs="Times New Roman"/>
          <w:b/>
          <w:sz w:val="24"/>
          <w:szCs w:val="24"/>
        </w:rPr>
        <w:t>olska</w:t>
      </w:r>
    </w:p>
    <w:p w:rsidR="009F3CE3" w:rsidRPr="00D51027" w:rsidRDefault="009F3CE3" w:rsidP="009F3CE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CE3" w:rsidRPr="00D51027" w:rsidRDefault="009F3CE3" w:rsidP="009F3CE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027">
        <w:rPr>
          <w:rFonts w:ascii="Times New Roman" w:hAnsi="Times New Roman" w:cs="Times New Roman"/>
          <w:b/>
          <w:sz w:val="24"/>
          <w:szCs w:val="24"/>
        </w:rPr>
        <w:t>Muzeum Zabawek i Zabawy w Kielcach</w:t>
      </w:r>
    </w:p>
    <w:p w:rsidR="009F3CE3" w:rsidRDefault="009F3CE3" w:rsidP="009F3CE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F3CE3" w:rsidRDefault="009F3CE3" w:rsidP="009F3CE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 zaszczyt zaprosić na konferencję naukową</w:t>
      </w:r>
    </w:p>
    <w:p w:rsidR="00C7317D" w:rsidRDefault="00C7317D" w:rsidP="009F3CE3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0DF8" w:rsidRPr="00C7317D" w:rsidRDefault="00573AD5" w:rsidP="009F3CE3">
      <w:pPr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7317D">
        <w:rPr>
          <w:rFonts w:ascii="Times New Roman" w:hAnsi="Times New Roman" w:cs="Times New Roman"/>
          <w:b/>
          <w:i/>
          <w:color w:val="FF0000"/>
          <w:sz w:val="28"/>
          <w:szCs w:val="28"/>
        </w:rPr>
        <w:t>Utracone/poszukiwane/oswojone</w:t>
      </w:r>
      <w:r w:rsidR="006444A5" w:rsidRPr="00C7317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dziedzictwo kulturowe</w:t>
      </w:r>
    </w:p>
    <w:p w:rsidR="009F0DF8" w:rsidRDefault="009F0DF8" w:rsidP="009F3CE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F0DF8" w:rsidRDefault="009F0DF8" w:rsidP="009F3CE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F0DF8" w:rsidRPr="009F0DF8" w:rsidRDefault="009F0DF8" w:rsidP="009F3CE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Kielce, dnia 4-6 lipca 2019 roku</w:t>
      </w:r>
    </w:p>
    <w:p w:rsidR="00A87ACA" w:rsidRPr="009F0DF8" w:rsidRDefault="00A87ACA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3E6B6F" w:rsidRDefault="003E6B6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F0DF8" w:rsidRDefault="009F0DF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F0DF8" w:rsidRDefault="009F0DF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F0DF8" w:rsidRDefault="009F0DF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F0DF8" w:rsidRDefault="009F0DF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F0DF8" w:rsidRDefault="009F0DF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F0DF8" w:rsidRDefault="009F0DF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F0DF8" w:rsidRDefault="009F0DF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F0DF8" w:rsidRDefault="009F0DF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F0DF8" w:rsidRDefault="009F0DF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F0DF8" w:rsidRDefault="009F0DF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A057F" w:rsidRDefault="004A057F" w:rsidP="00BB6C7E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F2243E" w:rsidRDefault="002D2E4E" w:rsidP="004A057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E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Kategoria dziedzictwa kulturowego należy do podstawowych pojęć-kluczy współczesnej rzeczywistości. Jej ważnym składnikiem jest „tradycja mała” (w ujęciu Józefa Burszty) postrzegana w przestrzeni regionalnej, lokalnej, ale też diasporycznej</w:t>
      </w:r>
      <w:r w:rsidR="00BB6C7E">
        <w:rPr>
          <w:rFonts w:ascii="Times New Roman" w:eastAsia="Times New Roman" w:hAnsi="Times New Roman" w:cs="Times New Roman"/>
          <w:sz w:val="24"/>
          <w:szCs w:val="24"/>
          <w:lang w:eastAsia="pl-PL"/>
        </w:rPr>
        <w:t>, globalnej</w:t>
      </w:r>
      <w:r w:rsidRPr="002D2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... wirtualnej. </w:t>
      </w:r>
    </w:p>
    <w:p w:rsidR="00BB6C7E" w:rsidRDefault="009F0DF8" w:rsidP="005549C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Problem z określeniem dziedzictwa kulturowego ma swoje głębokie korzenie w </w:t>
      </w:r>
      <w:r w:rsidR="00631B84">
        <w:rPr>
          <w:rFonts w:ascii="Times New Roman" w:hAnsi="Times New Roman" w:cs="Times New Roman"/>
          <w:sz w:val="24"/>
          <w:szCs w:val="24"/>
        </w:rPr>
        <w:t>wartościowaniu przeszłości i teraźniejszości w kategoriach ciągłości i zmiany dokonującej się w</w:t>
      </w:r>
      <w:r w:rsidR="00BB6C7E">
        <w:rPr>
          <w:rFonts w:ascii="Times New Roman" w:hAnsi="Times New Roman" w:cs="Times New Roman"/>
          <w:sz w:val="24"/>
          <w:szCs w:val="24"/>
        </w:rPr>
        <w:t xml:space="preserve"> kulturze</w:t>
      </w:r>
      <w:r w:rsidR="00631B84">
        <w:rPr>
          <w:rFonts w:ascii="Times New Roman" w:hAnsi="Times New Roman" w:cs="Times New Roman"/>
          <w:sz w:val="24"/>
          <w:szCs w:val="24"/>
        </w:rPr>
        <w:t>. Z jednej strony przeszłość kulturowa jest podłożem formułowania sądów o rzeczywistości, a</w:t>
      </w:r>
      <w:r w:rsidR="00BB6C7E">
        <w:rPr>
          <w:rFonts w:ascii="Times New Roman" w:hAnsi="Times New Roman" w:cs="Times New Roman"/>
          <w:sz w:val="24"/>
          <w:szCs w:val="24"/>
        </w:rPr>
        <w:t>le</w:t>
      </w:r>
      <w:r w:rsidR="00631B84">
        <w:rPr>
          <w:rFonts w:ascii="Times New Roman" w:hAnsi="Times New Roman" w:cs="Times New Roman"/>
          <w:sz w:val="24"/>
          <w:szCs w:val="24"/>
        </w:rPr>
        <w:t xml:space="preserve"> z drugiej </w:t>
      </w:r>
      <w:r w:rsidR="00EA57E2">
        <w:rPr>
          <w:rFonts w:ascii="Times New Roman" w:hAnsi="Times New Roman" w:cs="Times New Roman"/>
          <w:sz w:val="24"/>
          <w:szCs w:val="24"/>
        </w:rPr>
        <w:t xml:space="preserve">strony jest </w:t>
      </w:r>
      <w:r w:rsidR="00631B84">
        <w:rPr>
          <w:rFonts w:ascii="Times New Roman" w:hAnsi="Times New Roman" w:cs="Times New Roman"/>
          <w:sz w:val="24"/>
          <w:szCs w:val="24"/>
        </w:rPr>
        <w:t xml:space="preserve">swoistą barierą dla </w:t>
      </w:r>
      <w:r w:rsidR="00BB6C7E">
        <w:rPr>
          <w:rFonts w:ascii="Times New Roman" w:hAnsi="Times New Roman" w:cs="Times New Roman"/>
          <w:sz w:val="24"/>
          <w:szCs w:val="24"/>
        </w:rPr>
        <w:t>zmian światopoglądu.</w:t>
      </w:r>
      <w:r w:rsidR="00631B84">
        <w:rPr>
          <w:rFonts w:ascii="Times New Roman" w:hAnsi="Times New Roman" w:cs="Times New Roman"/>
          <w:sz w:val="24"/>
          <w:szCs w:val="24"/>
        </w:rPr>
        <w:t xml:space="preserve"> Z jednej strony tradycja jest oswojona i odtwarzana, a z drugiej przetwarzana i tworzona od nowa. Zapewne przyczyny tego tkwią w postępującej globalizacji zjawisk kulturowych, ale z drugiej strony zachodzi intensywny proces glokalizacji związany z poszukiwaniem wartości przypisywanej lokalnym wymi</w:t>
      </w:r>
      <w:r w:rsidR="00EA57E2">
        <w:rPr>
          <w:rFonts w:ascii="Times New Roman" w:hAnsi="Times New Roman" w:cs="Times New Roman"/>
          <w:sz w:val="24"/>
          <w:szCs w:val="24"/>
        </w:rPr>
        <w:t>a</w:t>
      </w:r>
      <w:r w:rsidR="00631B84">
        <w:rPr>
          <w:rFonts w:ascii="Times New Roman" w:hAnsi="Times New Roman" w:cs="Times New Roman"/>
          <w:sz w:val="24"/>
          <w:szCs w:val="24"/>
        </w:rPr>
        <w:t xml:space="preserve">rom tradycji etnograficznej i etnicznej. Jak pisze Zygmunt Bauman </w:t>
      </w:r>
      <w:r w:rsidR="00EA57E2">
        <w:rPr>
          <w:rFonts w:ascii="Times New Roman" w:hAnsi="Times New Roman" w:cs="Times New Roman"/>
          <w:sz w:val="24"/>
          <w:szCs w:val="24"/>
        </w:rPr>
        <w:t>„integracja i fragmentaryzacja, globalizacja i terytorializacja świata uzupełniają i podtrzymują wzajemnie – a wyrażając się ściślej, są dwiema stronami tego samego procesu redystrybucji suwerenności, mocy i wolności działania. […] współwystępowanie syntezy i rozkładu, integracji i rozproszenia nie jest bynajmniej sprawą przypadku i nie da się odmienić” (</w:t>
      </w:r>
      <w:r w:rsidR="00EA57E2" w:rsidRPr="00EA57E2">
        <w:rPr>
          <w:rFonts w:ascii="Times New Roman" w:hAnsi="Times New Roman" w:cs="Times New Roman"/>
          <w:i/>
          <w:sz w:val="24"/>
          <w:szCs w:val="24"/>
        </w:rPr>
        <w:t>Glokalizacja, czyli komu globalizacja, a komu lokalizacja</w:t>
      </w:r>
      <w:r w:rsidR="00EA57E2">
        <w:rPr>
          <w:rFonts w:ascii="Times New Roman" w:hAnsi="Times New Roman" w:cs="Times New Roman"/>
          <w:sz w:val="24"/>
          <w:szCs w:val="24"/>
        </w:rPr>
        <w:t xml:space="preserve">, „Studia Socjologiczne” 1997, 3 (146):60). </w:t>
      </w:r>
      <w:r w:rsidR="00F2243E">
        <w:rPr>
          <w:rFonts w:ascii="Times New Roman" w:hAnsi="Times New Roman" w:cs="Times New Roman"/>
          <w:sz w:val="24"/>
          <w:szCs w:val="24"/>
        </w:rPr>
        <w:t>Z jednej strony bowiem tradycja kulturowa jest utraconą rzeczywistością, którą cechuje pamięć pokoleń zstępujących, z drugiej strony jest wysoko wartościowaną cechą odmienności kulturowej. To, co utracone</w:t>
      </w:r>
      <w:r w:rsidR="000C650A">
        <w:rPr>
          <w:rFonts w:ascii="Times New Roman" w:hAnsi="Times New Roman" w:cs="Times New Roman"/>
          <w:sz w:val="24"/>
          <w:szCs w:val="24"/>
        </w:rPr>
        <w:t>,</w:t>
      </w:r>
      <w:r w:rsidR="00F2243E">
        <w:rPr>
          <w:rFonts w:ascii="Times New Roman" w:hAnsi="Times New Roman" w:cs="Times New Roman"/>
          <w:sz w:val="24"/>
          <w:szCs w:val="24"/>
        </w:rPr>
        <w:t xml:space="preserve"> jest poszukiwane chociażby ze względu na swój wymiar </w:t>
      </w:r>
      <w:r w:rsidR="000C650A">
        <w:rPr>
          <w:rFonts w:ascii="Times New Roman" w:hAnsi="Times New Roman" w:cs="Times New Roman"/>
          <w:sz w:val="24"/>
          <w:szCs w:val="24"/>
        </w:rPr>
        <w:t>„</w:t>
      </w:r>
      <w:r w:rsidR="00F2243E">
        <w:rPr>
          <w:rFonts w:ascii="Times New Roman" w:hAnsi="Times New Roman" w:cs="Times New Roman"/>
          <w:sz w:val="24"/>
          <w:szCs w:val="24"/>
        </w:rPr>
        <w:t>komercyjnego uludycznienia kultury</w:t>
      </w:r>
      <w:r w:rsidR="000C650A">
        <w:rPr>
          <w:rFonts w:ascii="Times New Roman" w:hAnsi="Times New Roman" w:cs="Times New Roman"/>
          <w:sz w:val="24"/>
          <w:szCs w:val="24"/>
        </w:rPr>
        <w:t>”  tradycyjnej</w:t>
      </w:r>
      <w:r w:rsidR="00BB6C7E">
        <w:rPr>
          <w:rFonts w:ascii="Times New Roman" w:hAnsi="Times New Roman" w:cs="Times New Roman"/>
          <w:sz w:val="24"/>
          <w:szCs w:val="24"/>
        </w:rPr>
        <w:t>, analizowany przez Ryszarda Kantora (</w:t>
      </w:r>
      <w:r w:rsidR="00BB6C7E" w:rsidRPr="00BB6C7E">
        <w:rPr>
          <w:rFonts w:ascii="Times New Roman" w:hAnsi="Times New Roman" w:cs="Times New Roman"/>
          <w:i/>
          <w:sz w:val="24"/>
          <w:szCs w:val="24"/>
        </w:rPr>
        <w:t>Zabawa w dobie społeczeństwa konsumpcyjnego, Wydawnictwo UJ, Kraków 2013)</w:t>
      </w:r>
      <w:r w:rsidR="00F2243E">
        <w:rPr>
          <w:rFonts w:ascii="Times New Roman" w:hAnsi="Times New Roman" w:cs="Times New Roman"/>
          <w:sz w:val="24"/>
          <w:szCs w:val="24"/>
        </w:rPr>
        <w:t xml:space="preserve">. </w:t>
      </w:r>
      <w:r w:rsidR="001853EC">
        <w:rPr>
          <w:rFonts w:ascii="Times New Roman" w:hAnsi="Times New Roman" w:cs="Times New Roman"/>
          <w:sz w:val="24"/>
          <w:szCs w:val="24"/>
        </w:rPr>
        <w:t>O ile więc globalizacja rozbija i uwalnia z terytorialności i lokalności</w:t>
      </w:r>
      <w:r w:rsidR="00BB6C7E">
        <w:rPr>
          <w:rFonts w:ascii="Times New Roman" w:hAnsi="Times New Roman" w:cs="Times New Roman"/>
          <w:sz w:val="24"/>
          <w:szCs w:val="24"/>
        </w:rPr>
        <w:t xml:space="preserve"> dziedzictwo kulturowe, </w:t>
      </w:r>
      <w:r w:rsidR="001853EC">
        <w:rPr>
          <w:rFonts w:ascii="Times New Roman" w:hAnsi="Times New Roman" w:cs="Times New Roman"/>
          <w:sz w:val="24"/>
          <w:szCs w:val="24"/>
        </w:rPr>
        <w:t xml:space="preserve"> </w:t>
      </w:r>
      <w:r w:rsidR="000F26ED">
        <w:rPr>
          <w:rFonts w:ascii="Times New Roman" w:hAnsi="Times New Roman" w:cs="Times New Roman"/>
          <w:sz w:val="24"/>
          <w:szCs w:val="24"/>
        </w:rPr>
        <w:t xml:space="preserve">to glokalizacja podnosi wartość tego, co </w:t>
      </w:r>
      <w:r w:rsidR="00BB6C7E">
        <w:rPr>
          <w:rFonts w:ascii="Times New Roman" w:hAnsi="Times New Roman" w:cs="Times New Roman"/>
          <w:sz w:val="24"/>
          <w:szCs w:val="24"/>
        </w:rPr>
        <w:t>zapomniane i oswojone</w:t>
      </w:r>
      <w:r w:rsidR="000C650A">
        <w:rPr>
          <w:rFonts w:ascii="Times New Roman" w:hAnsi="Times New Roman" w:cs="Times New Roman"/>
          <w:sz w:val="24"/>
          <w:szCs w:val="24"/>
        </w:rPr>
        <w:t>. W konsekwencji współczesność</w:t>
      </w:r>
      <w:r w:rsidR="000F26ED">
        <w:rPr>
          <w:rFonts w:ascii="Times New Roman" w:hAnsi="Times New Roman" w:cs="Times New Roman"/>
          <w:sz w:val="24"/>
          <w:szCs w:val="24"/>
        </w:rPr>
        <w:t xml:space="preserve"> pozwala cieszyć się z wolności działania</w:t>
      </w:r>
      <w:r w:rsidR="00BB6C7E">
        <w:rPr>
          <w:rFonts w:ascii="Times New Roman" w:hAnsi="Times New Roman" w:cs="Times New Roman"/>
          <w:sz w:val="24"/>
          <w:szCs w:val="24"/>
        </w:rPr>
        <w:t xml:space="preserve"> instrumentalnie traktującego </w:t>
      </w:r>
      <w:r w:rsidR="005549C1">
        <w:rPr>
          <w:rFonts w:ascii="Times New Roman" w:hAnsi="Times New Roman" w:cs="Times New Roman"/>
          <w:sz w:val="24"/>
          <w:szCs w:val="24"/>
        </w:rPr>
        <w:t>przejawy tradycji</w:t>
      </w:r>
      <w:r w:rsidR="00BB6C7E">
        <w:rPr>
          <w:rFonts w:ascii="Times New Roman" w:hAnsi="Times New Roman" w:cs="Times New Roman"/>
          <w:sz w:val="24"/>
          <w:szCs w:val="24"/>
        </w:rPr>
        <w:t xml:space="preserve"> kulturo</w:t>
      </w:r>
      <w:r w:rsidR="005549C1">
        <w:rPr>
          <w:rFonts w:ascii="Times New Roman" w:hAnsi="Times New Roman" w:cs="Times New Roman"/>
          <w:sz w:val="24"/>
          <w:szCs w:val="24"/>
        </w:rPr>
        <w:t>wej</w:t>
      </w:r>
      <w:r w:rsidR="000F26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1027" w:rsidRDefault="005549C1" w:rsidP="00D51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5549C1">
        <w:rPr>
          <w:rFonts w:ascii="Times New Roman" w:hAnsi="Times New Roman" w:cs="Times New Roman"/>
          <w:sz w:val="24"/>
          <w:szCs w:val="24"/>
        </w:rPr>
        <w:t xml:space="preserve">onferencja naukowa pt. </w:t>
      </w:r>
      <w:r w:rsidR="006444A5" w:rsidRPr="006444A5">
        <w:rPr>
          <w:rFonts w:ascii="Times New Roman" w:hAnsi="Times New Roman" w:cs="Times New Roman"/>
          <w:b/>
          <w:i/>
          <w:sz w:val="24"/>
          <w:szCs w:val="24"/>
        </w:rPr>
        <w:t xml:space="preserve">Utracone </w:t>
      </w:r>
      <w:r w:rsidRPr="006444A5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6444A5" w:rsidRPr="006444A5" w:rsidDel="006444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44A5">
        <w:rPr>
          <w:rFonts w:ascii="Times New Roman" w:hAnsi="Times New Roman" w:cs="Times New Roman"/>
          <w:b/>
          <w:i/>
          <w:sz w:val="24"/>
          <w:szCs w:val="24"/>
        </w:rPr>
        <w:t>poszukiwane</w:t>
      </w:r>
      <w:r w:rsidR="004A05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444A5" w:rsidRPr="006444A5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6444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444A5" w:rsidRPr="006444A5">
        <w:rPr>
          <w:rFonts w:ascii="Times New Roman" w:hAnsi="Times New Roman" w:cs="Times New Roman"/>
          <w:b/>
          <w:i/>
          <w:sz w:val="24"/>
          <w:szCs w:val="24"/>
        </w:rPr>
        <w:t xml:space="preserve">oswojone </w:t>
      </w:r>
      <w:r w:rsidRPr="006444A5">
        <w:rPr>
          <w:rFonts w:ascii="Times New Roman" w:hAnsi="Times New Roman" w:cs="Times New Roman"/>
          <w:b/>
          <w:i/>
          <w:sz w:val="24"/>
          <w:szCs w:val="24"/>
        </w:rPr>
        <w:t>dziedzictwo kulturowe</w:t>
      </w:r>
      <w:r>
        <w:rPr>
          <w:rFonts w:ascii="Times New Roman" w:hAnsi="Times New Roman" w:cs="Times New Roman"/>
          <w:sz w:val="24"/>
          <w:szCs w:val="24"/>
        </w:rPr>
        <w:t xml:space="preserve">  jest o</w:t>
      </w:r>
      <w:r w:rsidRPr="005549C1">
        <w:rPr>
          <w:rFonts w:ascii="Times New Roman" w:hAnsi="Times New Roman" w:cs="Times New Roman"/>
          <w:sz w:val="24"/>
          <w:szCs w:val="24"/>
        </w:rPr>
        <w:t>rganizowana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A1D">
        <w:rPr>
          <w:rFonts w:ascii="Times New Roman" w:hAnsi="Times New Roman" w:cs="Times New Roman"/>
          <w:sz w:val="24"/>
          <w:szCs w:val="24"/>
        </w:rPr>
        <w:t xml:space="preserve">dla uczczenia </w:t>
      </w:r>
      <w:r>
        <w:rPr>
          <w:rFonts w:ascii="Times New Roman" w:hAnsi="Times New Roman" w:cs="Times New Roman"/>
          <w:sz w:val="24"/>
          <w:szCs w:val="24"/>
        </w:rPr>
        <w:t xml:space="preserve"> przypadając</w:t>
      </w:r>
      <w:r w:rsidR="00DA2A1D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w 2019 roku  30. rocznic</w:t>
      </w:r>
      <w:r w:rsidR="00A1124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działalności </w:t>
      </w:r>
      <w:r w:rsidR="006444A5">
        <w:rPr>
          <w:rFonts w:ascii="Times New Roman" w:hAnsi="Times New Roman" w:cs="Times New Roman"/>
          <w:sz w:val="24"/>
          <w:szCs w:val="24"/>
        </w:rPr>
        <w:t>Sekcji P</w:t>
      </w:r>
      <w:r>
        <w:rPr>
          <w:rFonts w:ascii="Times New Roman" w:hAnsi="Times New Roman" w:cs="Times New Roman"/>
          <w:sz w:val="24"/>
          <w:szCs w:val="24"/>
        </w:rPr>
        <w:t xml:space="preserve">olskiej The International Organization of </w:t>
      </w:r>
      <w:r w:rsidR="00DA2A1D">
        <w:rPr>
          <w:rFonts w:ascii="Times New Roman" w:hAnsi="Times New Roman" w:cs="Times New Roman"/>
          <w:sz w:val="24"/>
          <w:szCs w:val="24"/>
        </w:rPr>
        <w:t xml:space="preserve"> Folk Art</w:t>
      </w:r>
      <w:r w:rsidR="004C7540">
        <w:rPr>
          <w:rFonts w:ascii="Times New Roman" w:hAnsi="Times New Roman" w:cs="Times New Roman"/>
          <w:sz w:val="24"/>
          <w:szCs w:val="24"/>
        </w:rPr>
        <w:t xml:space="preserve"> oraz</w:t>
      </w:r>
      <w:r w:rsidR="00DA2A1D">
        <w:rPr>
          <w:rFonts w:ascii="Times New Roman" w:hAnsi="Times New Roman" w:cs="Times New Roman"/>
          <w:sz w:val="24"/>
          <w:szCs w:val="24"/>
        </w:rPr>
        <w:t xml:space="preserve">  40. rocznicy</w:t>
      </w:r>
      <w:r w:rsidR="00F25CE1">
        <w:rPr>
          <w:rFonts w:ascii="Times New Roman" w:hAnsi="Times New Roman" w:cs="Times New Roman"/>
          <w:sz w:val="24"/>
          <w:szCs w:val="24"/>
        </w:rPr>
        <w:t xml:space="preserve"> działalności prowadzonej przez Muzeum Zabawek i Zabawy w Kielcach</w:t>
      </w:r>
      <w:r w:rsidR="004C7540">
        <w:rPr>
          <w:rFonts w:ascii="Times New Roman" w:hAnsi="Times New Roman" w:cs="Times New Roman"/>
          <w:sz w:val="24"/>
          <w:szCs w:val="24"/>
        </w:rPr>
        <w:t>.</w:t>
      </w:r>
    </w:p>
    <w:p w:rsidR="00D51027" w:rsidRDefault="00F25CE1" w:rsidP="00D51027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B6C7E" w:rsidRPr="002D2E4E">
        <w:rPr>
          <w:rFonts w:ascii="Times New Roman" w:eastAsia="Times New Roman" w:hAnsi="Times New Roman" w:cs="Times New Roman"/>
          <w:sz w:val="24"/>
          <w:szCs w:val="24"/>
          <w:lang w:eastAsia="pl-PL"/>
        </w:rPr>
        <w:t>apraszamy serdecznie do udziału w naszej konferencji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badaczy zainteresowanych dziedzictwem kulturowym analizowanym z różnych perspektyw: </w:t>
      </w:r>
      <w:r w:rsidR="00BB6C7E" w:rsidRPr="002D2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 o kulturze, w tym etnografii, etnologii, antropologii społeczno-kulturowej, folklorystyki rozumianej filologicznie </w:t>
      </w:r>
      <w:r w:rsidR="00BB6C7E" w:rsidRPr="002D2E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 antropologicznie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socjologii społeczności lokalnych, pedagogiki i dydaktyki wykorzystującej etnografię do prowadzenia zajęć w szkołach po</w:t>
      </w:r>
      <w:r w:rsidR="004C7540">
        <w:rPr>
          <w:rFonts w:ascii="Times New Roman" w:eastAsia="Times New Roman" w:hAnsi="Times New Roman" w:cs="Times New Roman"/>
          <w:sz w:val="24"/>
          <w:szCs w:val="24"/>
          <w:lang w:eastAsia="pl-PL"/>
        </w:rPr>
        <w:t>wszechnych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 Jesteśmy pewni, że wszystk</w:t>
      </w:r>
      <w:r w:rsidR="00D51027">
        <w:rPr>
          <w:rFonts w:ascii="Times New Roman" w:eastAsia="Times New Roman" w:hAnsi="Times New Roman" w:cs="Times New Roman"/>
          <w:sz w:val="24"/>
          <w:szCs w:val="24"/>
          <w:lang w:eastAsia="pl-PL"/>
        </w:rPr>
        <w:t>ie zgłoszone referaty przyczynią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</w:t>
      </w:r>
      <w:r w:rsidR="00BB6C7E" w:rsidRPr="002D2E4E">
        <w:rPr>
          <w:rFonts w:ascii="Times New Roman" w:eastAsia="Times New Roman" w:hAnsi="Times New Roman" w:cs="Times New Roman"/>
          <w:sz w:val="24"/>
          <w:szCs w:val="24"/>
          <w:lang w:eastAsia="pl-PL"/>
        </w:rPr>
        <w:t>zdiagnozowania</w:t>
      </w:r>
      <w:r w:rsidR="00D5102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B6C7E" w:rsidRPr="002D2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takim </w:t>
      </w:r>
      <w:r w:rsidR="00D5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innym </w:t>
      </w:r>
      <w:r w:rsidR="00BB6C7E" w:rsidRPr="002D2E4E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wymiarze</w:t>
      </w:r>
      <w:r w:rsidR="00D5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B6C7E" w:rsidRPr="002D2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stanu badań nad dziedzictwem kulturowym oraz </w:t>
      </w:r>
      <w:r w:rsidR="00BB6C7E" w:rsidRPr="002D2E4E">
        <w:rPr>
          <w:rFonts w:ascii="Times New Roman" w:eastAsia="Times New Roman" w:hAnsi="Times New Roman" w:cs="Times New Roman"/>
          <w:sz w:val="24"/>
          <w:szCs w:val="24"/>
          <w:lang w:eastAsia="pl-PL"/>
        </w:rPr>
        <w:t>przyniosą z pewnością wymierne efekty nie tylko naukowe, ale też pragmatyczne</w:t>
      </w:r>
      <w:r w:rsidR="00D5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poznania mechanizmów funkcjonowania „małych ojczyzn”.</w:t>
      </w:r>
    </w:p>
    <w:p w:rsidR="00D42DBF" w:rsidRDefault="00D42DBF" w:rsidP="00D42DB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42DBF" w:rsidRDefault="00D42DBF" w:rsidP="00D42DB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42DBF" w:rsidRDefault="00D42DBF" w:rsidP="00D42DB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Organizatorzy konferencji:</w:t>
      </w:r>
    </w:p>
    <w:p w:rsidR="00D42DBF" w:rsidRDefault="00D42DBF" w:rsidP="00D42DBF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Uniwersytet Jana Kochanowskiego w Kielcach, Wydział Pedagogiczny i Artystyczny: </w:t>
      </w:r>
    </w:p>
    <w:p w:rsidR="00D42DBF" w:rsidRDefault="00D42DBF" w:rsidP="00D42DBF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prof. UJK dr hab. Halina Mielicka-Pawłowska, tel.: 698 673 134</w:t>
      </w:r>
    </w:p>
    <w:p w:rsidR="00D42DBF" w:rsidRPr="00231517" w:rsidRDefault="00D42DBF" w:rsidP="00D42DBF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231517">
        <w:rPr>
          <w:rFonts w:ascii="Times New Roman" w:hAnsi="Times New Roman" w:cs="Times New Roman"/>
          <w:sz w:val="24"/>
          <w:szCs w:val="24"/>
          <w:lang w:val="en-GB"/>
        </w:rPr>
        <w:t xml:space="preserve">e-mail: </w:t>
      </w:r>
      <w:r>
        <w:rPr>
          <w:rFonts w:ascii="Times New Roman" w:hAnsi="Times New Roman" w:cs="Times New Roman"/>
          <w:sz w:val="24"/>
          <w:szCs w:val="24"/>
          <w:lang w:val="en-GB"/>
        </w:rPr>
        <w:t>halina.mielicka-pawlowska@ujk.edu.pl</w:t>
      </w:r>
    </w:p>
    <w:p w:rsidR="00D42DBF" w:rsidRDefault="00D42DBF" w:rsidP="00D42DBF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Międzynarodowa Organizacja Sztuki Ludowej (IOV), Sekcja Polska</w:t>
      </w:r>
    </w:p>
    <w:p w:rsidR="00D42DBF" w:rsidRDefault="00D42DBF" w:rsidP="00D42DBF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zw. dr hab. Anna Brzozowska-Krajka, tel. 815325788</w:t>
      </w:r>
    </w:p>
    <w:p w:rsidR="00D42DBF" w:rsidRPr="00231517" w:rsidRDefault="00D42DBF" w:rsidP="00D42DBF">
      <w:pPr>
        <w:ind w:firstLine="0"/>
        <w:contextualSpacing/>
        <w:rPr>
          <w:rFonts w:ascii="Times New Roman" w:hAnsi="Times New Roman" w:cs="Times New Roman"/>
          <w:color w:val="0070C0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1517">
        <w:rPr>
          <w:rFonts w:ascii="Times New Roman" w:hAnsi="Times New Roman" w:cs="Times New Roman"/>
          <w:sz w:val="24"/>
          <w:szCs w:val="24"/>
          <w:lang w:val="en-GB"/>
        </w:rPr>
        <w:t xml:space="preserve">e-mail: </w:t>
      </w:r>
      <w:r w:rsidRPr="00231517">
        <w:rPr>
          <w:rFonts w:ascii="Times New Roman" w:hAnsi="Times New Roman" w:cs="Times New Roman"/>
          <w:color w:val="0070C0"/>
          <w:sz w:val="24"/>
          <w:szCs w:val="24"/>
          <w:u w:val="single"/>
          <w:lang w:val="en-GB"/>
        </w:rPr>
        <w:t>magtemp@poczta.umcs.lublin.pl</w:t>
      </w:r>
    </w:p>
    <w:p w:rsidR="00D42DBF" w:rsidRDefault="00D42DBF" w:rsidP="00D42DBF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Muzeum Zabawek i Zabawy w Kielcach</w:t>
      </w:r>
    </w:p>
    <w:p w:rsidR="00D42DBF" w:rsidRDefault="00D42DBF" w:rsidP="00D42DBF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Maciej Obara – dyrektor Muzeum, tel. 664 753 644</w:t>
      </w:r>
    </w:p>
    <w:p w:rsidR="00D42DBF" w:rsidRDefault="00D42DBF" w:rsidP="00D42DBF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54634C">
          <w:rPr>
            <w:rStyle w:val="Hipercze"/>
            <w:rFonts w:ascii="Times New Roman" w:hAnsi="Times New Roman" w:cs="Times New Roman"/>
            <w:sz w:val="24"/>
            <w:szCs w:val="24"/>
          </w:rPr>
          <w:t>m.obara@muzeum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DBF" w:rsidRDefault="00D42DBF" w:rsidP="00D42DBF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D42DBF" w:rsidRDefault="00D42DBF" w:rsidP="00D42DBF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D42DBF" w:rsidRDefault="00D42DBF" w:rsidP="00D42DBF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Komitet naukowy konferencji:</w:t>
      </w:r>
    </w:p>
    <w:p w:rsidR="00D42DBF" w:rsidRDefault="00D42DBF" w:rsidP="00D42DBF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zw. dr hab. Anna Brzozowska-Krajka (Uniwersytet Marii Curie-Skłodowskiej, Lublin).</w:t>
      </w:r>
    </w:p>
    <w:p w:rsidR="00D42DBF" w:rsidRDefault="00D42DBF" w:rsidP="00D42DBF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zw. dr hab. Irena Bukowska-Floreń</w:t>
      </w:r>
      <w:r w:rsidRPr="006444A5">
        <w:rPr>
          <w:rFonts w:ascii="Times New Roman" w:hAnsi="Times New Roman" w:cs="Times New Roman"/>
          <w:sz w:val="24"/>
          <w:szCs w:val="24"/>
        </w:rPr>
        <w:t xml:space="preserve">ska (Uniwersytet 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6444A5">
        <w:rPr>
          <w:rFonts w:ascii="Times New Roman" w:hAnsi="Times New Roman" w:cs="Times New Roman"/>
          <w:sz w:val="24"/>
          <w:szCs w:val="24"/>
        </w:rPr>
        <w:t>ląski, Cieszyn)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2DBF" w:rsidRDefault="00D42DBF" w:rsidP="00D42DBF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Agata Chabior (Uniwersytet Jana Kochanowskiego w Kielcach).</w:t>
      </w:r>
    </w:p>
    <w:p w:rsidR="00D42DBF" w:rsidRDefault="00D42DBF" w:rsidP="00D42DBF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Ks. prof. UJK dr hab. Sławomir Chrost (Uniwersytet Jana Kochanowskiego w Kielcach).</w:t>
      </w:r>
    </w:p>
    <w:p w:rsidR="00D42DBF" w:rsidRDefault="00D42DBF" w:rsidP="00D42DBF">
      <w:pPr>
        <w:ind w:hang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zw. dr hab. </w:t>
      </w:r>
      <w:r w:rsidRPr="006444A5">
        <w:rPr>
          <w:rFonts w:ascii="Times New Roman" w:hAnsi="Times New Roman" w:cs="Times New Roman"/>
          <w:sz w:val="24"/>
          <w:szCs w:val="24"/>
        </w:rPr>
        <w:t>Violetta Kra</w:t>
      </w:r>
      <w:r>
        <w:rPr>
          <w:rFonts w:ascii="Times New Roman" w:hAnsi="Times New Roman" w:cs="Times New Roman"/>
          <w:sz w:val="24"/>
          <w:szCs w:val="24"/>
        </w:rPr>
        <w:t>wczyk-Wasilewska (Uniwersytet Łó</w:t>
      </w:r>
      <w:r w:rsidRPr="006444A5">
        <w:rPr>
          <w:rFonts w:ascii="Times New Roman" w:hAnsi="Times New Roman" w:cs="Times New Roman"/>
          <w:sz w:val="24"/>
          <w:szCs w:val="24"/>
        </w:rPr>
        <w:t>dzki)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2DBF" w:rsidRDefault="00D42DBF" w:rsidP="00D42DBF">
      <w:pPr>
        <w:ind w:left="708" w:hanging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UJK dr hab. Halina Mielicka-Pawłowska (Uniwersytet Jana Kochanowskiego w Kielcach).</w:t>
      </w:r>
    </w:p>
    <w:p w:rsidR="00D42DBF" w:rsidRDefault="00D42DBF" w:rsidP="00D42DBF">
      <w:pPr>
        <w:ind w:hang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UO dr hab. Teresa Smoliń</w:t>
      </w:r>
      <w:r w:rsidRPr="006444A5">
        <w:rPr>
          <w:rFonts w:ascii="Times New Roman" w:hAnsi="Times New Roman" w:cs="Times New Roman"/>
          <w:sz w:val="24"/>
          <w:szCs w:val="24"/>
        </w:rPr>
        <w:t>ska (Uniwersytet Opolski)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2DBF" w:rsidRDefault="00D42DBF" w:rsidP="00D42DBF">
      <w:pPr>
        <w:ind w:hang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Dr hab. Dorota Świtał</w:t>
      </w:r>
      <w:r w:rsidRPr="006444A5">
        <w:rPr>
          <w:rFonts w:ascii="Times New Roman" w:hAnsi="Times New Roman" w:cs="Times New Roman"/>
          <w:sz w:val="24"/>
          <w:szCs w:val="24"/>
        </w:rPr>
        <w:t>a-Trybek (Uniwersytet Opolski)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2DBF" w:rsidRDefault="00D42DBF" w:rsidP="00D42DBF">
      <w:pPr>
        <w:ind w:left="708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54CE2">
        <w:rPr>
          <w:rFonts w:ascii="Times New Roman" w:hAnsi="Times New Roman" w:cs="Times New Roman"/>
          <w:sz w:val="24"/>
          <w:szCs w:val="24"/>
          <w:lang w:val="en-GB"/>
        </w:rPr>
        <w:t xml:space="preserve">Prof. UP-H dr hab. </w:t>
      </w:r>
      <w:r w:rsidRPr="006444A5">
        <w:rPr>
          <w:rFonts w:ascii="Times New Roman" w:hAnsi="Times New Roman" w:cs="Times New Roman"/>
          <w:sz w:val="24"/>
          <w:szCs w:val="24"/>
        </w:rPr>
        <w:t>Beata</w:t>
      </w:r>
      <w:r>
        <w:rPr>
          <w:rFonts w:ascii="Times New Roman" w:hAnsi="Times New Roman" w:cs="Times New Roman"/>
          <w:sz w:val="24"/>
          <w:szCs w:val="24"/>
        </w:rPr>
        <w:t xml:space="preserve"> Walęciuk-Dejneka (Uniwersytet P</w:t>
      </w:r>
      <w:r w:rsidRPr="006444A5">
        <w:rPr>
          <w:rFonts w:ascii="Times New Roman" w:hAnsi="Times New Roman" w:cs="Times New Roman"/>
          <w:sz w:val="24"/>
          <w:szCs w:val="24"/>
        </w:rPr>
        <w:t>rz</w:t>
      </w:r>
      <w:r>
        <w:rPr>
          <w:rFonts w:ascii="Times New Roman" w:hAnsi="Times New Roman" w:cs="Times New Roman"/>
          <w:sz w:val="24"/>
          <w:szCs w:val="24"/>
        </w:rPr>
        <w:t>yrodniczo-Humanistyczny w Siedl</w:t>
      </w:r>
      <w:r w:rsidRPr="006444A5">
        <w:rPr>
          <w:rFonts w:ascii="Times New Roman" w:hAnsi="Times New Roman" w:cs="Times New Roman"/>
          <w:sz w:val="24"/>
          <w:szCs w:val="24"/>
        </w:rPr>
        <w:t>cach)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2DBF" w:rsidRDefault="00D42DBF" w:rsidP="00D42DBF">
      <w:pPr>
        <w:ind w:left="708" w:hanging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UJK dr hab. Mariola Wojciechowska (Uniwersytet Jana Kochanowskiego w Kielcach).</w:t>
      </w:r>
    </w:p>
    <w:p w:rsidR="00D42DBF" w:rsidRDefault="00D42DBF" w:rsidP="00D42DBF">
      <w:pPr>
        <w:ind w:left="708" w:hanging="709"/>
        <w:contextualSpacing/>
        <w:rPr>
          <w:rFonts w:ascii="Times New Roman" w:hAnsi="Times New Roman" w:cs="Times New Roman"/>
          <w:sz w:val="24"/>
          <w:szCs w:val="24"/>
        </w:rPr>
      </w:pPr>
    </w:p>
    <w:p w:rsidR="00D42DBF" w:rsidRDefault="00D42DBF" w:rsidP="00D42DBF">
      <w:pPr>
        <w:ind w:left="708" w:hanging="709"/>
        <w:contextualSpacing/>
        <w:rPr>
          <w:rFonts w:ascii="Times New Roman" w:hAnsi="Times New Roman" w:cs="Times New Roman"/>
          <w:sz w:val="24"/>
          <w:szCs w:val="24"/>
        </w:rPr>
      </w:pPr>
    </w:p>
    <w:p w:rsidR="004C7540" w:rsidRDefault="004C7540" w:rsidP="00D51027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1027" w:rsidRDefault="00D51027" w:rsidP="00D51027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podstawowe:</w:t>
      </w:r>
    </w:p>
    <w:p w:rsidR="00D51027" w:rsidRDefault="00D51027" w:rsidP="00D51027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Obrady plenarne i w sekcjach tematycznych będą się odbywać w aulach Wydziału Pedagogicznego i Artystycznego Uniwersytetu Jana Kochanowskiego w Kielcach (ul. Krakowska 11). </w:t>
      </w:r>
    </w:p>
    <w:p w:rsidR="000D34C4" w:rsidRDefault="00DA2A1D" w:rsidP="00D51027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Kartę </w:t>
      </w:r>
      <w:r w:rsidR="008D556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głoszenia uczestnictwa</w:t>
      </w:r>
      <w:r w:rsidR="00D5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konferencji wraz z tematem wystąpienia</w:t>
      </w:r>
      <w:r w:rsidR="007C0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języku polskim i angielskim)</w:t>
      </w:r>
      <w:r w:rsidR="00D5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abstraktem</w:t>
      </w:r>
      <w:r w:rsidR="00BC1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(max. 300 słów w języku polskim)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przyjmowane do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końca lutego</w:t>
      </w:r>
      <w:r w:rsidR="000D34C4" w:rsidRPr="000D34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</w:t>
      </w:r>
      <w:r w:rsidR="000D3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na adres mailowy:</w:t>
      </w:r>
    </w:p>
    <w:p w:rsidR="00BB6C7E" w:rsidRDefault="000D34C4" w:rsidP="00D51027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halina.mielicka-pawlowska@ujk.edu.pl</w:t>
      </w:r>
      <w:r w:rsidR="00BB6C7E" w:rsidRPr="002D2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2110" w:rsidRDefault="00DA2A1D" w:rsidP="000D34C4">
      <w:pPr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</w:t>
      </w:r>
      <w:r w:rsidR="000D3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przyjęcia referatu/komunikatu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przesłana</w:t>
      </w:r>
      <w:r w:rsidR="000D3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internetową do dnia </w:t>
      </w:r>
    </w:p>
    <w:p w:rsidR="000D34C4" w:rsidRDefault="00DA2A1D" w:rsidP="000D34C4">
      <w:pPr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4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="000D34C4" w:rsidRPr="006444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marca 2019</w:t>
      </w:r>
      <w:r w:rsidR="000D3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BB6C7E" w:rsidRDefault="00BB6C7E" w:rsidP="00BB6C7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4CE2" w:rsidRDefault="00354CE2" w:rsidP="00BB6C7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7ECC" w:rsidRDefault="00557E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ramowy</w:t>
      </w:r>
      <w:r w:rsidR="00D51027">
        <w:rPr>
          <w:rFonts w:ascii="Times New Roman" w:hAnsi="Times New Roman" w:cs="Times New Roman"/>
          <w:sz w:val="24"/>
          <w:szCs w:val="24"/>
        </w:rPr>
        <w:t xml:space="preserve"> konferencji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57ECC" w:rsidRDefault="00557ECC">
      <w:pPr>
        <w:contextualSpacing/>
        <w:rPr>
          <w:rFonts w:ascii="Times New Roman" w:hAnsi="Times New Roman" w:cs="Times New Roman"/>
          <w:sz w:val="24"/>
          <w:szCs w:val="24"/>
        </w:rPr>
      </w:pPr>
      <w:r w:rsidRPr="00557ECC">
        <w:rPr>
          <w:rFonts w:ascii="Times New Roman" w:hAnsi="Times New Roman" w:cs="Times New Roman"/>
          <w:b/>
          <w:sz w:val="24"/>
          <w:szCs w:val="24"/>
        </w:rPr>
        <w:t>4 lipca</w:t>
      </w:r>
      <w:r>
        <w:rPr>
          <w:rFonts w:ascii="Times New Roman" w:hAnsi="Times New Roman" w:cs="Times New Roman"/>
          <w:sz w:val="24"/>
          <w:szCs w:val="24"/>
        </w:rPr>
        <w:t xml:space="preserve"> – sesja plenarna i sesje tematyczne  - aula Wydziału Pedagogicznego i Artystycznego Uniwersytetu Jana Kochanowskiego w Kielcach</w:t>
      </w:r>
    </w:p>
    <w:p w:rsidR="00557ECC" w:rsidRDefault="00557E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lipca </w:t>
      </w:r>
      <w:r>
        <w:rPr>
          <w:rFonts w:ascii="Times New Roman" w:hAnsi="Times New Roman" w:cs="Times New Roman"/>
          <w:sz w:val="24"/>
          <w:szCs w:val="24"/>
        </w:rPr>
        <w:t>-  sesja p</w:t>
      </w:r>
      <w:r w:rsidR="00BC141A">
        <w:rPr>
          <w:rFonts w:ascii="Times New Roman" w:hAnsi="Times New Roman" w:cs="Times New Roman"/>
          <w:sz w:val="24"/>
          <w:szCs w:val="24"/>
        </w:rPr>
        <w:t>lenarna i tematyczne do godz. 13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557ECC" w:rsidRDefault="00557ECC" w:rsidP="000D34C4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godz. 15.00 </w:t>
      </w:r>
      <w:r w:rsidR="000D34C4">
        <w:rPr>
          <w:rFonts w:ascii="Times New Roman" w:hAnsi="Times New Roman" w:cs="Times New Roman"/>
          <w:sz w:val="24"/>
          <w:szCs w:val="24"/>
        </w:rPr>
        <w:t xml:space="preserve">pobyt w </w:t>
      </w:r>
      <w:r>
        <w:rPr>
          <w:rFonts w:ascii="Times New Roman" w:hAnsi="Times New Roman" w:cs="Times New Roman"/>
          <w:sz w:val="24"/>
          <w:szCs w:val="24"/>
        </w:rPr>
        <w:t>Muzeum Zabawek i Zabawy w Kielcach</w:t>
      </w:r>
      <w:r w:rsidR="000D34C4">
        <w:rPr>
          <w:rFonts w:ascii="Times New Roman" w:hAnsi="Times New Roman" w:cs="Times New Roman"/>
          <w:sz w:val="24"/>
          <w:szCs w:val="24"/>
        </w:rPr>
        <w:t xml:space="preserve"> (ul. Plac Wolności 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41A">
        <w:rPr>
          <w:rFonts w:ascii="Times New Roman" w:hAnsi="Times New Roman" w:cs="Times New Roman"/>
          <w:sz w:val="24"/>
          <w:szCs w:val="24"/>
        </w:rPr>
        <w:t>oraz Muzeum Laurensa Hammonda (</w:t>
      </w:r>
      <w:r w:rsidR="000D34C4">
        <w:rPr>
          <w:rFonts w:ascii="Times New Roman" w:hAnsi="Times New Roman" w:cs="Times New Roman"/>
          <w:sz w:val="24"/>
          <w:szCs w:val="24"/>
        </w:rPr>
        <w:t>oddział MZiZ, ul. Kościuszki 13).</w:t>
      </w:r>
    </w:p>
    <w:p w:rsidR="00557ECC" w:rsidRDefault="00557E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lipca – </w:t>
      </w:r>
      <w:r w:rsidR="000D34C4" w:rsidRPr="000D34C4">
        <w:rPr>
          <w:rFonts w:ascii="Times New Roman" w:hAnsi="Times New Roman" w:cs="Times New Roman"/>
          <w:sz w:val="24"/>
          <w:szCs w:val="24"/>
        </w:rPr>
        <w:t>Muzeum Wsi Kieleckiej</w:t>
      </w:r>
      <w:r w:rsidR="000D34C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57ECC">
        <w:rPr>
          <w:rFonts w:ascii="Times New Roman" w:hAnsi="Times New Roman" w:cs="Times New Roman"/>
          <w:sz w:val="24"/>
          <w:szCs w:val="24"/>
        </w:rPr>
        <w:t>zwiedzanie skansenu</w:t>
      </w:r>
      <w:r>
        <w:rPr>
          <w:rFonts w:ascii="Times New Roman" w:hAnsi="Times New Roman" w:cs="Times New Roman"/>
          <w:sz w:val="24"/>
          <w:szCs w:val="24"/>
        </w:rPr>
        <w:t xml:space="preserve"> w Tokarni k. Kielc</w:t>
      </w:r>
    </w:p>
    <w:p w:rsidR="00557ECC" w:rsidRDefault="00557E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13.00 zakończenie obrad i podsumowanie</w:t>
      </w:r>
      <w:r w:rsidR="000D34C4">
        <w:rPr>
          <w:rFonts w:ascii="Times New Roman" w:hAnsi="Times New Roman" w:cs="Times New Roman"/>
          <w:sz w:val="24"/>
          <w:szCs w:val="24"/>
        </w:rPr>
        <w:t xml:space="preserve"> konferencji.</w:t>
      </w:r>
    </w:p>
    <w:p w:rsidR="007418B9" w:rsidRDefault="007418B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18B9" w:rsidRDefault="007418B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18B9" w:rsidRDefault="007418B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18B9" w:rsidRDefault="007418B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18B9" w:rsidRDefault="007418B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42DBF" w:rsidRDefault="00D42DBF">
      <w:pPr>
        <w:ind w:left="708" w:hanging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D42DBF" w:rsidSect="00231517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348" w:rsidRDefault="00DB0348" w:rsidP="000F26ED">
      <w:pPr>
        <w:spacing w:after="0" w:line="240" w:lineRule="auto"/>
      </w:pPr>
      <w:r>
        <w:separator/>
      </w:r>
    </w:p>
  </w:endnote>
  <w:endnote w:type="continuationSeparator" w:id="0">
    <w:p w:rsidR="00DB0348" w:rsidRDefault="00DB0348" w:rsidP="000F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348" w:rsidRDefault="00DB0348" w:rsidP="000F26ED">
      <w:pPr>
        <w:spacing w:after="0" w:line="240" w:lineRule="auto"/>
      </w:pPr>
      <w:r>
        <w:separator/>
      </w:r>
    </w:p>
  </w:footnote>
  <w:footnote w:type="continuationSeparator" w:id="0">
    <w:p w:rsidR="00DB0348" w:rsidRDefault="00DB0348" w:rsidP="000F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3551145"/>
      <w:docPartObj>
        <w:docPartGallery w:val="Page Numbers (Top of Page)"/>
        <w:docPartUnique/>
      </w:docPartObj>
    </w:sdtPr>
    <w:sdtEndPr/>
    <w:sdtContent>
      <w:p w:rsidR="00231517" w:rsidRDefault="0023151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DBF">
          <w:rPr>
            <w:noProof/>
          </w:rPr>
          <w:t>4</w:t>
        </w:r>
        <w:r>
          <w:fldChar w:fldCharType="end"/>
        </w:r>
      </w:p>
    </w:sdtContent>
  </w:sdt>
  <w:p w:rsidR="00231517" w:rsidRDefault="002315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47E"/>
    <w:rsid w:val="000466EF"/>
    <w:rsid w:val="000B6F76"/>
    <w:rsid w:val="000C650A"/>
    <w:rsid w:val="000D34C4"/>
    <w:rsid w:val="000F26ED"/>
    <w:rsid w:val="0015447E"/>
    <w:rsid w:val="001853EC"/>
    <w:rsid w:val="001C35FF"/>
    <w:rsid w:val="0020091F"/>
    <w:rsid w:val="002039FD"/>
    <w:rsid w:val="00204950"/>
    <w:rsid w:val="00231517"/>
    <w:rsid w:val="002817B5"/>
    <w:rsid w:val="002D2E4E"/>
    <w:rsid w:val="00321941"/>
    <w:rsid w:val="00354CE2"/>
    <w:rsid w:val="00356C73"/>
    <w:rsid w:val="00363769"/>
    <w:rsid w:val="00393D9A"/>
    <w:rsid w:val="003E6B6F"/>
    <w:rsid w:val="00467F5E"/>
    <w:rsid w:val="004A057F"/>
    <w:rsid w:val="004A3012"/>
    <w:rsid w:val="004C718B"/>
    <w:rsid w:val="004C7540"/>
    <w:rsid w:val="004D4A72"/>
    <w:rsid w:val="005549C1"/>
    <w:rsid w:val="00557ECC"/>
    <w:rsid w:val="00573AD5"/>
    <w:rsid w:val="005901F0"/>
    <w:rsid w:val="00631B84"/>
    <w:rsid w:val="006444A5"/>
    <w:rsid w:val="006516FC"/>
    <w:rsid w:val="006F149E"/>
    <w:rsid w:val="00731149"/>
    <w:rsid w:val="007418B9"/>
    <w:rsid w:val="00792635"/>
    <w:rsid w:val="007A2BCA"/>
    <w:rsid w:val="007C00E6"/>
    <w:rsid w:val="008D556B"/>
    <w:rsid w:val="00940CC8"/>
    <w:rsid w:val="009429AB"/>
    <w:rsid w:val="009722D2"/>
    <w:rsid w:val="0099368B"/>
    <w:rsid w:val="009F0DF8"/>
    <w:rsid w:val="009F3CE3"/>
    <w:rsid w:val="00A11241"/>
    <w:rsid w:val="00A22E8F"/>
    <w:rsid w:val="00A87ACA"/>
    <w:rsid w:val="00AA0994"/>
    <w:rsid w:val="00B03CCB"/>
    <w:rsid w:val="00B4233B"/>
    <w:rsid w:val="00BB6C7E"/>
    <w:rsid w:val="00BC141A"/>
    <w:rsid w:val="00BC40E2"/>
    <w:rsid w:val="00BF0898"/>
    <w:rsid w:val="00BF1CCC"/>
    <w:rsid w:val="00C1737E"/>
    <w:rsid w:val="00C25B16"/>
    <w:rsid w:val="00C34927"/>
    <w:rsid w:val="00C7317D"/>
    <w:rsid w:val="00D42DBF"/>
    <w:rsid w:val="00D51027"/>
    <w:rsid w:val="00D6446A"/>
    <w:rsid w:val="00DA2A1D"/>
    <w:rsid w:val="00DB0348"/>
    <w:rsid w:val="00DE2110"/>
    <w:rsid w:val="00EA57E2"/>
    <w:rsid w:val="00F2243E"/>
    <w:rsid w:val="00F25CE1"/>
    <w:rsid w:val="00F7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39824-10D7-4B7A-B14E-ECD079C0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18B"/>
  </w:style>
  <w:style w:type="paragraph" w:styleId="Nagwek1">
    <w:name w:val="heading 1"/>
    <w:basedOn w:val="Normalny"/>
    <w:next w:val="Normalny"/>
    <w:link w:val="Nagwek1Znak"/>
    <w:uiPriority w:val="9"/>
    <w:qFormat/>
    <w:rsid w:val="004C71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7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71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71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71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71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71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71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71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7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C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71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71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71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71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71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718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71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4C71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71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C71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718B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C71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718B"/>
    <w:rPr>
      <w:b/>
      <w:bCs/>
    </w:rPr>
  </w:style>
  <w:style w:type="character" w:styleId="Uwydatnienie">
    <w:name w:val="Emphasis"/>
    <w:basedOn w:val="Domylnaczcionkaakapitu"/>
    <w:uiPriority w:val="20"/>
    <w:qFormat/>
    <w:rsid w:val="004C718B"/>
    <w:rPr>
      <w:i/>
      <w:iCs/>
    </w:rPr>
  </w:style>
  <w:style w:type="paragraph" w:styleId="Bezodstpw">
    <w:name w:val="No Spacing"/>
    <w:uiPriority w:val="1"/>
    <w:qFormat/>
    <w:rsid w:val="004C718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C71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C718B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4C718B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71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718B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4C718B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4C718B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4C718B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4C718B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4C718B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718B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6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26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26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26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418B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31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517"/>
  </w:style>
  <w:style w:type="paragraph" w:styleId="Stopka">
    <w:name w:val="footer"/>
    <w:basedOn w:val="Normalny"/>
    <w:link w:val="StopkaZnak"/>
    <w:uiPriority w:val="99"/>
    <w:unhideWhenUsed/>
    <w:rsid w:val="00231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8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.obara@muzeu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F15</dc:creator>
  <cp:keywords/>
  <dc:description/>
  <cp:lastModifiedBy>Tatras</cp:lastModifiedBy>
  <cp:revision>2</cp:revision>
  <cp:lastPrinted>2018-10-19T14:35:00Z</cp:lastPrinted>
  <dcterms:created xsi:type="dcterms:W3CDTF">2018-11-25T12:05:00Z</dcterms:created>
  <dcterms:modified xsi:type="dcterms:W3CDTF">2018-11-25T12:05:00Z</dcterms:modified>
</cp:coreProperties>
</file>