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B" w:rsidRPr="0030777B" w:rsidRDefault="00E74CA4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Prawo własności intelektualnej i a</w:t>
      </w:r>
      <w:r w:rsidR="00475B2B">
        <w:rPr>
          <w:rFonts w:ascii="Times New Roman" w:hAnsi="Times New Roman" w:cs="Times New Roman"/>
          <w:b/>
          <w:sz w:val="20"/>
          <w:szCs w:val="20"/>
        </w:rPr>
        <w:t>utorskie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Wykłady</w:t>
      </w:r>
      <w:r w:rsidR="00A247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74CA4">
        <w:rPr>
          <w:rFonts w:ascii="Times New Roman" w:hAnsi="Times New Roman" w:cs="Times New Roman"/>
          <w:b/>
          <w:sz w:val="20"/>
          <w:szCs w:val="20"/>
        </w:rPr>
        <w:t>8</w:t>
      </w:r>
      <w:r w:rsidR="00A24721">
        <w:rPr>
          <w:rFonts w:ascii="Times New Roman" w:hAnsi="Times New Roman" w:cs="Times New Roman"/>
          <w:b/>
          <w:sz w:val="20"/>
          <w:szCs w:val="20"/>
        </w:rPr>
        <w:t>/201</w:t>
      </w:r>
      <w:r w:rsidR="00E74CA4">
        <w:rPr>
          <w:rFonts w:ascii="Times New Roman" w:hAnsi="Times New Roman" w:cs="Times New Roman"/>
          <w:b/>
          <w:sz w:val="20"/>
          <w:szCs w:val="20"/>
        </w:rPr>
        <w:t>9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475B2B" w:rsidRPr="00072AED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AED">
        <w:rPr>
          <w:rFonts w:ascii="Times New Roman" w:hAnsi="Times New Roman" w:cs="Times New Roman"/>
          <w:sz w:val="20"/>
          <w:szCs w:val="20"/>
        </w:rPr>
        <w:t xml:space="preserve">dyżury: </w:t>
      </w:r>
      <w:r w:rsidR="00E74CA4">
        <w:rPr>
          <w:rFonts w:ascii="Times New Roman" w:hAnsi="Times New Roman" w:cs="Times New Roman"/>
          <w:sz w:val="20"/>
          <w:szCs w:val="20"/>
        </w:rPr>
        <w:t>wtorki 8.00 – 9.30</w:t>
      </w:r>
      <w:r w:rsidR="00A24721">
        <w:rPr>
          <w:rFonts w:ascii="Times New Roman" w:hAnsi="Times New Roman" w:cs="Times New Roman"/>
          <w:sz w:val="20"/>
          <w:szCs w:val="20"/>
        </w:rPr>
        <w:t xml:space="preserve">, czwartki </w:t>
      </w:r>
      <w:r w:rsidR="00E74CA4">
        <w:rPr>
          <w:rFonts w:ascii="Times New Roman" w:hAnsi="Times New Roman" w:cs="Times New Roman"/>
          <w:sz w:val="20"/>
          <w:szCs w:val="20"/>
        </w:rPr>
        <w:t>10.45</w:t>
      </w:r>
      <w:r w:rsidR="00A24721">
        <w:rPr>
          <w:rFonts w:ascii="Times New Roman" w:hAnsi="Times New Roman" w:cs="Times New Roman"/>
          <w:sz w:val="20"/>
          <w:szCs w:val="20"/>
        </w:rPr>
        <w:t xml:space="preserve"> – 1</w:t>
      </w:r>
      <w:r w:rsidR="00E74CA4">
        <w:rPr>
          <w:rFonts w:ascii="Times New Roman" w:hAnsi="Times New Roman" w:cs="Times New Roman"/>
          <w:sz w:val="20"/>
          <w:szCs w:val="20"/>
        </w:rPr>
        <w:t>2</w:t>
      </w:r>
      <w:r w:rsidR="00A24721">
        <w:rPr>
          <w:rFonts w:ascii="Times New Roman" w:hAnsi="Times New Roman" w:cs="Times New Roman"/>
          <w:sz w:val="20"/>
          <w:szCs w:val="20"/>
        </w:rPr>
        <w:t>.15</w:t>
      </w:r>
      <w:r w:rsidR="00072AED">
        <w:rPr>
          <w:rFonts w:ascii="Times New Roman" w:hAnsi="Times New Roman" w:cs="Times New Roman"/>
          <w:sz w:val="20"/>
          <w:szCs w:val="20"/>
        </w:rPr>
        <w:t>,</w:t>
      </w:r>
      <w:r w:rsidRPr="00072AED">
        <w:rPr>
          <w:rFonts w:ascii="Times New Roman" w:hAnsi="Times New Roman" w:cs="Times New Roman"/>
          <w:sz w:val="20"/>
          <w:szCs w:val="20"/>
        </w:rPr>
        <w:t xml:space="preserve"> pokój 08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F71979" w:rsidRPr="00832069" w:rsidRDefault="00F71979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069">
        <w:rPr>
          <w:rFonts w:ascii="Times New Roman" w:hAnsi="Times New Roman" w:cs="Times New Roman"/>
          <w:sz w:val="20"/>
          <w:szCs w:val="20"/>
        </w:rPr>
        <w:t xml:space="preserve">źródła prawa autorskiego w Polsce 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dzieł, itp.)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utwory samoistne i niesamoistne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inspirowany a opracowanie cudzego utworu</w:t>
      </w:r>
    </w:p>
    <w:p w:rsidR="00324DDB" w:rsidRPr="002D39EF" w:rsidRDefault="00324DD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zbiorowy a zbiór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plagiat i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  <w:r w:rsidR="003A6D46">
        <w:rPr>
          <w:rFonts w:ascii="Times New Roman" w:hAnsi="Times New Roman" w:cs="Times New Roman"/>
          <w:sz w:val="20"/>
          <w:szCs w:val="20"/>
        </w:rPr>
        <w:t xml:space="preserve"> – pojęcie, przykłady, zasady korzystania</w:t>
      </w:r>
    </w:p>
    <w:p w:rsidR="003A6D46" w:rsidRPr="0030777B" w:rsidRDefault="003A6D46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publiczne odtwarzanie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copyrightowa</w:t>
      </w:r>
      <w:proofErr w:type="spellEnd"/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klauzula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copyleft</w:t>
      </w:r>
      <w:proofErr w:type="spellEnd"/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4721">
        <w:rPr>
          <w:rFonts w:ascii="Times New Roman" w:hAnsi="Times New Roman" w:cs="Times New Roman"/>
          <w:sz w:val="20"/>
          <w:szCs w:val="20"/>
        </w:rPr>
        <w:t>. Prawa autorskie w pracy dziennikarza</w:t>
      </w:r>
    </w:p>
    <w:p w:rsidR="00A24721" w:rsidRPr="00BB4B98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4B98">
        <w:rPr>
          <w:rFonts w:ascii="Times New Roman" w:hAnsi="Times New Roman" w:cs="Times New Roman"/>
          <w:sz w:val="20"/>
          <w:szCs w:val="20"/>
        </w:rPr>
        <w:t>utwór w pracy dziennikarza</w:t>
      </w:r>
      <w:r>
        <w:rPr>
          <w:rFonts w:ascii="Times New Roman" w:hAnsi="Times New Roman" w:cs="Times New Roman"/>
          <w:sz w:val="20"/>
          <w:szCs w:val="20"/>
        </w:rPr>
        <w:t xml:space="preserve"> – utwór pracowniczy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informacje prasowe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serwis informacyjny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utwory audiowizualne – pojęcie, prawa współtwórców, podmioty uprawnione do autorskich praw majątkowych</w:t>
      </w:r>
    </w:p>
    <w:p w:rsidR="00A24721" w:rsidRP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reklama jako utwór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formaty telewizyjne</w:t>
      </w:r>
      <w:r>
        <w:rPr>
          <w:rFonts w:ascii="Times New Roman" w:hAnsi="Times New Roman" w:cs="Times New Roman"/>
          <w:sz w:val="20"/>
          <w:szCs w:val="20"/>
        </w:rPr>
        <w:t xml:space="preserve"> – pojęcie, przykłady, wady i zalety kupna formatów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 dziennikarzy i redakcji na gruncie prawa autorskiego – wybrane zagadnienia</w:t>
      </w:r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A24721">
        <w:rPr>
          <w:rFonts w:ascii="Times New Roman" w:hAnsi="Times New Roman" w:cs="Times New Roman"/>
          <w:sz w:val="20"/>
          <w:szCs w:val="20"/>
        </w:rPr>
        <w:t>. Prawa autorskie w Internecie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ochrony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ściąganie plików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portali internetowych a prawa autorskie</w:t>
      </w:r>
    </w:p>
    <w:p w:rsidR="00A24721" w:rsidRP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przeszkody w ściganiu osób naruszających prawa autorskie w Internecie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Prawa pokrewne do praw autorskich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rodzaje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Ochrona wizerunku 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475B2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publiczne i ich wizerunek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75B2B" w:rsidRPr="0030777B">
        <w:rPr>
          <w:rFonts w:ascii="Times New Roman" w:hAnsi="Times New Roman" w:cs="Times New Roman"/>
          <w:sz w:val="20"/>
          <w:szCs w:val="20"/>
        </w:rPr>
        <w:t>. Organizacje Zbiorowego Zarządzania Prawami Autorskimi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475B2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3A6D46" w:rsidRPr="003A6D46" w:rsidRDefault="004E788B" w:rsidP="003A6D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A6D46">
        <w:rPr>
          <w:rFonts w:ascii="Times New Roman" w:hAnsi="Times New Roman" w:cs="Times New Roman"/>
          <w:sz w:val="20"/>
          <w:szCs w:val="20"/>
        </w:rPr>
        <w:t>. Fundusz Promocji Twórczości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75B2B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475B2B" w:rsidRPr="0030777B" w:rsidRDefault="003A6D46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Creative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75B2B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475B2B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475B2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475B2B">
        <w:rPr>
          <w:rFonts w:ascii="Times New Roman" w:hAnsi="Times New Roman" w:cs="Times New Roman"/>
          <w:sz w:val="20"/>
          <w:szCs w:val="20"/>
        </w:rPr>
        <w:t>.</w:t>
      </w:r>
      <w:r w:rsidR="003A6D46">
        <w:rPr>
          <w:rFonts w:ascii="Times New Roman" w:hAnsi="Times New Roman" w:cs="Times New Roman"/>
          <w:sz w:val="20"/>
          <w:szCs w:val="20"/>
        </w:rPr>
        <w:t xml:space="preserve"> </w:t>
      </w:r>
      <w:r w:rsidR="00475B2B">
        <w:rPr>
          <w:rFonts w:ascii="Times New Roman" w:hAnsi="Times New Roman" w:cs="Times New Roman"/>
          <w:sz w:val="20"/>
          <w:szCs w:val="20"/>
        </w:rPr>
        <w:t>Własność intelektualna na przykładzie znaków towarowych: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pojęcie znaku towarowego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ochrona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ochrony</w:t>
      </w:r>
    </w:p>
    <w:p w:rsidR="00475B2B" w:rsidRPr="003A6D46" w:rsidRDefault="00475B2B" w:rsidP="003A6D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towarowego, itp.)</w:t>
      </w:r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lastRenderedPageBreak/>
        <w:t>Literatura: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zwalczaniu nieuczciwej konkurencji z dnia 16 kwietnia 1993, </w:t>
      </w:r>
      <w:r w:rsidRPr="0030777B">
        <w:rPr>
          <w:rFonts w:ascii="Times New Roman" w:hAnsi="Times New Roman" w:cs="Times New Roman"/>
          <w:bCs/>
          <w:sz w:val="20"/>
          <w:szCs w:val="20"/>
        </w:rPr>
        <w:t>Dz.U. 2003 Nr 153 poz. 1503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tegoż Autora)</w:t>
      </w:r>
    </w:p>
    <w:p w:rsidR="00E64F13" w:rsidRDefault="00475B2B" w:rsidP="003A6D4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p w:rsidR="00E74CA4" w:rsidRPr="00E95A41" w:rsidRDefault="00E74CA4" w:rsidP="00E74CA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Własności Intelektualnej, red. J.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Sienczyło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Chlabicz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Warszawa 2015 (lub wydanie z 2018).</w:t>
      </w:r>
    </w:p>
    <w:p w:rsidR="00E74CA4" w:rsidRPr="003A6D46" w:rsidRDefault="00E74CA4" w:rsidP="00E74CA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E74CA4" w:rsidRPr="003A6D46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A51"/>
    <w:multiLevelType w:val="hybridMultilevel"/>
    <w:tmpl w:val="5BAC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153"/>
    <w:multiLevelType w:val="hybridMultilevel"/>
    <w:tmpl w:val="D47E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2B"/>
    <w:rsid w:val="00072AED"/>
    <w:rsid w:val="000F042F"/>
    <w:rsid w:val="001E5F34"/>
    <w:rsid w:val="002C7B72"/>
    <w:rsid w:val="002D39EF"/>
    <w:rsid w:val="00314D71"/>
    <w:rsid w:val="00324DDB"/>
    <w:rsid w:val="003A6D46"/>
    <w:rsid w:val="00475B2B"/>
    <w:rsid w:val="004B0109"/>
    <w:rsid w:val="004E788B"/>
    <w:rsid w:val="005011ED"/>
    <w:rsid w:val="00684AAD"/>
    <w:rsid w:val="00787BB8"/>
    <w:rsid w:val="00832069"/>
    <w:rsid w:val="00915313"/>
    <w:rsid w:val="00944C05"/>
    <w:rsid w:val="009A38F3"/>
    <w:rsid w:val="00A24721"/>
    <w:rsid w:val="00B13BD4"/>
    <w:rsid w:val="00BB4B98"/>
    <w:rsid w:val="00D23347"/>
    <w:rsid w:val="00D529F0"/>
    <w:rsid w:val="00E64F13"/>
    <w:rsid w:val="00E74CA4"/>
    <w:rsid w:val="00F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416"/>
  <w15:docId w15:val="{EDFFA6C2-D47D-4E0A-9B4B-01FC8BA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16</cp:revision>
  <cp:lastPrinted>2015-10-06T06:31:00Z</cp:lastPrinted>
  <dcterms:created xsi:type="dcterms:W3CDTF">2014-09-26T16:51:00Z</dcterms:created>
  <dcterms:modified xsi:type="dcterms:W3CDTF">2018-10-04T05:03:00Z</dcterms:modified>
</cp:coreProperties>
</file>