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B" w:rsidRPr="0034135B" w:rsidRDefault="0034135B" w:rsidP="0034135B">
      <w:pPr>
        <w:spacing w:after="0" w:line="360" w:lineRule="auto"/>
        <w:ind w:left="1134" w:right="1083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Uniwersytet Marii Curie-Skłodowskie</w:t>
      </w:r>
      <w:r w:rsidR="00DB7F17">
        <w:rPr>
          <w:rFonts w:ascii="Times New Roman" w:hAnsi="Times New Roman"/>
          <w:sz w:val="24"/>
          <w:szCs w:val="24"/>
        </w:rPr>
        <w:t>j</w:t>
      </w:r>
      <w:r w:rsidRPr="0034135B">
        <w:rPr>
          <w:rFonts w:ascii="Times New Roman" w:hAnsi="Times New Roman"/>
          <w:sz w:val="24"/>
          <w:szCs w:val="24"/>
        </w:rPr>
        <w:t xml:space="preserve"> w Lublinie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Wydział Humanistyczny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Instytut Filologii Polskiej</w:t>
      </w:r>
    </w:p>
    <w:p w:rsidR="0034135B" w:rsidRPr="0034135B" w:rsidRDefault="0034135B" w:rsidP="0034135B">
      <w:pPr>
        <w:spacing w:after="0" w:line="360" w:lineRule="auto"/>
        <w:ind w:left="567" w:right="51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Zakład Edukacji Polonistycznej i Innowacji Dydaktycznych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right="1488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left="1134" w:right="1488"/>
        <w:jc w:val="center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21601" cy="1285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45" cy="13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4135B">
        <w:rPr>
          <w:rFonts w:ascii="Times New Roman" w:hAnsi="Times New Roman"/>
          <w:bCs/>
          <w:color w:val="000000"/>
          <w:sz w:val="28"/>
          <w:szCs w:val="24"/>
        </w:rPr>
        <w:br/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4135B">
        <w:rPr>
          <w:rFonts w:ascii="Times New Roman" w:hAnsi="Times New Roman"/>
          <w:b/>
          <w:smallCaps/>
          <w:sz w:val="28"/>
          <w:szCs w:val="24"/>
        </w:rPr>
        <w:t>Program konferencji</w:t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mallCaps/>
          <w:sz w:val="28"/>
          <w:szCs w:val="24"/>
        </w:rPr>
      </w:pP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Ocenianie szkolne „na cenzurowanym”. </w:t>
      </w: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mallCaps/>
          <w:sz w:val="28"/>
          <w:szCs w:val="24"/>
        </w:rPr>
      </w:pP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czynności wartościowania i oceniania </w:t>
      </w:r>
      <w:r w:rsidR="00DB7F17">
        <w:rPr>
          <w:rFonts w:ascii="Times New Roman" w:hAnsi="Times New Roman"/>
          <w:b/>
          <w:i/>
          <w:smallCaps/>
          <w:sz w:val="28"/>
          <w:szCs w:val="24"/>
        </w:rPr>
        <w:t>w</w:t>
      </w: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 procesie kształcenia humanistycznego</w:t>
      </w: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27-28 września 2018 r.</w:t>
      </w:r>
      <w:r w:rsidRPr="0034135B">
        <w:rPr>
          <w:rFonts w:ascii="Times New Roman" w:hAnsi="Times New Roman"/>
          <w:sz w:val="24"/>
          <w:szCs w:val="24"/>
        </w:rPr>
        <w:t>, Lublin</w:t>
      </w:r>
    </w:p>
    <w:p w:rsidR="0034135B" w:rsidRPr="0034135B" w:rsidRDefault="0034135B" w:rsidP="0034135B">
      <w:pPr>
        <w:pStyle w:val="Tekstpodstawowy"/>
        <w:spacing w:line="360" w:lineRule="auto"/>
        <w:rPr>
          <w:i/>
        </w:rPr>
      </w:pPr>
    </w:p>
    <w:p w:rsidR="0034135B" w:rsidRPr="0034135B" w:rsidRDefault="0034135B" w:rsidP="0034135B">
      <w:pPr>
        <w:pStyle w:val="Tekstpodstawowy"/>
        <w:spacing w:line="360" w:lineRule="auto"/>
        <w:rPr>
          <w:i/>
        </w:rPr>
      </w:pPr>
    </w:p>
    <w:p w:rsidR="0034135B" w:rsidRPr="0034135B" w:rsidRDefault="0034135B" w:rsidP="003413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548384" cy="43781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2" cy="4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B" w:rsidRPr="0034135B" w:rsidRDefault="0034135B" w:rsidP="0034135B">
      <w:pPr>
        <w:spacing w:line="36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br w:type="page"/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4135B">
        <w:rPr>
          <w:rFonts w:ascii="Times New Roman" w:hAnsi="Times New Roman"/>
          <w:b/>
          <w:sz w:val="26"/>
          <w:szCs w:val="26"/>
          <w:u w:val="single"/>
        </w:rPr>
        <w:lastRenderedPageBreak/>
        <w:t>DZIEŃ 1. – 27.09. (CZWARTEK)</w:t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 xml:space="preserve">MIEJSCE OBRAD: </w:t>
      </w:r>
      <w:r w:rsidRPr="0034135B">
        <w:rPr>
          <w:rFonts w:ascii="Times New Roman" w:hAnsi="Times New Roman"/>
          <w:color w:val="000000"/>
          <w:sz w:val="24"/>
          <w:szCs w:val="24"/>
        </w:rPr>
        <w:t>Mała Aula, Pl. Marii Curie-Skłodowskiej 4a, 20-031 Lublin</w:t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135B" w:rsidRPr="0034135B" w:rsidRDefault="0034135B" w:rsidP="0034135B">
      <w:pPr>
        <w:spacing w:after="120"/>
        <w:ind w:left="851" w:hanging="70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9.00 – REJESTRACJA UCZESTNIKÓW</w:t>
      </w:r>
    </w:p>
    <w:p w:rsidR="0034135B" w:rsidRPr="0034135B" w:rsidRDefault="0034135B" w:rsidP="0034135B">
      <w:pPr>
        <w:spacing w:after="120"/>
        <w:ind w:left="709" w:hanging="567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9.30 – UROCZYSTE ROZPOCZĘCIE KONFERENCJI</w:t>
      </w:r>
    </w:p>
    <w:p w:rsidR="009B436B" w:rsidRDefault="009B436B" w:rsidP="0034135B">
      <w:pPr>
        <w:spacing w:after="120"/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 Rektor UMCS prof. dr hab. Stanisław Michałowski</w:t>
      </w:r>
    </w:p>
    <w:p w:rsidR="0034135B" w:rsidRPr="0034135B" w:rsidRDefault="0034135B" w:rsidP="0034135B">
      <w:pPr>
        <w:spacing w:after="120"/>
        <w:ind w:left="426" w:hanging="142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Prorektor UMCS ds. Kształcenia prof. dr hab. Alina Orłowska</w:t>
      </w:r>
    </w:p>
    <w:p w:rsidR="0034135B" w:rsidRPr="0034135B" w:rsidRDefault="0034135B" w:rsidP="0034135B">
      <w:pPr>
        <w:spacing w:after="120"/>
        <w:ind w:left="426" w:hanging="142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Dziekan Wydziału Humanistycznego UMCS prof. dr hab. Robert Litwiński</w:t>
      </w:r>
    </w:p>
    <w:p w:rsidR="0034135B" w:rsidRPr="0034135B" w:rsidRDefault="0034135B" w:rsidP="0034135B">
      <w:pPr>
        <w:spacing w:after="120"/>
        <w:ind w:left="426" w:hanging="142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 xml:space="preserve">Dyrektor Instytutu Filologii Polskiej WH UMCS prof. dr hab. Arkadiusz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Bagłajewski</w:t>
      </w:r>
      <w:proofErr w:type="spellEnd"/>
    </w:p>
    <w:p w:rsidR="0034135B" w:rsidRPr="0034135B" w:rsidRDefault="0034135B" w:rsidP="0034135B">
      <w:pPr>
        <w:spacing w:after="120"/>
        <w:ind w:left="709" w:hanging="567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120"/>
        <w:ind w:left="709" w:hanging="567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rPr>
          <w:rFonts w:ascii="Times New Roman" w:hAnsi="Times New Roman"/>
          <w:b/>
          <w:color w:val="FF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1.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Aneta Grodecka,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Igor Borkowski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10.00 – 10.20 –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Ewa Szkudlarek-Śmiechowicz (UŁ)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i/>
          <w:iCs/>
          <w:sz w:val="24"/>
          <w:szCs w:val="24"/>
        </w:rPr>
        <w:t>Ocenianie w szkole wyższej w świetle tekstów prawno-administracyjnych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10.20 – 10.40 – </w:t>
      </w:r>
      <w:r w:rsidRPr="0034135B">
        <w:rPr>
          <w:rFonts w:ascii="Times New Roman" w:hAnsi="Times New Roman"/>
          <w:b/>
          <w:sz w:val="24"/>
          <w:szCs w:val="24"/>
        </w:rPr>
        <w:t>prof. dr hab. Bernadeta Niesporek-Szamburska (UŚ)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i/>
          <w:sz w:val="24"/>
          <w:szCs w:val="24"/>
        </w:rPr>
        <w:t>Czemu służy ocenianie na uczelni – o celach oceniania z perspektywy studentów</w:t>
      </w:r>
    </w:p>
    <w:p w:rsidR="0034135B" w:rsidRPr="0034135B" w:rsidRDefault="0034135B" w:rsidP="00DB7F17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>10.40 – 11.00</w:t>
      </w:r>
      <w:r w:rsidRPr="00341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7F1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B7F17">
        <w:rPr>
          <w:rFonts w:ascii="Times New Roman" w:hAnsi="Times New Roman"/>
          <w:b/>
          <w:sz w:val="24"/>
          <w:szCs w:val="24"/>
        </w:rPr>
        <w:t xml:space="preserve">prof. dr hab. Barbara </w:t>
      </w:r>
      <w:proofErr w:type="spellStart"/>
      <w:r w:rsidRPr="00DB7F17">
        <w:rPr>
          <w:rFonts w:ascii="Times New Roman" w:hAnsi="Times New Roman"/>
          <w:b/>
          <w:sz w:val="24"/>
          <w:szCs w:val="24"/>
        </w:rPr>
        <w:t>Myrdzik</w:t>
      </w:r>
      <w:proofErr w:type="spellEnd"/>
      <w:r w:rsidRPr="00DB7F17">
        <w:rPr>
          <w:rFonts w:ascii="Times New Roman" w:hAnsi="Times New Roman"/>
          <w:b/>
          <w:sz w:val="24"/>
          <w:szCs w:val="24"/>
        </w:rPr>
        <w:t xml:space="preserve"> (UMCS)</w:t>
      </w:r>
      <w:r w:rsidR="00DB7F17" w:rsidRPr="00DB7F17">
        <w:rPr>
          <w:rFonts w:ascii="Times New Roman" w:eastAsia="Times New Roman" w:hAnsi="Times New Roman"/>
          <w:bCs/>
          <w:iCs/>
          <w:color w:val="2D2D2D"/>
          <w:sz w:val="24"/>
          <w:szCs w:val="24"/>
          <w:shd w:val="clear" w:color="auto" w:fill="FFFFFF"/>
          <w:lang w:eastAsia="pl-PL"/>
        </w:rPr>
        <w:t xml:space="preserve">, </w:t>
      </w:r>
      <w:r w:rsidR="00DB7F17" w:rsidRPr="00DB7F17">
        <w:rPr>
          <w:rFonts w:ascii="Times New Roman" w:eastAsia="Times New Roman" w:hAnsi="Times New Roman"/>
          <w:bCs/>
          <w:i/>
          <w:iCs/>
          <w:color w:val="2D2D2D"/>
          <w:sz w:val="24"/>
          <w:szCs w:val="24"/>
          <w:shd w:val="clear" w:color="auto" w:fill="FFFFFF"/>
          <w:lang w:eastAsia="pl-PL"/>
        </w:rPr>
        <w:t>O kształtowaniu umiejętności wartościowania nie tylko</w:t>
      </w:r>
      <w:r w:rsidR="00DB7F17" w:rsidRPr="00DB7F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F17" w:rsidRPr="001E7F62">
        <w:rPr>
          <w:rFonts w:ascii="Times New Roman" w:eastAsia="Times New Roman" w:hAnsi="Times New Roman"/>
          <w:bCs/>
          <w:i/>
          <w:iCs/>
          <w:color w:val="2D2D2D"/>
          <w:sz w:val="24"/>
          <w:szCs w:val="24"/>
          <w:lang w:eastAsia="pl-PL"/>
        </w:rPr>
        <w:t>w procesie edukacji polonistycznej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11.00 – 11.30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</w:t>
      </w:r>
      <w:r w:rsidR="00DB7F17">
        <w:rPr>
          <w:rFonts w:ascii="Times New Roman" w:hAnsi="Times New Roman"/>
          <w:b/>
          <w:sz w:val="24"/>
          <w:szCs w:val="24"/>
        </w:rPr>
        <w:t>3</w:t>
      </w:r>
      <w:r w:rsidRPr="0034135B">
        <w:rPr>
          <w:rFonts w:ascii="Times New Roman" w:hAnsi="Times New Roman"/>
          <w:b/>
          <w:sz w:val="24"/>
          <w:szCs w:val="24"/>
        </w:rPr>
        <w:t>0 – 1</w:t>
      </w:r>
      <w:r w:rsidR="00DB7F17">
        <w:rPr>
          <w:rFonts w:ascii="Times New Roman" w:hAnsi="Times New Roman"/>
          <w:b/>
          <w:sz w:val="24"/>
          <w:szCs w:val="24"/>
        </w:rPr>
        <w:t>2</w:t>
      </w:r>
      <w:r w:rsidRPr="0034135B">
        <w:rPr>
          <w:rFonts w:ascii="Times New Roman" w:hAnsi="Times New Roman"/>
          <w:b/>
          <w:sz w:val="24"/>
          <w:szCs w:val="24"/>
        </w:rPr>
        <w:t>.</w:t>
      </w:r>
      <w:r w:rsidR="00DB7F17">
        <w:rPr>
          <w:rFonts w:ascii="Times New Roman" w:hAnsi="Times New Roman"/>
          <w:b/>
          <w:sz w:val="24"/>
          <w:szCs w:val="24"/>
        </w:rPr>
        <w:t>0</w:t>
      </w:r>
      <w:r w:rsidRPr="0034135B">
        <w:rPr>
          <w:rFonts w:ascii="Times New Roman" w:hAnsi="Times New Roman"/>
          <w:b/>
          <w:sz w:val="24"/>
          <w:szCs w:val="24"/>
        </w:rPr>
        <w:t>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PRZERWA NA KAWĘ</w:t>
      </w:r>
    </w:p>
    <w:p w:rsidR="0034135B" w:rsidRPr="0034135B" w:rsidRDefault="0034135B" w:rsidP="0034135B">
      <w:pPr>
        <w:rPr>
          <w:rFonts w:ascii="Times New Roman" w:hAnsi="Times New Roman"/>
          <w:smallCaps/>
          <w:sz w:val="24"/>
          <w:szCs w:val="24"/>
        </w:rPr>
      </w:pPr>
    </w:p>
    <w:p w:rsidR="0034135B" w:rsidRPr="00BC7A26" w:rsidRDefault="0034135B" w:rsidP="0034135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Hlk525112935"/>
      <w:r w:rsidRPr="00BC7A2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2.</w:t>
      </w: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Pr="00BC7A26">
        <w:rPr>
          <w:rFonts w:ascii="Times New Roman" w:hAnsi="Times New Roman"/>
          <w:b/>
          <w:sz w:val="24"/>
          <w:szCs w:val="24"/>
        </w:rPr>
        <w:t xml:space="preserve">prof. dr hab. Barbara </w:t>
      </w:r>
      <w:proofErr w:type="spellStart"/>
      <w:r w:rsidRPr="00BC7A26">
        <w:rPr>
          <w:rFonts w:ascii="Times New Roman" w:hAnsi="Times New Roman"/>
          <w:b/>
          <w:sz w:val="24"/>
          <w:szCs w:val="24"/>
        </w:rPr>
        <w:t>Myrdzik</w:t>
      </w:r>
      <w:proofErr w:type="spellEnd"/>
      <w:r w:rsidRPr="00BC7A26">
        <w:rPr>
          <w:rFonts w:ascii="Times New Roman" w:hAnsi="Times New Roman"/>
          <w:b/>
          <w:sz w:val="24"/>
          <w:szCs w:val="24"/>
        </w:rPr>
        <w:t>, prof. dr hab. Bernadeta Niesporek-Szamburska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12.00 – 12.20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Aneta Grodecka (UAM)</w:t>
      </w:r>
      <w:r w:rsidRPr="00BC7A26">
        <w:rPr>
          <w:rFonts w:ascii="Times New Roman" w:hAnsi="Times New Roman"/>
          <w:sz w:val="24"/>
          <w:szCs w:val="24"/>
        </w:rPr>
        <w:t>,</w:t>
      </w:r>
      <w:r w:rsidRPr="00BC7A26">
        <w:rPr>
          <w:rFonts w:ascii="Times New Roman" w:hAnsi="Times New Roman"/>
          <w:b/>
          <w:sz w:val="24"/>
          <w:szCs w:val="24"/>
        </w:rPr>
        <w:t xml:space="preserve"> </w:t>
      </w:r>
      <w:r w:rsidRPr="00BC7A26">
        <w:rPr>
          <w:rFonts w:ascii="Times New Roman" w:hAnsi="Times New Roman"/>
          <w:i/>
          <w:sz w:val="24"/>
          <w:szCs w:val="24"/>
        </w:rPr>
        <w:t>Pomiar samowiedzy</w:t>
      </w:r>
      <w:r w:rsidRPr="00BC7A26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12.20 – 12.40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Igor Borkowski (</w:t>
      </w:r>
      <w:proofErr w:type="spellStart"/>
      <w:r w:rsidRPr="00BC7A26">
        <w:rPr>
          <w:rFonts w:ascii="Times New Roman" w:hAnsi="Times New Roman"/>
          <w:b/>
          <w:sz w:val="24"/>
          <w:szCs w:val="24"/>
        </w:rPr>
        <w:t>UWr</w:t>
      </w:r>
      <w:proofErr w:type="spellEnd"/>
      <w:r w:rsidRPr="00BC7A26">
        <w:rPr>
          <w:rFonts w:ascii="Times New Roman" w:hAnsi="Times New Roman"/>
          <w:b/>
          <w:sz w:val="24"/>
          <w:szCs w:val="24"/>
        </w:rPr>
        <w:t>)</w:t>
      </w:r>
      <w:r w:rsidRPr="00BC7A26">
        <w:rPr>
          <w:rFonts w:ascii="Times New Roman" w:hAnsi="Times New Roman"/>
          <w:sz w:val="24"/>
          <w:szCs w:val="24"/>
        </w:rPr>
        <w:t xml:space="preserve">, </w:t>
      </w:r>
      <w:r w:rsidRPr="00BC7A26">
        <w:rPr>
          <w:rFonts w:ascii="Times New Roman" w:hAnsi="Times New Roman"/>
          <w:i/>
          <w:sz w:val="24"/>
          <w:szCs w:val="24"/>
        </w:rPr>
        <w:t>Wy nas – my was, czyli walka na miny w akademickim ocenianiu jakości dydaktyki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12.40 – 13.00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Jolanta Fiszbak (UŁ)</w:t>
      </w:r>
      <w:r w:rsidRPr="00BC7A26">
        <w:rPr>
          <w:rFonts w:ascii="Times New Roman" w:hAnsi="Times New Roman"/>
          <w:sz w:val="24"/>
          <w:szCs w:val="24"/>
        </w:rPr>
        <w:t xml:space="preserve">, </w:t>
      </w:r>
      <w:r w:rsidRPr="00BC7A26">
        <w:rPr>
          <w:rFonts w:ascii="Times New Roman" w:hAnsi="Times New Roman"/>
          <w:i/>
          <w:sz w:val="24"/>
          <w:szCs w:val="24"/>
        </w:rPr>
        <w:t xml:space="preserve">Ocenianie jako źródło lęków i stresu </w:t>
      </w:r>
      <w:r w:rsidRPr="00BC7A26">
        <w:rPr>
          <w:rFonts w:ascii="Times New Roman" w:hAnsi="Times New Roman"/>
          <w:i/>
          <w:sz w:val="24"/>
          <w:szCs w:val="24"/>
        </w:rPr>
        <w:br/>
        <w:t>dla uczniów i nauczycieli w świetle uczniowskich wypowiedzi</w:t>
      </w:r>
      <w:r w:rsidRPr="00BC7A26">
        <w:rPr>
          <w:rFonts w:ascii="Times New Roman" w:hAnsi="Times New Roman"/>
          <w:sz w:val="24"/>
          <w:szCs w:val="24"/>
        </w:rPr>
        <w:t xml:space="preserve"> 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mallCaps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</w:rPr>
        <w:t>13.00 – 13.30</w:t>
      </w:r>
      <w:r w:rsidRPr="00BC7A26">
        <w:rPr>
          <w:rFonts w:ascii="Times New Roman" w:hAnsi="Times New Roman"/>
          <w:sz w:val="24"/>
          <w:szCs w:val="24"/>
        </w:rPr>
        <w:t xml:space="preserve"> – </w:t>
      </w:r>
      <w:r w:rsidRPr="00BC7A26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</w:rPr>
        <w:t>13.30 – 15.00</w:t>
      </w:r>
      <w:r w:rsidRPr="00BC7A26">
        <w:rPr>
          <w:rFonts w:ascii="Times New Roman" w:hAnsi="Times New Roman"/>
          <w:sz w:val="24"/>
          <w:szCs w:val="24"/>
        </w:rPr>
        <w:t xml:space="preserve"> – </w:t>
      </w:r>
      <w:r w:rsidRPr="00BC7A26">
        <w:rPr>
          <w:rFonts w:ascii="Times New Roman" w:hAnsi="Times New Roman"/>
          <w:smallCaps/>
          <w:sz w:val="24"/>
          <w:szCs w:val="24"/>
        </w:rPr>
        <w:t>OBIAD</w:t>
      </w:r>
      <w:bookmarkEnd w:id="0"/>
      <w:r w:rsidRPr="0034135B">
        <w:rPr>
          <w:rFonts w:ascii="Times New Roman" w:hAnsi="Times New Roman"/>
          <w:smallCaps/>
          <w:sz w:val="24"/>
          <w:szCs w:val="24"/>
        </w:rPr>
        <w:br w:type="page"/>
      </w:r>
    </w:p>
    <w:p w:rsidR="0034135B" w:rsidRPr="0034135B" w:rsidRDefault="0034135B" w:rsidP="0034135B">
      <w:pPr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PANEL 3.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="00B74E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 xml:space="preserve">dr hab. Jolanta Fiszbak, </w:t>
      </w:r>
      <w:r w:rsidR="00B74EC7">
        <w:rPr>
          <w:rFonts w:ascii="Times New Roman" w:hAnsi="Times New Roman"/>
          <w:b/>
          <w:sz w:val="24"/>
          <w:szCs w:val="24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Ewa Szkudlarek-Śmiechowicz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i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15.00 – 15.20 – </w:t>
      </w:r>
      <w:r w:rsidRPr="0034135B">
        <w:rPr>
          <w:rFonts w:ascii="Times New Roman" w:hAnsi="Times New Roman"/>
          <w:b/>
          <w:sz w:val="24"/>
          <w:szCs w:val="24"/>
        </w:rPr>
        <w:t xml:space="preserve">prof. dr hab. Małgorzata Karwatowska, prof. dr hab. Leszek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Tymiakin</w:t>
      </w:r>
      <w:proofErr w:type="spellEnd"/>
      <w:r w:rsidRPr="0034135B">
        <w:rPr>
          <w:rFonts w:ascii="Times New Roman" w:hAnsi="Times New Roman"/>
          <w:b/>
          <w:sz w:val="24"/>
          <w:szCs w:val="24"/>
        </w:rPr>
        <w:t xml:space="preserve"> (UMCS)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 xml:space="preserve">Powoływanie się na autorytet jako sposób wzmacniania oceny </w:t>
      </w:r>
      <w:r w:rsidRPr="0034135B">
        <w:rPr>
          <w:rFonts w:ascii="Times New Roman" w:hAnsi="Times New Roman"/>
          <w:i/>
          <w:sz w:val="24"/>
          <w:szCs w:val="24"/>
        </w:rPr>
        <w:br/>
        <w:t>(na przykładzie wypowiedzi uczniowskich)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15.20 – 15.40 – </w:t>
      </w:r>
      <w:r w:rsidR="00B74E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Danuta Łazarska (UP KEN)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 </w:t>
      </w:r>
      <w:r w:rsidRPr="0034135B">
        <w:rPr>
          <w:rFonts w:ascii="Times New Roman" w:hAnsi="Times New Roman"/>
          <w:i/>
          <w:sz w:val="24"/>
          <w:szCs w:val="24"/>
        </w:rPr>
        <w:t xml:space="preserve">Zignorować, ocenić czy wejść </w:t>
      </w:r>
      <w:r>
        <w:rPr>
          <w:rFonts w:ascii="Times New Roman" w:hAnsi="Times New Roman"/>
          <w:i/>
          <w:sz w:val="24"/>
          <w:szCs w:val="24"/>
        </w:rPr>
        <w:br/>
      </w:r>
      <w:r w:rsidRPr="0034135B">
        <w:rPr>
          <w:rFonts w:ascii="Times New Roman" w:hAnsi="Times New Roman"/>
          <w:i/>
          <w:sz w:val="24"/>
          <w:szCs w:val="24"/>
        </w:rPr>
        <w:t xml:space="preserve">w etyczną relację? Dylematy nauczyciela </w:t>
      </w:r>
      <w:r w:rsidR="00DB7F17">
        <w:rPr>
          <w:rFonts w:ascii="Times New Roman" w:hAnsi="Times New Roman"/>
          <w:i/>
          <w:sz w:val="24"/>
          <w:szCs w:val="24"/>
        </w:rPr>
        <w:t>–</w:t>
      </w:r>
      <w:r w:rsidRPr="0034135B">
        <w:rPr>
          <w:rFonts w:ascii="Times New Roman" w:hAnsi="Times New Roman"/>
          <w:i/>
          <w:sz w:val="24"/>
          <w:szCs w:val="24"/>
        </w:rPr>
        <w:t xml:space="preserve"> czytelnika pisemnych wypowiedzi uczniów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15.40 – 16.00 – </w:t>
      </w:r>
      <w:r w:rsidR="00DB7F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Iwona Morawska (UMCS)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Ocenianie jako komunikacja interakcyjna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16.00 – 16.30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16.30 – 17.00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PRZERWA NA KAWĘ</w:t>
      </w:r>
    </w:p>
    <w:p w:rsidR="0034135B" w:rsidRPr="0034135B" w:rsidRDefault="0034135B" w:rsidP="0034135B">
      <w:pPr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4.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Pr="0034135B">
        <w:rPr>
          <w:rFonts w:ascii="Times New Roman" w:hAnsi="Times New Roman"/>
          <w:b/>
          <w:sz w:val="24"/>
          <w:szCs w:val="24"/>
        </w:rPr>
        <w:t xml:space="preserve">dr Zofia Pomirska, dr </w:t>
      </w:r>
      <w:r w:rsidR="00DB7F17">
        <w:rPr>
          <w:rFonts w:ascii="Times New Roman" w:hAnsi="Times New Roman"/>
          <w:b/>
          <w:sz w:val="24"/>
          <w:szCs w:val="24"/>
        </w:rPr>
        <w:t>Barbara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Tarczyńska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17.00 – 17.20 – </w:t>
      </w:r>
      <w:r w:rsidRPr="0034135B">
        <w:rPr>
          <w:rFonts w:ascii="Times New Roman" w:hAnsi="Times New Roman"/>
          <w:b/>
          <w:sz w:val="24"/>
          <w:szCs w:val="24"/>
        </w:rPr>
        <w:t xml:space="preserve">dr hab. Iwona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Kaproń-Charzyńska</w:t>
      </w:r>
      <w:proofErr w:type="spellEnd"/>
      <w:r w:rsidRPr="0034135B">
        <w:rPr>
          <w:rFonts w:ascii="Times New Roman" w:hAnsi="Times New Roman"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(UMK)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Ocenianie a rozwój kompetencji komunikacyjnej uczniów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i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17.20 – 17.40 – </w:t>
      </w:r>
      <w:r w:rsidRPr="0034135B">
        <w:rPr>
          <w:rFonts w:ascii="Times New Roman" w:hAnsi="Times New Roman"/>
          <w:b/>
          <w:sz w:val="24"/>
          <w:szCs w:val="24"/>
        </w:rPr>
        <w:t>dr Ewa Półtorak (UŚ)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Ewaluacja a kształcenie językowych umiejętności ucznia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17.40 – 18.00 – </w:t>
      </w:r>
      <w:r w:rsidR="00E303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 </w:t>
      </w:r>
      <w:r w:rsidRPr="0034135B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Gajak-Toczek</w:t>
      </w:r>
      <w:proofErr w:type="spellEnd"/>
      <w:r w:rsidRPr="0034135B">
        <w:rPr>
          <w:rFonts w:ascii="Times New Roman" w:hAnsi="Times New Roman"/>
          <w:b/>
          <w:sz w:val="24"/>
          <w:szCs w:val="24"/>
        </w:rPr>
        <w:t xml:space="preserve"> (UŁ)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Ocena szkolna w świadomości uczniów szkoły ponadgimnazjalnej</w:t>
      </w: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18.00 – 18.30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085AC5" w:rsidRDefault="00085AC5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19.00</w:t>
      </w:r>
      <w:r w:rsidRPr="0034135B">
        <w:rPr>
          <w:rFonts w:ascii="Times New Roman" w:hAnsi="Times New Roman"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– UROCZYSTA KOLACJA</w:t>
      </w:r>
      <w:r w:rsidRPr="0034135B">
        <w:rPr>
          <w:rFonts w:ascii="Times New Roman" w:hAnsi="Times New Roman"/>
          <w:sz w:val="24"/>
          <w:szCs w:val="24"/>
        </w:rPr>
        <w:t xml:space="preserve"> 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(</w:t>
      </w:r>
      <w:r w:rsidRPr="0034135B">
        <w:rPr>
          <w:rFonts w:ascii="Times New Roman" w:hAnsi="Times New Roman"/>
          <w:i/>
          <w:sz w:val="24"/>
          <w:szCs w:val="24"/>
        </w:rPr>
        <w:t>Bazylia</w:t>
      </w:r>
      <w:r w:rsidRPr="0034135B">
        <w:rPr>
          <w:rFonts w:ascii="Times New Roman" w:hAnsi="Times New Roman"/>
          <w:sz w:val="24"/>
          <w:szCs w:val="24"/>
        </w:rPr>
        <w:t>, budynek Wydziału Humanistycznego, piętro -1)</w:t>
      </w:r>
      <w:r w:rsidRPr="0034135B">
        <w:rPr>
          <w:rFonts w:ascii="Times New Roman" w:hAnsi="Times New Roman"/>
          <w:sz w:val="24"/>
          <w:szCs w:val="24"/>
        </w:rPr>
        <w:br w:type="page"/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135B">
        <w:rPr>
          <w:rFonts w:ascii="Times New Roman" w:hAnsi="Times New Roman"/>
          <w:b/>
          <w:sz w:val="24"/>
          <w:szCs w:val="24"/>
          <w:u w:val="single"/>
        </w:rPr>
        <w:lastRenderedPageBreak/>
        <w:t>DZIEŃ 2. – 28.09. (</w:t>
      </w:r>
      <w:r w:rsidR="009B436B">
        <w:rPr>
          <w:rFonts w:ascii="Times New Roman" w:hAnsi="Times New Roman"/>
          <w:b/>
          <w:sz w:val="24"/>
          <w:szCs w:val="24"/>
          <w:u w:val="single"/>
        </w:rPr>
        <w:t>PIĄTEK</w:t>
      </w:r>
      <w:r w:rsidRPr="0034135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4135B" w:rsidRPr="0034135B" w:rsidRDefault="0034135B" w:rsidP="0034135B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1.</w:t>
      </w: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br/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89"/>
        <w:gridCol w:w="3725"/>
        <w:gridCol w:w="3685"/>
      </w:tblGrid>
      <w:tr w:rsidR="0034135B" w:rsidRPr="0034135B" w:rsidTr="00085AC5">
        <w:trPr>
          <w:trHeight w:val="796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nr 24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Obrad Rady Wydziału Humanistycznego</w:t>
            </w:r>
          </w:p>
        </w:tc>
      </w:tr>
      <w:tr w:rsidR="0034135B" w:rsidRPr="0034135B" w:rsidTr="00085AC5">
        <w:trPr>
          <w:trHeight w:val="68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Przewodniczący obrad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E30310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Małgorzata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Gajak-Toczek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Iwona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Kaproń-Charzyńska</w:t>
            </w:r>
            <w:proofErr w:type="spellEnd"/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9.00 – 9.20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Artymiak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303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bookmarkStart w:id="1" w:name="_GoBack"/>
            <w:bookmarkEnd w:id="1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Marta Pawelec (WSEI)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Pułapki oceniania – dziecko w roli ocenianego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i oceniającego. Refleksje z badań dzieci w wieku przedszkolnym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Magdalena Stoch (UP KEN)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Znaczenie i metody ewaluacji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w konsensualnym kształceniu humanistycznym</w:t>
            </w: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9.20 – 9.40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dr Marta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Deńca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(Specjalny Ośrodek Szko</w:t>
            </w:r>
            <w:r w:rsidR="00085AC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no –Wychowawczy pn. „Centrum Autyzmu </w:t>
            </w:r>
            <w:r w:rsidR="00085A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i Całościowych Zaburzeń Rozwojowych” w Krakowie)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Ocenianie jako proces wspierający rozwój uczniów ze specjalnymi potrzebami edukacyjnymi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mgr Daniel Siemiński (UKSW)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na lekcjach historii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z perspektywy nauczyciela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9.40 – 10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.00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Zofia Pomirska (UG)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uczniów ze specyficznymi trudnościami w uczeniu się.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W poszukiwaniu optymalnego rozwiązania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lic. Magdalena Wieczorek (UAM)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Wychowanie do życia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w rodzinie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jako (nie)DOCENIANY przedmiot w przestrzeni pracy szkoły</w:t>
            </w:r>
          </w:p>
        </w:tc>
      </w:tr>
      <w:tr w:rsidR="0034135B" w:rsidRPr="0034135B" w:rsidTr="00085AC5">
        <w:trPr>
          <w:trHeight w:val="101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10.00 – 10.20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mgr Klaudia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Cempa-Włodarczyk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(UR)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kształtujące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na cenzurowanym</w:t>
            </w:r>
            <w:r w:rsidR="00DB7F17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 o istocie oceniania kształtującego i jego wpływie na kształcenie młodych pokoleń w kontekście poznawania języka obcego w szkole średniej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na przestrzeni ostatnich 8 lat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mgr Małgorzata Mac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 istocie i roli samooceny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(w świetle wypowiedzi 15-latków)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4135B" w:rsidRPr="0034135B" w:rsidRDefault="0034135B" w:rsidP="00C7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4135B" w:rsidRPr="0034135B" w:rsidTr="00085AC5">
        <w:trPr>
          <w:trHeight w:val="53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10.20 – 11.00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085AC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</w:tr>
    </w:tbl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Default="0034135B" w:rsidP="00085AC5">
      <w:pPr>
        <w:spacing w:line="240" w:lineRule="auto"/>
        <w:ind w:left="1412" w:hanging="1412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11.00 – 11.30</w:t>
      </w:r>
      <w:r w:rsidRPr="0034135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34135B">
        <w:rPr>
          <w:rFonts w:ascii="Times New Roman" w:hAnsi="Times New Roman"/>
          <w:color w:val="000000"/>
          <w:sz w:val="24"/>
          <w:szCs w:val="24"/>
        </w:rPr>
        <w:t>PRZERWA NA KAWĘ</w:t>
      </w:r>
    </w:p>
    <w:p w:rsidR="00085AC5" w:rsidRPr="00085AC5" w:rsidRDefault="00085AC5" w:rsidP="00085AC5">
      <w:pPr>
        <w:spacing w:line="240" w:lineRule="auto"/>
        <w:ind w:left="1412" w:hanging="141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35B" w:rsidRPr="0034135B" w:rsidRDefault="0034135B" w:rsidP="0034135B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2.</w:t>
      </w: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br/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89"/>
        <w:gridCol w:w="3725"/>
        <w:gridCol w:w="3827"/>
      </w:tblGrid>
      <w:tr w:rsidR="0034135B" w:rsidRPr="0034135B" w:rsidTr="00085AC5">
        <w:trPr>
          <w:trHeight w:val="796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nr 24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Obrad Rady Wydziału Humanistycznego</w:t>
            </w:r>
          </w:p>
        </w:tc>
      </w:tr>
      <w:tr w:rsidR="0034135B" w:rsidRPr="0034135B" w:rsidTr="00085AC5">
        <w:trPr>
          <w:trHeight w:val="492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Przewodniczący obrad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74EC7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hab. Danuta Łazarska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DB7F17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Leszek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Tymiakin</w:t>
            </w:r>
            <w:proofErr w:type="spellEnd"/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11.30 – 11.50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5B" w:rsidRPr="0034135B" w:rsidRDefault="00DB7F17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Małgorzata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Latoch-Zielińska</w:t>
            </w:r>
            <w:proofErr w:type="spellEnd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(UMCS)</w:t>
            </w:r>
            <w:r w:rsidR="0034135B"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>Wokół oceny pracy nauczyciela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dr  Joanna Sobańska (UW)</w:t>
            </w:r>
            <w:r w:rsidRPr="00B74EC7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Ocenianie szkolnych osiągnięć uczniów uzdolnionych językowo wyzwaniem dla nauczyciela języków obcych</w:t>
            </w: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11.50 – 12.10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Ewa Zienkiewicz-Franczak (UAM)</w:t>
            </w:r>
            <w:r w:rsidRPr="00B74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Ocenić ilustrację – dylematy nauczyciela polonisty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mgr Weronika Markowska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Nauczyciel wobec oceniania wymowy rosyjskiej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w polskiej szkole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12.10 – 12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.30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Beata Jarosz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 recenzjach podręczników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do nauczania języka polskiego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dr Magdalena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Marzec-Jóźwicka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(KUL)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Krótka rozprawa między trzema osobami: uczniem, rodzicem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i nauczycielem, czyli kto, kogo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i za co ocenia w polskiej szkole</w:t>
            </w:r>
          </w:p>
        </w:tc>
      </w:tr>
      <w:tr w:rsidR="0034135B" w:rsidRPr="0034135B" w:rsidTr="00085AC5">
        <w:trPr>
          <w:trHeight w:val="101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12.30 – 12.50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dr Katarzyna Oszust-Polak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„Lubię Was i Wasze błędy językowe”… O trudnej sztuce oceny prac ustnych i pisemnych studentów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DB7F17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gr Edyta Wójcicka (UMCS)</w:t>
            </w:r>
            <w:r w:rsidR="0034135B"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Wpływ oceniania na samorozwój </w:t>
            </w:r>
            <w:r w:rsidR="00734CAC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>cznia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135B" w:rsidRPr="0034135B" w:rsidRDefault="0034135B" w:rsidP="00C7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4135B" w:rsidRPr="0034135B" w:rsidTr="00085AC5">
        <w:trPr>
          <w:trHeight w:val="53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12.50 – 13.30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</w:tr>
    </w:tbl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line="240" w:lineRule="auto"/>
        <w:ind w:left="1412" w:hanging="14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 xml:space="preserve">13.30 </w:t>
      </w:r>
      <w:r w:rsidRPr="0034135B">
        <w:rPr>
          <w:rFonts w:ascii="Times New Roman" w:hAnsi="Times New Roman"/>
          <w:b/>
          <w:color w:val="000000"/>
          <w:sz w:val="24"/>
          <w:szCs w:val="24"/>
        </w:rPr>
        <w:t>– OBIAD I UROCZYSTE ZAKOŃCZENIE KONFERENCJI</w:t>
      </w:r>
    </w:p>
    <w:p w:rsidR="00793DBF" w:rsidRPr="0034135B" w:rsidRDefault="00793DBF" w:rsidP="00341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  <w:r w:rsidRPr="0034135B">
        <w:rPr>
          <w:rFonts w:ascii="Times New Roman" w:hAnsi="Times New Roman"/>
          <w:b/>
          <w:smallCaps/>
          <w:sz w:val="24"/>
          <w:szCs w:val="24"/>
        </w:rPr>
        <w:t>Dane kontaktowe:</w:t>
      </w: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mgr Małgorzata Mac, tel.: 601-975-085</w:t>
      </w: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mgr Izabela Puchala, tel.: 726-513-386</w:t>
      </w:r>
    </w:p>
    <w:p w:rsidR="0034135B" w:rsidRPr="0034135B" w:rsidRDefault="0034135B" w:rsidP="0034135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adres e-mail konferencji: konferencja_ocenianie@wp.pl</w:t>
      </w:r>
    </w:p>
    <w:sectPr w:rsidR="0034135B" w:rsidRPr="0034135B" w:rsidSect="008A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35B"/>
    <w:rsid w:val="00085AC5"/>
    <w:rsid w:val="000D3AB0"/>
    <w:rsid w:val="001A7D48"/>
    <w:rsid w:val="0027532C"/>
    <w:rsid w:val="0034135B"/>
    <w:rsid w:val="003D5A3C"/>
    <w:rsid w:val="006C5D64"/>
    <w:rsid w:val="006E55B4"/>
    <w:rsid w:val="00734CAC"/>
    <w:rsid w:val="00793DBF"/>
    <w:rsid w:val="00844FB1"/>
    <w:rsid w:val="008A34B5"/>
    <w:rsid w:val="009B436B"/>
    <w:rsid w:val="00B74EC7"/>
    <w:rsid w:val="00BC7A26"/>
    <w:rsid w:val="00DB7F17"/>
    <w:rsid w:val="00E30310"/>
    <w:rsid w:val="00E90A1B"/>
    <w:rsid w:val="00E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5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135B"/>
    <w:pPr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35B"/>
    <w:rPr>
      <w:rFonts w:ascii="Times New Roman" w:eastAsia="Calibri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Przemek</cp:lastModifiedBy>
  <cp:revision>2</cp:revision>
  <dcterms:created xsi:type="dcterms:W3CDTF">2018-09-20T07:45:00Z</dcterms:created>
  <dcterms:modified xsi:type="dcterms:W3CDTF">2018-09-20T07:45:00Z</dcterms:modified>
</cp:coreProperties>
</file>