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Default="007B7871" w:rsidP="007B7871">
      <w:pPr>
        <w:pStyle w:val="Tytu"/>
        <w:tabs>
          <w:tab w:val="left" w:pos="0"/>
        </w:tabs>
        <w:jc w:val="left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i/>
          <w:sz w:val="18"/>
          <w:szCs w:val="18"/>
          <w:lang w:eastAsia="pl-PL"/>
        </w:rPr>
        <w:t>Załącznik nr 1 do zaproszenia</w:t>
      </w:r>
    </w:p>
    <w:p w:rsidR="007B7871" w:rsidRDefault="007B7871" w:rsidP="007B7871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  <w:r>
        <w:rPr>
          <w:rFonts w:ascii="Calibri" w:hAnsi="Calibri" w:cs="Arial"/>
          <w:bCs w:val="0"/>
          <w:sz w:val="18"/>
          <w:szCs w:val="18"/>
          <w:lang w:eastAsia="pl-PL"/>
        </w:rPr>
        <w:t>OPIS PRZEDMIOTU ZAMÓWIENIA</w:t>
      </w:r>
    </w:p>
    <w:p w:rsidR="007B7871" w:rsidRDefault="007B7871" w:rsidP="007B7871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7B7871" w:rsidRPr="007B7871" w:rsidRDefault="007B7871" w:rsidP="00A6249F">
      <w:pPr>
        <w:suppressAutoHyphens/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7B7871">
        <w:rPr>
          <w:rFonts w:ascii="Calibri" w:hAnsi="Calibri" w:cs="Arial"/>
          <w:b/>
          <w:bCs/>
          <w:sz w:val="20"/>
          <w:szCs w:val="20"/>
          <w:u w:val="single"/>
        </w:rPr>
        <w:t>„Dos</w:t>
      </w:r>
      <w:r w:rsidR="00F037AD">
        <w:rPr>
          <w:rFonts w:ascii="Calibri" w:hAnsi="Calibri" w:cs="Arial"/>
          <w:b/>
          <w:bCs/>
          <w:sz w:val="20"/>
          <w:szCs w:val="20"/>
          <w:u w:val="single"/>
        </w:rPr>
        <w:t xml:space="preserve">tawa </w:t>
      </w:r>
      <w:r w:rsidR="00B73F6B">
        <w:rPr>
          <w:rFonts w:ascii="Calibri" w:hAnsi="Calibri" w:cs="Arial"/>
          <w:b/>
          <w:bCs/>
          <w:sz w:val="20"/>
          <w:szCs w:val="20"/>
          <w:u w:val="single"/>
        </w:rPr>
        <w:t>mobilnego mikroskopu cyfrowego</w:t>
      </w:r>
      <w:r w:rsidRPr="007B7871">
        <w:rPr>
          <w:rFonts w:ascii="Calibri" w:hAnsi="Calibri" w:cs="Arial"/>
          <w:b/>
          <w:bCs/>
          <w:sz w:val="20"/>
          <w:szCs w:val="20"/>
          <w:u w:val="single"/>
        </w:rPr>
        <w:t xml:space="preserve">” </w:t>
      </w:r>
    </w:p>
    <w:p w:rsidR="007B7871" w:rsidRDefault="00711423" w:rsidP="00A6249F">
      <w:pPr>
        <w:suppressAutoHyphens/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(PUB/45</w:t>
      </w:r>
      <w:r w:rsidR="007B7871" w:rsidRPr="007B7871">
        <w:rPr>
          <w:rFonts w:ascii="Calibri" w:hAnsi="Calibri" w:cs="Arial"/>
          <w:b/>
          <w:bCs/>
          <w:sz w:val="20"/>
          <w:szCs w:val="20"/>
          <w:u w:val="single"/>
        </w:rPr>
        <w:t>-2018/DOP-a)</w:t>
      </w:r>
    </w:p>
    <w:p w:rsidR="00A6249F" w:rsidRPr="007B7871" w:rsidRDefault="00A6249F" w:rsidP="00A6249F">
      <w:pPr>
        <w:suppressAutoHyphens/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7B7871" w:rsidRDefault="007B7871" w:rsidP="007B7871">
      <w:pPr>
        <w:suppressAutoHyphens/>
        <w:spacing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II półroczu 2017r</w:t>
      </w:r>
      <w:r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p w:rsidR="007B7871" w:rsidRDefault="007B7871" w:rsidP="007B7871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7B7871" w:rsidRDefault="0042299E" w:rsidP="007B7871">
      <w:pPr>
        <w:suppressAutoHyphens/>
        <w:spacing w:line="240" w:lineRule="auto"/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eastAsia="Times New Roman" w:hAnsi="Calibri" w:cs="Arial"/>
          <w:b/>
          <w:sz w:val="18"/>
          <w:szCs w:val="18"/>
        </w:rPr>
        <w:t>Mobilny mikroskop cyfrowy</w:t>
      </w:r>
      <w:r w:rsidR="00F037AD">
        <w:rPr>
          <w:rFonts w:ascii="Calibri" w:eastAsia="Times New Roman" w:hAnsi="Calibri" w:cs="Arial"/>
          <w:b/>
          <w:sz w:val="18"/>
          <w:szCs w:val="18"/>
        </w:rPr>
        <w:t xml:space="preserve"> o parametrach nie gorszych niż: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774"/>
      </w:tblGrid>
      <w:tr w:rsidR="007B7871" w:rsidTr="004019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871" w:rsidRPr="002C1FBE" w:rsidRDefault="0042299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C1FBE">
              <w:rPr>
                <w:rFonts w:ascii="Calibri" w:hAnsi="Calibri"/>
                <w:b/>
                <w:sz w:val="18"/>
                <w:szCs w:val="18"/>
                <w:lang w:eastAsia="ar-SA"/>
              </w:rPr>
              <w:t>MOBILNY  MIKROSKOP CYFROWY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71" w:rsidRDefault="007B7871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Opis i parametry przedmiotu zamówienia</w:t>
            </w:r>
          </w:p>
        </w:tc>
      </w:tr>
      <w:tr w:rsidR="004019DB" w:rsidTr="004019DB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B" w:rsidRDefault="004019D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99E" w:rsidRPr="002C1FBE" w:rsidRDefault="007B2FB3" w:rsidP="007B2FB3">
            <w:pPr>
              <w:suppressAutoHyphens/>
              <w:snapToGrid w:val="0"/>
              <w:spacing w:after="0" w:line="240" w:lineRule="auto"/>
              <w:ind w:left="33" w:hanging="141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 w:rsidR="0042299E" w:rsidRPr="002C1FBE">
              <w:rPr>
                <w:rFonts w:ascii="Calibri" w:hAnsi="Calibri"/>
                <w:b/>
                <w:sz w:val="18"/>
                <w:szCs w:val="18"/>
                <w:lang w:eastAsia="ar-SA"/>
              </w:rPr>
              <w:t>Typ mikroskopu:</w:t>
            </w:r>
          </w:p>
          <w:p w:rsidR="0042299E" w:rsidRDefault="0042299E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mobilny mikroskop cyfrowy z wbudowanym  wyświetlaczem LCD </w:t>
            </w:r>
          </w:p>
          <w:p w:rsidR="0042299E" w:rsidRPr="002C1FBE" w:rsidRDefault="007B2FB3" w:rsidP="007B2FB3">
            <w:pPr>
              <w:suppressAutoHyphens/>
              <w:snapToGrid w:val="0"/>
              <w:spacing w:after="0" w:line="240" w:lineRule="auto"/>
              <w:ind w:left="33" w:hanging="141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 w:rsidR="0042299E" w:rsidRPr="002C1FBE">
              <w:rPr>
                <w:rFonts w:ascii="Calibri" w:hAnsi="Calibri"/>
                <w:b/>
                <w:sz w:val="18"/>
                <w:szCs w:val="18"/>
                <w:lang w:eastAsia="ar-SA"/>
              </w:rPr>
              <w:t>Minimalne parametry techniczne:</w:t>
            </w:r>
          </w:p>
          <w:p w:rsidR="00533303" w:rsidRPr="00533303" w:rsidRDefault="00533303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możliwość badania próbek w powiększeniu od 20x do 500x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 xml:space="preserve"> (powiększenie cyfrowe minimum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4x);</w:t>
            </w:r>
          </w:p>
          <w:p w:rsidR="00533303" w:rsidRPr="00533303" w:rsidRDefault="00533303" w:rsidP="007B2FB3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- zapis </w:t>
            </w:r>
            <w:r w:rsidR="00CD3BB2">
              <w:rPr>
                <w:rFonts w:ascii="Calibri" w:hAnsi="Calibri"/>
                <w:sz w:val="18"/>
                <w:szCs w:val="18"/>
                <w:lang w:eastAsia="ar-SA"/>
              </w:rPr>
              <w:t xml:space="preserve">wyników w formie zdjęć (minimum format 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jpg</w:t>
            </w:r>
            <w:r w:rsidR="007B2FB3">
              <w:rPr>
                <w:rFonts w:ascii="Calibri" w:hAnsi="Calibri"/>
                <w:sz w:val="18"/>
                <w:szCs w:val="18"/>
                <w:lang w:eastAsia="ar-SA"/>
              </w:rPr>
              <w:t>, jpeg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) lub filmów video (</w:t>
            </w:r>
            <w:r w:rsidR="00CD3BB2">
              <w:rPr>
                <w:rFonts w:ascii="Calibri" w:hAnsi="Calibri"/>
                <w:sz w:val="18"/>
                <w:szCs w:val="18"/>
                <w:lang w:eastAsia="ar-SA"/>
              </w:rPr>
              <w:t xml:space="preserve">minimum format 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avi) na karcie microSD o pojemności min. 16GB;</w:t>
            </w:r>
          </w:p>
          <w:p w:rsidR="00533303" w:rsidRPr="00533303" w:rsidRDefault="00533303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oświetlenie za pomocą minimum 8 białych diod LED z regulacją jasności;</w:t>
            </w:r>
          </w:p>
          <w:p w:rsidR="00533303" w:rsidRPr="00533303" w:rsidRDefault="00CD3BB2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kolorowy wyświetlacz LCD (minimum 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3,5”)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 xml:space="preserve">, </w:t>
            </w:r>
            <w:r w:rsidR="00BE6BAC" w:rsidRPr="00CD3BB2">
              <w:rPr>
                <w:rFonts w:ascii="Calibri" w:hAnsi="Calibri"/>
                <w:sz w:val="18"/>
                <w:szCs w:val="18"/>
                <w:lang w:eastAsia="ar-SA"/>
              </w:rPr>
              <w:t>TFT LCD 4:3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>;</w:t>
            </w:r>
          </w:p>
          <w:p w:rsidR="00533303" w:rsidRPr="00533303" w:rsidRDefault="007B2FB3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matryca 5 mega pikseli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(z </w:t>
            </w:r>
            <w:r w:rsidR="00CD3BB2">
              <w:rPr>
                <w:rFonts w:ascii="Calibri" w:hAnsi="Calibri"/>
                <w:sz w:val="18"/>
                <w:szCs w:val="18"/>
                <w:lang w:eastAsia="ar-SA"/>
              </w:rPr>
              <w:t xml:space="preserve">możliwością interpolacji do minimum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>12 mega pikseli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>);</w:t>
            </w:r>
          </w:p>
          <w:p w:rsidR="00533303" w:rsidRDefault="00533303" w:rsidP="007B2FB3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złącze USB 2.0 umożliwiające połączenia mikroskopu z komputerem za pomocą kabla pozwalające na skopiowanie zdjęć i filmów z karty microSD na twardy dysk</w:t>
            </w:r>
            <w:r w:rsidR="007B2FB3">
              <w:rPr>
                <w:rFonts w:ascii="Calibri" w:hAnsi="Calibri"/>
                <w:sz w:val="18"/>
                <w:szCs w:val="18"/>
                <w:lang w:eastAsia="ar-SA"/>
              </w:rPr>
              <w:t xml:space="preserve"> komputera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, a także zasilanie urządzenia przez port USB komputera;</w:t>
            </w:r>
          </w:p>
          <w:p w:rsidR="007B2FB3" w:rsidRPr="00533303" w:rsidRDefault="007B2FB3" w:rsidP="007B2FB3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CD3BB2">
              <w:rPr>
                <w:rFonts w:ascii="Calibri" w:hAnsi="Calibri"/>
                <w:sz w:val="18"/>
                <w:szCs w:val="18"/>
                <w:lang w:eastAsia="ar-SA"/>
              </w:rPr>
              <w:t xml:space="preserve">prędkość migawki: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Pr="00CD3BB2">
              <w:rPr>
                <w:rFonts w:ascii="Calibri" w:hAnsi="Calibri"/>
                <w:sz w:val="18"/>
                <w:szCs w:val="18"/>
                <w:lang w:eastAsia="ar-SA"/>
              </w:rPr>
              <w:t>1/1000 do 1 sekundy</w:t>
            </w:r>
          </w:p>
          <w:p w:rsidR="00533303" w:rsidRPr="00533303" w:rsidRDefault="00533303" w:rsidP="002C1FBE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wyjście AV pozwalające na przesyłanie obrazów do telewizora lub projektora w czasie rzeczywistym;</w:t>
            </w:r>
          </w:p>
          <w:p w:rsidR="00533303" w:rsidRDefault="00533303" w:rsidP="002C1FBE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niezależne zasilanie mikroskopu za pomocą akumulatora litowo-jonowego, pozwalającego na min. 2 godziny bezprzewodowej pracy;</w:t>
            </w:r>
          </w:p>
          <w:p w:rsidR="007B2FB3" w:rsidRDefault="007B2FB3" w:rsidP="002C1FBE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obiektyw</w:t>
            </w:r>
            <w:r w:rsidRPr="00CD3BB2">
              <w:rPr>
                <w:rFonts w:ascii="Calibri" w:hAnsi="Calibri"/>
                <w:sz w:val="18"/>
                <w:szCs w:val="18"/>
                <w:lang w:eastAsia="ar-SA"/>
              </w:rPr>
              <w:t xml:space="preserve"> 5-elementowy, wycinający podczerwień, szklany</w:t>
            </w:r>
          </w:p>
          <w:p w:rsidR="007B2FB3" w:rsidRPr="00533303" w:rsidRDefault="007B2FB3" w:rsidP="002C1FBE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CD3BB2">
              <w:rPr>
                <w:rFonts w:ascii="Calibri" w:hAnsi="Calibri"/>
                <w:sz w:val="18"/>
                <w:szCs w:val="18"/>
                <w:lang w:eastAsia="ar-SA"/>
              </w:rPr>
              <w:t>zakres ostrości mikroskopu: od 10 mm do nieskończoności</w:t>
            </w:r>
          </w:p>
          <w:p w:rsidR="00533303" w:rsidRPr="00533303" w:rsidRDefault="00533303" w:rsidP="002C1FBE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możliwość pomiaru wielkości liniowych, powierzchni, kątów i promieni badanych próbek;</w:t>
            </w:r>
          </w:p>
          <w:p w:rsidR="00533303" w:rsidRPr="00533303" w:rsidRDefault="00BE6BAC" w:rsidP="002C1FBE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kompatybilność z systemami minimum 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 w:rsidRPr="00CD3BB2">
              <w:rPr>
                <w:rFonts w:ascii="Calibri" w:hAnsi="Calibri"/>
                <w:sz w:val="18"/>
                <w:szCs w:val="18"/>
                <w:lang w:eastAsia="ar-SA"/>
              </w:rPr>
              <w:t>Windows XP/Vista/7/8/10, Mac 10.6–10.10</w:t>
            </w:r>
          </w:p>
          <w:p w:rsidR="00533303" w:rsidRDefault="00533303" w:rsidP="002C1FBE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- stolik mikroskopu 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 xml:space="preserve">regulowany góra- dół, 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wyposażony w skalę pomiarową (</w:t>
            </w:r>
            <w:r w:rsidR="007B2FB3">
              <w:rPr>
                <w:rFonts w:ascii="Calibri" w:hAnsi="Calibri"/>
                <w:sz w:val="18"/>
                <w:szCs w:val="18"/>
                <w:lang w:eastAsia="ar-SA"/>
              </w:rPr>
              <w:t>minimum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8 x 6 cm) i dwa zaciski do mocowania próbki pod kamerą;</w:t>
            </w:r>
          </w:p>
          <w:p w:rsidR="002C1FBE" w:rsidRPr="002C1FBE" w:rsidRDefault="002C1FBE" w:rsidP="002C1FBE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2C1FBE">
              <w:rPr>
                <w:rFonts w:ascii="Calibri" w:hAnsi="Calibri"/>
                <w:sz w:val="18"/>
                <w:szCs w:val="18"/>
                <w:lang w:eastAsia="ar-SA"/>
              </w:rPr>
              <w:t>- waga maksymalnie 1400g</w:t>
            </w:r>
          </w:p>
          <w:p w:rsidR="002C1FBE" w:rsidRDefault="002C1FBE" w:rsidP="002C1FBE">
            <w:pPr>
              <w:suppressAutoHyphens/>
              <w:snapToGrid w:val="0"/>
              <w:spacing w:after="0" w:line="240" w:lineRule="auto"/>
              <w:ind w:left="317" w:hanging="142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2C1FBE">
              <w:rPr>
                <w:rFonts w:ascii="Calibri" w:hAnsi="Calibri"/>
                <w:sz w:val="18"/>
                <w:szCs w:val="18"/>
                <w:lang w:eastAsia="ar-SA"/>
              </w:rPr>
              <w:t>- regulacja częstotliwości 50Hz / 60 Hz</w:t>
            </w:r>
          </w:p>
          <w:p w:rsidR="002C1FBE" w:rsidRPr="002C1FBE" w:rsidRDefault="002C1FBE" w:rsidP="002C1FBE">
            <w:pPr>
              <w:suppressAutoHyphens/>
              <w:snapToGrid w:val="0"/>
              <w:spacing w:after="0" w:line="240" w:lineRule="auto"/>
              <w:ind w:left="317" w:hanging="425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Pozostałe</w:t>
            </w:r>
            <w:r w:rsidRPr="002C1FBE">
              <w:rPr>
                <w:rFonts w:ascii="Calibri" w:hAnsi="Calibri"/>
                <w:b/>
                <w:sz w:val="18"/>
                <w:szCs w:val="18"/>
                <w:lang w:eastAsia="ar-SA"/>
              </w:rPr>
              <w:t xml:space="preserve"> wymagania</w:t>
            </w: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:</w:t>
            </w:r>
          </w:p>
          <w:p w:rsidR="00533303" w:rsidRPr="00533303" w:rsidRDefault="00533303" w:rsidP="002C1FBE">
            <w:pPr>
              <w:suppressAutoHyphens/>
              <w:snapToGrid w:val="0"/>
              <w:spacing w:after="0" w:line="240" w:lineRule="auto"/>
              <w:ind w:left="175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- wraz z mikroskopem, w zestawie, powinny się znaleźć: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a/ Adapter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b/ Akumulator litowo-jonowy 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 xml:space="preserve">minimum 1050 mAh Li-Ion, minimum </w:t>
            </w:r>
            <w:r w:rsidR="00BE6BAC" w:rsidRPr="00CD3BB2">
              <w:rPr>
                <w:rFonts w:ascii="Calibri" w:hAnsi="Calibri"/>
                <w:sz w:val="18"/>
                <w:szCs w:val="18"/>
                <w:lang w:eastAsia="ar-SA"/>
              </w:rPr>
              <w:t>2 godziny ciągłej pracy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c/ Kabel USB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d/ Kabel AV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e/ Ściereczka do czyszczenia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f/ Skala kalibracyjna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>g/ Oprogramowanie do przetwarzania obrazu</w:t>
            </w:r>
            <w:r w:rsidR="00BE6BAC">
              <w:rPr>
                <w:rFonts w:ascii="Calibri" w:hAnsi="Calibri"/>
                <w:sz w:val="18"/>
                <w:szCs w:val="18"/>
                <w:lang w:eastAsia="ar-SA"/>
              </w:rPr>
              <w:t xml:space="preserve"> w minimum języku polskim i angielskim</w:t>
            </w:r>
          </w:p>
          <w:p w:rsidR="00533303" w:rsidRPr="00533303" w:rsidRDefault="00533303" w:rsidP="00BE6BAC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h/ Instrukcja obsługi w </w:t>
            </w:r>
            <w:r w:rsidR="00CD3BB2" w:rsidRPr="00533303">
              <w:rPr>
                <w:rFonts w:ascii="Calibri" w:hAnsi="Calibri"/>
                <w:sz w:val="18"/>
                <w:szCs w:val="18"/>
                <w:lang w:eastAsia="ar-SA"/>
              </w:rPr>
              <w:t>języku</w:t>
            </w:r>
            <w:r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polskim i karta gwarancyjna</w:t>
            </w:r>
          </w:p>
          <w:p w:rsidR="00045E70" w:rsidRDefault="002C1FBE" w:rsidP="002C1FBE">
            <w:pPr>
              <w:suppressAutoHyphens/>
              <w:snapToGrid w:val="0"/>
              <w:spacing w:after="0" w:line="240" w:lineRule="auto"/>
              <w:ind w:left="33" w:firstLine="284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i/ 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 xml:space="preserve"> dodatkowo urządzenie powinno być dostarczone wraz z kartą microSD o pojemności </w:t>
            </w:r>
            <w:r w:rsidR="007B2FB3"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r w:rsidR="00533303" w:rsidRPr="00533303">
              <w:rPr>
                <w:rFonts w:ascii="Calibri" w:hAnsi="Calibri"/>
                <w:sz w:val="18"/>
                <w:szCs w:val="18"/>
                <w:lang w:eastAsia="ar-SA"/>
              </w:rPr>
              <w:t>16GB</w:t>
            </w:r>
          </w:p>
        </w:tc>
      </w:tr>
      <w:tr w:rsidR="007B7871" w:rsidTr="004019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1" w:rsidRDefault="007B7871">
            <w:pPr>
              <w:suppressAutoHyphens/>
              <w:snapToGrid w:val="0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Gwarancja: minimum </w:t>
            </w:r>
            <w:r w:rsidR="004019DB" w:rsidRPr="004019DB">
              <w:rPr>
                <w:rFonts w:ascii="Calibri" w:hAnsi="Calibri"/>
                <w:sz w:val="18"/>
                <w:szCs w:val="18"/>
              </w:rPr>
              <w:t>12 miesięcy</w:t>
            </w:r>
          </w:p>
        </w:tc>
      </w:tr>
      <w:tr w:rsidR="007B7871" w:rsidTr="004019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Bezpłatny serwis gwarancyjny na czas trwania gwarancji:</w:t>
            </w:r>
          </w:p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72 godzin; </w:t>
            </w:r>
          </w:p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naprawę w miejscu użytkowania sprzętu;</w:t>
            </w:r>
          </w:p>
          <w:p w:rsidR="007B7871" w:rsidRDefault="007B787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okres naprawy (od momentu zgłoszenia) wliczany jest do przedłużonego okresu gwarancyjnego;</w:t>
            </w:r>
          </w:p>
          <w:p w:rsidR="007B7871" w:rsidRDefault="007B7871"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7B7871" w:rsidRDefault="007B7871" w:rsidP="007B7871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B7871" w:rsidSect="00217C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A0" w:rsidRDefault="000C12A0" w:rsidP="002F5B68">
      <w:pPr>
        <w:spacing w:after="0" w:line="240" w:lineRule="auto"/>
      </w:pPr>
      <w:r>
        <w:separator/>
      </w:r>
    </w:p>
  </w:endnote>
  <w:endnote w:type="continuationSeparator" w:id="1">
    <w:p w:rsidR="000C12A0" w:rsidRDefault="000C12A0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A9" w:rsidRDefault="002C4AA9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2C4AA9" w:rsidRDefault="002C4AA9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B2" w:rsidRDefault="00C919E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A0" w:rsidRDefault="000C12A0" w:rsidP="002F5B68">
      <w:pPr>
        <w:spacing w:after="0" w:line="240" w:lineRule="auto"/>
      </w:pPr>
      <w:r>
        <w:separator/>
      </w:r>
    </w:p>
  </w:footnote>
  <w:footnote w:type="continuationSeparator" w:id="1">
    <w:p w:rsidR="000C12A0" w:rsidRDefault="000C12A0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6" w:rsidRDefault="00CE5106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5106" w:rsidRDefault="00CE5106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5106" w:rsidRDefault="00CE5106">
    <w:pPr>
      <w:pStyle w:val="Nagwek"/>
    </w:pPr>
  </w:p>
  <w:p w:rsidR="00FA7EEB" w:rsidRDefault="00FA7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44" w:rsidRDefault="0069201E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844" w:rsidRDefault="00772E37" w:rsidP="0069201E">
    <w:pPr>
      <w:pStyle w:val="Nagwek"/>
      <w:spacing w:line="240" w:lineRule="exact"/>
      <w:jc w:val="right"/>
    </w:pPr>
    <w:r>
      <w:tab/>
    </w:r>
    <w:r w:rsidR="0069201E"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 w:rsidR="0069201E"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844" w:rsidRDefault="00EC3844" w:rsidP="00EC3844">
    <w:pPr>
      <w:pStyle w:val="Nagwek"/>
    </w:pPr>
  </w:p>
  <w:p w:rsidR="00C22DF5" w:rsidRDefault="00C22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2B"/>
    <w:multiLevelType w:val="hybridMultilevel"/>
    <w:tmpl w:val="2428662E"/>
    <w:lvl w:ilvl="0" w:tplc="D00AC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E31A2"/>
    <w:multiLevelType w:val="hybridMultilevel"/>
    <w:tmpl w:val="5456D028"/>
    <w:lvl w:ilvl="0" w:tplc="E8D24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B7C95"/>
    <w:multiLevelType w:val="hybridMultilevel"/>
    <w:tmpl w:val="8A6A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7B4E"/>
    <w:multiLevelType w:val="hybridMultilevel"/>
    <w:tmpl w:val="4ACCE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6BE"/>
    <w:multiLevelType w:val="hybridMultilevel"/>
    <w:tmpl w:val="01A8F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25AFB"/>
    <w:multiLevelType w:val="hybridMultilevel"/>
    <w:tmpl w:val="4CFCB58C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8E8231E"/>
    <w:multiLevelType w:val="hybridMultilevel"/>
    <w:tmpl w:val="D58047D0"/>
    <w:lvl w:ilvl="0" w:tplc="0809000F">
      <w:start w:val="1"/>
      <w:numFmt w:val="decimal"/>
      <w:lvlText w:val="%1."/>
      <w:lvlJc w:val="left"/>
      <w:pPr>
        <w:ind w:left="1276" w:hanging="360"/>
      </w:p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59415A6D"/>
    <w:multiLevelType w:val="hybridMultilevel"/>
    <w:tmpl w:val="B31CC2AC"/>
    <w:lvl w:ilvl="0" w:tplc="0809000F">
      <w:start w:val="1"/>
      <w:numFmt w:val="decimal"/>
      <w:lvlText w:val="%1."/>
      <w:lvlJc w:val="left"/>
      <w:pPr>
        <w:ind w:left="1276" w:hanging="360"/>
      </w:p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5AC33DE9"/>
    <w:multiLevelType w:val="hybridMultilevel"/>
    <w:tmpl w:val="B53430F0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9661C5C"/>
    <w:multiLevelType w:val="hybridMultilevel"/>
    <w:tmpl w:val="62D05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32C7"/>
    <w:multiLevelType w:val="hybridMultilevel"/>
    <w:tmpl w:val="8E003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62EE"/>
    <w:rsid w:val="00003C38"/>
    <w:rsid w:val="00023A4E"/>
    <w:rsid w:val="00034D0C"/>
    <w:rsid w:val="000357BE"/>
    <w:rsid w:val="0003793B"/>
    <w:rsid w:val="00045E70"/>
    <w:rsid w:val="0006414E"/>
    <w:rsid w:val="000706D5"/>
    <w:rsid w:val="000879BD"/>
    <w:rsid w:val="00087C67"/>
    <w:rsid w:val="00095197"/>
    <w:rsid w:val="000A23D5"/>
    <w:rsid w:val="000A2D24"/>
    <w:rsid w:val="000B0EAD"/>
    <w:rsid w:val="000C12A0"/>
    <w:rsid w:val="000D0D20"/>
    <w:rsid w:val="000E2010"/>
    <w:rsid w:val="000F2EA1"/>
    <w:rsid w:val="00100761"/>
    <w:rsid w:val="001810E2"/>
    <w:rsid w:val="001925B7"/>
    <w:rsid w:val="001A1ED4"/>
    <w:rsid w:val="001A20FA"/>
    <w:rsid w:val="001D3C70"/>
    <w:rsid w:val="001F49DA"/>
    <w:rsid w:val="001F7393"/>
    <w:rsid w:val="00207DFD"/>
    <w:rsid w:val="00217C5B"/>
    <w:rsid w:val="00224D40"/>
    <w:rsid w:val="00231843"/>
    <w:rsid w:val="00232261"/>
    <w:rsid w:val="00254D6B"/>
    <w:rsid w:val="0029780C"/>
    <w:rsid w:val="002A2BE6"/>
    <w:rsid w:val="002A2EFE"/>
    <w:rsid w:val="002C1FBE"/>
    <w:rsid w:val="002C4AA9"/>
    <w:rsid w:val="002C6895"/>
    <w:rsid w:val="002E05E8"/>
    <w:rsid w:val="002E1D85"/>
    <w:rsid w:val="002F5B68"/>
    <w:rsid w:val="002F7D55"/>
    <w:rsid w:val="00316D96"/>
    <w:rsid w:val="00322E8C"/>
    <w:rsid w:val="00333D07"/>
    <w:rsid w:val="00336577"/>
    <w:rsid w:val="00336E89"/>
    <w:rsid w:val="003B41A1"/>
    <w:rsid w:val="003B4BB1"/>
    <w:rsid w:val="003C1854"/>
    <w:rsid w:val="003C4270"/>
    <w:rsid w:val="003C6513"/>
    <w:rsid w:val="003E6F37"/>
    <w:rsid w:val="003F788E"/>
    <w:rsid w:val="004019DB"/>
    <w:rsid w:val="00403E20"/>
    <w:rsid w:val="0042299E"/>
    <w:rsid w:val="004334E0"/>
    <w:rsid w:val="00453A72"/>
    <w:rsid w:val="0045611C"/>
    <w:rsid w:val="00456B20"/>
    <w:rsid w:val="00467668"/>
    <w:rsid w:val="00467A2A"/>
    <w:rsid w:val="00494913"/>
    <w:rsid w:val="004A19E7"/>
    <w:rsid w:val="004A25B9"/>
    <w:rsid w:val="004A652A"/>
    <w:rsid w:val="004B21A1"/>
    <w:rsid w:val="004B3EA2"/>
    <w:rsid w:val="004B6691"/>
    <w:rsid w:val="004B7A8C"/>
    <w:rsid w:val="004C2BE4"/>
    <w:rsid w:val="004E5B59"/>
    <w:rsid w:val="00500D3D"/>
    <w:rsid w:val="00506DDE"/>
    <w:rsid w:val="00510141"/>
    <w:rsid w:val="00520912"/>
    <w:rsid w:val="00533303"/>
    <w:rsid w:val="00534652"/>
    <w:rsid w:val="005F0044"/>
    <w:rsid w:val="005F5511"/>
    <w:rsid w:val="0062497C"/>
    <w:rsid w:val="00632604"/>
    <w:rsid w:val="0063752D"/>
    <w:rsid w:val="006404C4"/>
    <w:rsid w:val="00641839"/>
    <w:rsid w:val="0067756C"/>
    <w:rsid w:val="0069201E"/>
    <w:rsid w:val="006A617E"/>
    <w:rsid w:val="006B0054"/>
    <w:rsid w:val="006B4E6F"/>
    <w:rsid w:val="006B5D0B"/>
    <w:rsid w:val="006C7A47"/>
    <w:rsid w:val="006E2863"/>
    <w:rsid w:val="006E5566"/>
    <w:rsid w:val="00703C51"/>
    <w:rsid w:val="00707A9B"/>
    <w:rsid w:val="00711423"/>
    <w:rsid w:val="00730E3F"/>
    <w:rsid w:val="007314F6"/>
    <w:rsid w:val="007337FB"/>
    <w:rsid w:val="007415D5"/>
    <w:rsid w:val="00746124"/>
    <w:rsid w:val="00752732"/>
    <w:rsid w:val="00771360"/>
    <w:rsid w:val="00772E37"/>
    <w:rsid w:val="00780D94"/>
    <w:rsid w:val="007A3B27"/>
    <w:rsid w:val="007A7B41"/>
    <w:rsid w:val="007B2FB3"/>
    <w:rsid w:val="007B42E7"/>
    <w:rsid w:val="007B7871"/>
    <w:rsid w:val="007C07A0"/>
    <w:rsid w:val="007C1F09"/>
    <w:rsid w:val="007C62EE"/>
    <w:rsid w:val="007D10EC"/>
    <w:rsid w:val="007D4CC4"/>
    <w:rsid w:val="007E47CF"/>
    <w:rsid w:val="007F0935"/>
    <w:rsid w:val="007F1D87"/>
    <w:rsid w:val="008007BA"/>
    <w:rsid w:val="00812C4A"/>
    <w:rsid w:val="00826E60"/>
    <w:rsid w:val="008425A1"/>
    <w:rsid w:val="008434F5"/>
    <w:rsid w:val="00850CB9"/>
    <w:rsid w:val="00890E0C"/>
    <w:rsid w:val="008A3387"/>
    <w:rsid w:val="008A6751"/>
    <w:rsid w:val="008B4540"/>
    <w:rsid w:val="008C2056"/>
    <w:rsid w:val="008C2A20"/>
    <w:rsid w:val="008C592C"/>
    <w:rsid w:val="008D0E39"/>
    <w:rsid w:val="008D2BAD"/>
    <w:rsid w:val="008E64F3"/>
    <w:rsid w:val="008F6E37"/>
    <w:rsid w:val="00916555"/>
    <w:rsid w:val="00922C77"/>
    <w:rsid w:val="00935DDB"/>
    <w:rsid w:val="009849B8"/>
    <w:rsid w:val="00997818"/>
    <w:rsid w:val="00997A69"/>
    <w:rsid w:val="009A43B2"/>
    <w:rsid w:val="009A6D9B"/>
    <w:rsid w:val="009B3573"/>
    <w:rsid w:val="009B49B8"/>
    <w:rsid w:val="009D2B20"/>
    <w:rsid w:val="009F023F"/>
    <w:rsid w:val="009F42C1"/>
    <w:rsid w:val="00A06277"/>
    <w:rsid w:val="00A56317"/>
    <w:rsid w:val="00A6249F"/>
    <w:rsid w:val="00A74E42"/>
    <w:rsid w:val="00A77B52"/>
    <w:rsid w:val="00A90E62"/>
    <w:rsid w:val="00A96481"/>
    <w:rsid w:val="00A97691"/>
    <w:rsid w:val="00A97B69"/>
    <w:rsid w:val="00AC43A6"/>
    <w:rsid w:val="00AC5362"/>
    <w:rsid w:val="00AD2584"/>
    <w:rsid w:val="00AD4525"/>
    <w:rsid w:val="00AE1D04"/>
    <w:rsid w:val="00B14C55"/>
    <w:rsid w:val="00B23781"/>
    <w:rsid w:val="00B52A8B"/>
    <w:rsid w:val="00B732F9"/>
    <w:rsid w:val="00B73F6B"/>
    <w:rsid w:val="00B763F3"/>
    <w:rsid w:val="00B8362F"/>
    <w:rsid w:val="00BD4DEA"/>
    <w:rsid w:val="00BE6BAC"/>
    <w:rsid w:val="00BF02EA"/>
    <w:rsid w:val="00C009B8"/>
    <w:rsid w:val="00C01862"/>
    <w:rsid w:val="00C21D1A"/>
    <w:rsid w:val="00C22DF5"/>
    <w:rsid w:val="00C34B38"/>
    <w:rsid w:val="00C42B38"/>
    <w:rsid w:val="00C467DD"/>
    <w:rsid w:val="00C54035"/>
    <w:rsid w:val="00C61A27"/>
    <w:rsid w:val="00C63C0B"/>
    <w:rsid w:val="00C878E6"/>
    <w:rsid w:val="00C919EB"/>
    <w:rsid w:val="00C94F71"/>
    <w:rsid w:val="00C9574C"/>
    <w:rsid w:val="00CA2F40"/>
    <w:rsid w:val="00CA433A"/>
    <w:rsid w:val="00CD3BB2"/>
    <w:rsid w:val="00CE1FCC"/>
    <w:rsid w:val="00CE5106"/>
    <w:rsid w:val="00CE67A4"/>
    <w:rsid w:val="00CF1D86"/>
    <w:rsid w:val="00D02B48"/>
    <w:rsid w:val="00D30DFE"/>
    <w:rsid w:val="00D355D1"/>
    <w:rsid w:val="00D414EC"/>
    <w:rsid w:val="00D51293"/>
    <w:rsid w:val="00D836C7"/>
    <w:rsid w:val="00D87F6B"/>
    <w:rsid w:val="00D94F6B"/>
    <w:rsid w:val="00DB49B4"/>
    <w:rsid w:val="00E13E83"/>
    <w:rsid w:val="00E26272"/>
    <w:rsid w:val="00E40CA4"/>
    <w:rsid w:val="00E67E3D"/>
    <w:rsid w:val="00E83769"/>
    <w:rsid w:val="00E83EEE"/>
    <w:rsid w:val="00EC3844"/>
    <w:rsid w:val="00EC42DD"/>
    <w:rsid w:val="00EC44EF"/>
    <w:rsid w:val="00EC6037"/>
    <w:rsid w:val="00EE472F"/>
    <w:rsid w:val="00F037AD"/>
    <w:rsid w:val="00F17DD5"/>
    <w:rsid w:val="00F30F45"/>
    <w:rsid w:val="00F31507"/>
    <w:rsid w:val="00F33750"/>
    <w:rsid w:val="00F8426E"/>
    <w:rsid w:val="00F902EE"/>
    <w:rsid w:val="00F9058D"/>
    <w:rsid w:val="00FA7EEB"/>
    <w:rsid w:val="00FB2E3A"/>
    <w:rsid w:val="00FB33E4"/>
    <w:rsid w:val="00FE271B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ytu">
    <w:name w:val="Title"/>
    <w:basedOn w:val="Normalny"/>
    <w:link w:val="TytuZnak"/>
    <w:qFormat/>
    <w:rsid w:val="007B7871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7871"/>
    <w:rPr>
      <w:rFonts w:ascii="Arial" w:eastAsia="Times New Roman" w:hAnsi="Arial" w:cs="Times New Roman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6551-9CD1-4A8B-AC30-BE05A5B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51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User</cp:lastModifiedBy>
  <cp:revision>11</cp:revision>
  <cp:lastPrinted>2017-12-06T11:52:00Z</cp:lastPrinted>
  <dcterms:created xsi:type="dcterms:W3CDTF">2018-06-18T10:48:00Z</dcterms:created>
  <dcterms:modified xsi:type="dcterms:W3CDTF">2018-07-17T07:27:00Z</dcterms:modified>
</cp:coreProperties>
</file>