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C" w:rsidRPr="001154F4" w:rsidRDefault="008C689F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b/>
          <w:sz w:val="24"/>
          <w:szCs w:val="24"/>
        </w:rPr>
        <w:t>REGULAMIN WYDARZENIA STREET SHOW</w:t>
      </w:r>
    </w:p>
    <w:p w:rsidR="001938CC" w:rsidRPr="001154F4" w:rsidRDefault="008C689F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8CC" w:rsidRPr="001154F4" w:rsidRDefault="008C689F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b/>
          <w:sz w:val="24"/>
          <w:szCs w:val="24"/>
        </w:rPr>
        <w:t>§ 1 Postanowienia ogólne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Wydarzenie “Street Show”, zwane dalej wydarzeniem, organizowane jest w ramach XXVII Lubelskich Dni Kultury Studenckiej “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Kozienalia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2018”.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Organizatorem wydarzenia, zwanym dalej </w:t>
      </w:r>
      <w:r w:rsidR="00F853E8" w:rsidRPr="001154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rganizatorem, jest </w:t>
      </w:r>
      <w:r w:rsidR="00F853E8" w:rsidRPr="001154F4">
        <w:rPr>
          <w:rFonts w:ascii="Times New Roman" w:hAnsi="Times New Roman" w:cs="Times New Roman"/>
          <w:sz w:val="24"/>
          <w:szCs w:val="24"/>
        </w:rPr>
        <w:t xml:space="preserve">Uniwersytet Marii Curie-Skłodowskiej z siedzibą w Lublinie, pl. Marii Curie-Skłodowskiej, 20-031 Lublin działający poprzez: 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>Zarząd Uczelniany Samorządu Studentów Uniwersytetu Marii Curie-Skłodowskiej w Lublinie z siedzibą w DS. „Babilon” ul. Idziego Radziszewskiego 17/4, 20-036 Lublin oraz Centrum Kultury Fizycznej UMCS z siedzibą przy ul. Mariana Langiewicza 22, 20-400 Lublin.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Celem wydarzenia jest:</w:t>
      </w:r>
    </w:p>
    <w:p w:rsidR="001938CC" w:rsidRPr="001154F4" w:rsidRDefault="008C689F" w:rsidP="001154F4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1) integracja środowiska akademickiego,</w:t>
      </w:r>
    </w:p>
    <w:p w:rsidR="001938CC" w:rsidRPr="001154F4" w:rsidRDefault="008C689F" w:rsidP="001154F4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2) propagowanie różnorodnych form spędzania wolnego czasu,</w:t>
      </w:r>
    </w:p>
    <w:p w:rsidR="001938CC" w:rsidRPr="001154F4" w:rsidRDefault="008C689F" w:rsidP="001154F4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3) szerzenie aktywności wśród studentów,</w:t>
      </w:r>
    </w:p>
    <w:p w:rsidR="001938CC" w:rsidRPr="001154F4" w:rsidRDefault="008C689F" w:rsidP="001154F4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4) promocja Uniwersytetu Marii Curie-Skłodowskiej w Lublinie.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Wydarzenie organizowane jest w dniu 14 czerwca 2018 roku w godzinach 13:00-20:30 na boiskach oraz terenach zielonych przy Centrum Kultury Fizycznej UMCS.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W ramach wydarzenia odbędzie się wspólne malowanie graffiti, koncert zespołu Osiedlowe Brzmienie oraz szereg konkursów: turniej street basketball, turniej street football, bitwa 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freestyle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oraz konkurs fotograficzny Mowa mojego miasta.</w:t>
      </w:r>
    </w:p>
    <w:p w:rsidR="001938CC" w:rsidRPr="001154F4" w:rsidRDefault="008C689F" w:rsidP="001154F4">
      <w:pPr>
        <w:pStyle w:val="normal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Organizator zapewnia opiekę medyczną w czasie trwania wydarzenia. </w:t>
      </w:r>
    </w:p>
    <w:p w:rsidR="001938CC" w:rsidRPr="001154F4" w:rsidRDefault="001938CC" w:rsidP="001154F4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CC" w:rsidRPr="001154F4" w:rsidRDefault="008C689F" w:rsidP="001154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b/>
          <w:sz w:val="24"/>
          <w:szCs w:val="24"/>
        </w:rPr>
        <w:t>§ 2 Warunki uczestnictwa</w:t>
      </w:r>
    </w:p>
    <w:p w:rsidR="001938CC" w:rsidRP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Udział w wydarzeniu jest bezpłatny.</w:t>
      </w:r>
    </w:p>
    <w:p w:rsidR="001938CC" w:rsidRP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Zasady poszczególnych konkursów dostępne są na stronie www.umcs.pl i są integralną częścią niniejszego Regulaminu.</w:t>
      </w:r>
    </w:p>
    <w:p w:rsidR="001938CC" w:rsidRP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Biorąc udział w wydarzeniu uczestnik wyraża zgodę na:</w:t>
      </w:r>
    </w:p>
    <w:p w:rsidR="001938CC" w:rsidRPr="001154F4" w:rsidRDefault="008C689F" w:rsidP="001154F4">
      <w:pPr>
        <w:pStyle w:val="normal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1) utrwalanie swojego wizerunku przez organizatora wydarzenia,</w:t>
      </w:r>
    </w:p>
    <w:p w:rsidR="001938CC" w:rsidRPr="001154F4" w:rsidRDefault="008C689F" w:rsidP="001154F4">
      <w:pPr>
        <w:pStyle w:val="normal"/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2) korzystanie z wizerunku utrwalonego w związku z realizacją wydarzenia w zakresie nieograniczonym czasowo i terytorialnie,</w:t>
      </w:r>
    </w:p>
    <w:p w:rsidR="003F1194" w:rsidRPr="001154F4" w:rsidRDefault="008C689F" w:rsidP="001154F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3) przetwarzanie danych osobowych zawartych w formularzu zgłoszeniowym w celach związanych z organizacją i promocją wydarzenia “Street Show”</w:t>
      </w:r>
      <w:r w:rsidR="003F1194" w:rsidRPr="001154F4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1154F4" w:rsidRPr="001154F4">
        <w:rPr>
          <w:rFonts w:ascii="Times New Roman" w:hAnsi="Times New Roman" w:cs="Times New Roman"/>
          <w:sz w:val="24"/>
          <w:szCs w:val="24"/>
        </w:rPr>
        <w:t>-</w:t>
      </w:r>
      <w:r w:rsidR="003F1194" w:rsidRPr="001154F4">
        <w:rPr>
          <w:rFonts w:ascii="Times New Roman" w:hAnsi="Times New Roman" w:cs="Times New Roman"/>
          <w:sz w:val="24"/>
          <w:szCs w:val="24"/>
        </w:rPr>
        <w:t xml:space="preserve"> zgodnie z własną wolą - na publikację podstawowych danych i ich wykorzystanie w </w:t>
      </w:r>
      <w:r w:rsidR="003F1194" w:rsidRPr="001154F4">
        <w:rPr>
          <w:rFonts w:ascii="Times New Roman" w:hAnsi="Times New Roman" w:cs="Times New Roman"/>
          <w:sz w:val="24"/>
          <w:szCs w:val="24"/>
        </w:rPr>
        <w:lastRenderedPageBreak/>
        <w:t>celach informacyjnych i marketingowych związanych z działalnością Organizatora konkursu.</w:t>
      </w:r>
    </w:p>
    <w:p w:rsidR="003F1194" w:rsidRPr="001154F4" w:rsidRDefault="003F1194" w:rsidP="001154F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4F4">
        <w:rPr>
          <w:rFonts w:ascii="Times New Roman" w:hAnsi="Times New Roman" w:cs="Times New Roman"/>
          <w:sz w:val="24"/>
          <w:szCs w:val="24"/>
        </w:rPr>
        <w:t>Udzielone w czasie zgłaszania do konkursu zgody są ważne w trakcie jego realizacji i w przyszłości pod warunkiem braku zmiany celu przetwarzania, wniesienia sprzeciwu wobec przetwarzania danych osobowych, żądania usunięcia danych, żądania zaprzestania przetwarzania danych lub wycofania zgody.</w:t>
      </w:r>
    </w:p>
    <w:p w:rsidR="003F1194" w:rsidRPr="001154F4" w:rsidRDefault="003F1194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W celu organizacji konkursu Uniwersytet Marii Curie-Skłodowskiej pozyskuje od osób zainteresowanych dane osobowe w zakresie wskazanym w formularzu zgłoszeniowym. </w:t>
      </w:r>
    </w:p>
    <w:p w:rsidR="003F1194" w:rsidRPr="001154F4" w:rsidRDefault="003F1194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Zgłaszający udział w konkursie, w każdej chwili, ma możliwość odwołania udzielonej zgody,  zgłoszenia zmiany, sprzeciwu wobec przetwarzania danych, bądź żądania usunięcia danych z bazy UMCS. W przypadku skorzystania z tego prawa nie będzie możliwy udział w konkursie. Odwołanie zgody nie będzie miało wpływu na legalność przetwarzania danych przed jej odwołaniem.  </w:t>
      </w:r>
    </w:p>
    <w:p w:rsidR="001154F4" w:rsidRDefault="003F1194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Administratorem danych jest Uniwersytet Marii Curie-Skłodowskiej (UMCS), z siedzibą w Lublinie, przy Pl. Marii Curie-Skłodowskiej, 20-031 Lublin. Dane osobowe (zgodnie z </w:t>
      </w:r>
      <w:r w:rsidR="007052A2" w:rsidRPr="001154F4">
        <w:rPr>
          <w:rFonts w:ascii="Times New Roman" w:eastAsia="Times New Roman" w:hAnsi="Times New Roman" w:cs="Times New Roman"/>
          <w:sz w:val="24"/>
          <w:szCs w:val="24"/>
        </w:rPr>
        <w:t>formularzem zgłoszeniowym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>) podawane są przez osoby, których dane dotyczą, dobrowolnie, niemniej bez ich podania nie jest możliwy udział w konkursie. Zbierane są one przez UMCS wyłącznie w celu ich przetwarzania dla realizacji konkursu, będą przetwarzane na podstawie zgody, w okresie jej obowiązywania. Nie będą podlegały dalszemu przetwarzaniu, ani poddawane profilowaniu, nie będą również w oparciu o nie podejmowane decyzje w sposób zautomatyzowany. Dane nie będą udostępniane odbiorcom zewnętrznym, w tym do państw trzecich i organizacji międzynarodowych. Osobie, której dane dotyczą</w:t>
      </w:r>
      <w:r w:rsidR="007052A2" w:rsidRPr="0011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przysługuje prawo dostępu do danych, możliwość ich sprostowania, usunięcia lub ograniczenia przetwarzania, a także prawo do sprzeciwu co do przetwarzania danych, prawo do przenoszenia danych oraz odwołania zgody w dowolnym momencie, co będzie skutkować usunięciem danych z bazy osób biorących udział w konkursie, ma prawo również złożyć skargę do organu nadzorczego. Administrator danych osobowych powołał Inspektora Ochrony Danych nadzorującego prawidłowość przetwarzania danych osobowych, z którym można skontaktować się pod adresem: </w:t>
      </w:r>
      <w:hyperlink r:id="rId7" w:history="1">
        <w:r w:rsidRPr="001154F4">
          <w:rPr>
            <w:rFonts w:ascii="Times New Roman" w:eastAsia="Times New Roman" w:hAnsi="Times New Roman" w:cs="Times New Roman"/>
            <w:sz w:val="24"/>
            <w:szCs w:val="24"/>
          </w:rPr>
          <w:t>dane.osobowe@poczta.umcs.lublin.pl</w:t>
        </w:r>
      </w:hyperlink>
      <w:r w:rsidRPr="00115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Organizatorzy nie odpowiadają za wszelkie straty, szkody, kontuzje poniesione przez uczestników przed, w trakcie i po wydarzeniu. </w:t>
      </w:r>
    </w:p>
    <w:p w:rsid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lastRenderedPageBreak/>
        <w:t>Uczestnictwo w wydarzeniu jest równoznaczne z akceptacją postanowień niniejszego Regulaminu.</w:t>
      </w:r>
    </w:p>
    <w:p w:rsidR="001938CC" w:rsidRPr="001154F4" w:rsidRDefault="008C689F" w:rsidP="001154F4">
      <w:pPr>
        <w:pStyle w:val="normal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W przypadku naruszenia przez uczestnika postanowień zawartych w Regulaminie, organizator ma prawo do zdyskwalifikowania uczestnika. </w:t>
      </w:r>
    </w:p>
    <w:p w:rsidR="001154F4" w:rsidRDefault="001154F4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8CC" w:rsidRPr="001154F4" w:rsidRDefault="008C689F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b/>
          <w:sz w:val="24"/>
          <w:szCs w:val="24"/>
        </w:rPr>
        <w:t>§ 3 Nagrody</w:t>
      </w:r>
    </w:p>
    <w:p w:rsidR="007052A2" w:rsidRPr="001154F4" w:rsidRDefault="007052A2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Dla uczestników, którzy zajmą pierwsze miejsce w poszczególnych konkursach, przewidziane są nagrody określone w zasadach szczegółowych wspomnianych w § 2 ust. 2. </w:t>
      </w:r>
    </w:p>
    <w:p w:rsidR="007052A2" w:rsidRPr="001154F4" w:rsidRDefault="00FC3901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hAnsi="Times New Roman" w:cs="Times New Roman"/>
          <w:sz w:val="24"/>
          <w:szCs w:val="24"/>
        </w:rPr>
        <w:t xml:space="preserve">O przyznaniu nagród zdecyduje powołane przez </w:t>
      </w:r>
      <w:r w:rsidR="007052A2" w:rsidRPr="001154F4">
        <w:rPr>
          <w:rFonts w:ascii="Times New Roman" w:hAnsi="Times New Roman" w:cs="Times New Roman"/>
          <w:sz w:val="24"/>
          <w:szCs w:val="24"/>
        </w:rPr>
        <w:t>Organizatora jury. Decyzje jury będą ostateczne i prawnie wiążące dla wszystkich uczestników konkursu. Organizator umocowuje członków jury do dostępu do danych Uczestników konkursu i zobowiązuje ich do zachowania poufności pozyskanych danych.</w:t>
      </w:r>
      <w:r w:rsidRPr="0011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8CC" w:rsidRPr="001154F4" w:rsidRDefault="008C689F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Rozdanie nagród za turnieje street basketball i street football oraz bitwę 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freestyle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nastąpi w dniu 14 czerwca 2018 r. na boisku przy Centrum Kultury Fizycznej UMCS bezpośrednio po zakończeniu poszczególnych konkursów.</w:t>
      </w:r>
    </w:p>
    <w:p w:rsidR="001938CC" w:rsidRPr="001154F4" w:rsidRDefault="008C689F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Odbiór nagród za konkurs fotograficzny “Mowa mojego miasta”  możliwy jest wyłącznie w siedzibie Zarządu Uczelnianego Samorządu Studentów UMCS w terminie od 15 do 22 czerwca 2018 r.</w:t>
      </w:r>
    </w:p>
    <w:p w:rsidR="001938CC" w:rsidRPr="001154F4" w:rsidRDefault="008C689F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Nagrody należy odebrać osobiście.</w:t>
      </w:r>
    </w:p>
    <w:p w:rsidR="001938CC" w:rsidRPr="001154F4" w:rsidRDefault="008C689F" w:rsidP="001154F4">
      <w:pPr>
        <w:pStyle w:val="normal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Nagrody nie podlegają odstąpieniu lub przeniesieniu na rzecz osób trzecich</w:t>
      </w:r>
      <w:r w:rsidR="00F853E8" w:rsidRPr="001154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ani nie mogą zostać wymienione na ekwiwalent pieniężny.</w:t>
      </w:r>
    </w:p>
    <w:p w:rsidR="001938CC" w:rsidRPr="001154F4" w:rsidRDefault="001938CC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8CC" w:rsidRPr="001154F4" w:rsidRDefault="008C689F" w:rsidP="001154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b/>
          <w:sz w:val="24"/>
          <w:szCs w:val="24"/>
        </w:rPr>
        <w:t>§ 4 Postanowienia końcowe</w:t>
      </w:r>
    </w:p>
    <w:p w:rsidR="001938CC" w:rsidRPr="001154F4" w:rsidRDefault="008C689F" w:rsidP="001154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W sprawach nieuregulowanych niniejszym Regulaminem stosuje się odpowiednio przepisy Kodeksu Cywilnego oraz przepisy powszechnie obowiązującego prawa.</w:t>
      </w:r>
    </w:p>
    <w:p w:rsidR="001938CC" w:rsidRPr="001154F4" w:rsidRDefault="008C689F" w:rsidP="001154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Organizator zastrzega sobie prawo do dokonania modyfikacji postanowień niniejszego Regulaminu.</w:t>
      </w:r>
    </w:p>
    <w:p w:rsidR="001938CC" w:rsidRPr="001154F4" w:rsidRDefault="008C689F" w:rsidP="001154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>W sprawach nie ujętych w Regulaminie decyzję podejmuje organizator.</w:t>
      </w:r>
    </w:p>
    <w:p w:rsidR="001938CC" w:rsidRPr="001154F4" w:rsidRDefault="008C689F" w:rsidP="001154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Kontakt z organizatorem możliwy jest poprzez 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fanpage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Kozienalia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- Lubelskie Dni Kultury Studenckiej” na </w:t>
      </w:r>
      <w:proofErr w:type="spellStart"/>
      <w:r w:rsidRPr="001154F4"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 (https://www.facebook.com/kozienalia).</w:t>
      </w:r>
    </w:p>
    <w:p w:rsidR="001938CC" w:rsidRPr="001154F4" w:rsidRDefault="008C689F" w:rsidP="001154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54F4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ogłoszenia tj. </w:t>
      </w:r>
      <w:r w:rsidR="001154F4" w:rsidRPr="001154F4">
        <w:rPr>
          <w:rFonts w:ascii="Times New Roman" w:eastAsia="Times New Roman" w:hAnsi="Times New Roman" w:cs="Times New Roman"/>
          <w:sz w:val="24"/>
          <w:szCs w:val="24"/>
        </w:rPr>
        <w:t>5 czerwca</w:t>
      </w:r>
      <w:r w:rsidR="00BB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4F4">
        <w:rPr>
          <w:rFonts w:ascii="Times New Roman" w:eastAsia="Times New Roman" w:hAnsi="Times New Roman" w:cs="Times New Roman"/>
          <w:sz w:val="24"/>
          <w:szCs w:val="24"/>
        </w:rPr>
        <w:t>2018 r.</w:t>
      </w:r>
    </w:p>
    <w:sectPr w:rsidR="001938CC" w:rsidRPr="001154F4" w:rsidSect="001938CC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4A" w:rsidRDefault="000E194A" w:rsidP="001938CC">
      <w:pPr>
        <w:spacing w:line="240" w:lineRule="auto"/>
      </w:pPr>
      <w:r>
        <w:separator/>
      </w:r>
    </w:p>
  </w:endnote>
  <w:endnote w:type="continuationSeparator" w:id="0">
    <w:p w:rsidR="000E194A" w:rsidRDefault="000E194A" w:rsidP="00193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4A" w:rsidRDefault="000E194A" w:rsidP="001938CC">
      <w:pPr>
        <w:spacing w:line="240" w:lineRule="auto"/>
      </w:pPr>
      <w:r>
        <w:separator/>
      </w:r>
    </w:p>
  </w:footnote>
  <w:footnote w:type="continuationSeparator" w:id="0">
    <w:p w:rsidR="000E194A" w:rsidRDefault="000E194A" w:rsidP="001938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C" w:rsidRDefault="001938CC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F15"/>
    <w:multiLevelType w:val="multilevel"/>
    <w:tmpl w:val="76529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3F0498"/>
    <w:multiLevelType w:val="multilevel"/>
    <w:tmpl w:val="A82AF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B992F76"/>
    <w:multiLevelType w:val="multilevel"/>
    <w:tmpl w:val="1FE4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3671FD"/>
    <w:multiLevelType w:val="multilevel"/>
    <w:tmpl w:val="920C4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3B01E35"/>
    <w:multiLevelType w:val="hybridMultilevel"/>
    <w:tmpl w:val="074C3CEA"/>
    <w:lvl w:ilvl="0" w:tplc="2A4A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CC"/>
    <w:rsid w:val="000E194A"/>
    <w:rsid w:val="001154F4"/>
    <w:rsid w:val="00187043"/>
    <w:rsid w:val="001938CC"/>
    <w:rsid w:val="002311E8"/>
    <w:rsid w:val="003E243B"/>
    <w:rsid w:val="003F1194"/>
    <w:rsid w:val="007052A2"/>
    <w:rsid w:val="008103CD"/>
    <w:rsid w:val="008C689F"/>
    <w:rsid w:val="00BB1900"/>
    <w:rsid w:val="00CA4149"/>
    <w:rsid w:val="00E53F73"/>
    <w:rsid w:val="00F853E8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E8"/>
  </w:style>
  <w:style w:type="paragraph" w:styleId="Nagwek1">
    <w:name w:val="heading 1"/>
    <w:basedOn w:val="normal"/>
    <w:next w:val="normal"/>
    <w:rsid w:val="001938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938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938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938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938C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938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8CC"/>
  </w:style>
  <w:style w:type="table" w:customStyle="1" w:styleId="TableNormal">
    <w:name w:val="Table Normal"/>
    <w:rsid w:val="00193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8C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938C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E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F1194"/>
  </w:style>
  <w:style w:type="character" w:styleId="Hipercze">
    <w:name w:val="Hyperlink"/>
    <w:basedOn w:val="Domylnaczcionkaakapitu"/>
    <w:uiPriority w:val="99"/>
    <w:rsid w:val="003F11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Karolina</cp:lastModifiedBy>
  <cp:revision>5</cp:revision>
  <dcterms:created xsi:type="dcterms:W3CDTF">2018-05-31T19:04:00Z</dcterms:created>
  <dcterms:modified xsi:type="dcterms:W3CDTF">2018-06-05T14:13:00Z</dcterms:modified>
</cp:coreProperties>
</file>