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66" w:rsidRPr="00886C15" w:rsidRDefault="000B7E66" w:rsidP="000B7E66">
      <w:pPr>
        <w:rPr>
          <w:rFonts w:ascii="Calibri" w:hAnsi="Calibri"/>
          <w:bCs/>
        </w:rPr>
      </w:pPr>
      <w:r w:rsidRPr="00886C15">
        <w:rPr>
          <w:rFonts w:ascii="Calibri" w:hAnsi="Calibri"/>
          <w:bCs/>
        </w:rPr>
        <w:t xml:space="preserve">CPV: </w:t>
      </w:r>
      <w:r w:rsidRPr="00886C15">
        <w:rPr>
          <w:rFonts w:ascii="Calibri" w:hAnsi="Calibri"/>
        </w:rPr>
        <w:t>85121000-3 – usługi medyczne</w:t>
      </w:r>
    </w:p>
    <w:p w:rsidR="000B7E66" w:rsidRPr="006D23EA" w:rsidRDefault="000B7E66" w:rsidP="000B7E66">
      <w:pPr>
        <w:jc w:val="right"/>
        <w:rPr>
          <w:rFonts w:ascii="Calibri" w:hAnsi="Calibri"/>
          <w:bCs/>
          <w:color w:val="FF0000"/>
        </w:rPr>
      </w:pPr>
    </w:p>
    <w:p w:rsidR="000B7E66" w:rsidRPr="00BA7543" w:rsidRDefault="000B7E66" w:rsidP="000B7E66">
      <w:pPr>
        <w:jc w:val="right"/>
        <w:rPr>
          <w:rFonts w:ascii="Calibri" w:hAnsi="Calibri"/>
          <w:bCs/>
        </w:rPr>
      </w:pPr>
      <w:r w:rsidRPr="00BA7543">
        <w:rPr>
          <w:rFonts w:ascii="Calibri" w:hAnsi="Calibri"/>
          <w:bCs/>
        </w:rPr>
        <w:t xml:space="preserve">Lublin, dnia </w:t>
      </w:r>
      <w:r w:rsidR="00F851CD">
        <w:rPr>
          <w:rFonts w:ascii="Calibri" w:hAnsi="Calibri"/>
          <w:bCs/>
        </w:rPr>
        <w:t>23</w:t>
      </w:r>
      <w:r w:rsidR="00886C15" w:rsidRPr="00BA7543">
        <w:rPr>
          <w:rFonts w:ascii="Calibri" w:hAnsi="Calibri"/>
          <w:bCs/>
        </w:rPr>
        <w:t>.05.2018</w:t>
      </w:r>
      <w:r w:rsidRPr="00BA7543">
        <w:rPr>
          <w:rFonts w:ascii="Calibri" w:hAnsi="Calibri"/>
          <w:bCs/>
        </w:rPr>
        <w:t xml:space="preserve"> r.</w:t>
      </w:r>
    </w:p>
    <w:p w:rsidR="000B7E66" w:rsidRPr="00BA7543" w:rsidRDefault="000B7E66" w:rsidP="000B7E66">
      <w:pPr>
        <w:jc w:val="center"/>
        <w:rPr>
          <w:rFonts w:ascii="Calibri" w:hAnsi="Calibri"/>
          <w:b/>
          <w:bCs/>
        </w:rPr>
      </w:pPr>
    </w:p>
    <w:p w:rsidR="000B7E66" w:rsidRPr="00BA7543" w:rsidRDefault="000B7E66" w:rsidP="000B7E66">
      <w:pPr>
        <w:rPr>
          <w:rFonts w:ascii="Calibri" w:hAnsi="Calibri"/>
          <w:b/>
          <w:bCs/>
        </w:rPr>
      </w:pPr>
    </w:p>
    <w:p w:rsidR="000B7E66" w:rsidRPr="00BA7543" w:rsidRDefault="000B7E66" w:rsidP="000B7E66">
      <w:pPr>
        <w:jc w:val="center"/>
        <w:rPr>
          <w:rFonts w:ascii="Calibri" w:hAnsi="Calibri"/>
          <w:b/>
          <w:bCs/>
        </w:rPr>
      </w:pPr>
      <w:r w:rsidRPr="00BA7543">
        <w:rPr>
          <w:rFonts w:ascii="Calibri" w:hAnsi="Calibri"/>
          <w:b/>
          <w:bCs/>
        </w:rPr>
        <w:t xml:space="preserve">Zapytanie ofertowe nr </w:t>
      </w:r>
      <w:r w:rsidR="00F851CD">
        <w:rPr>
          <w:rFonts w:ascii="Calibri" w:hAnsi="Calibri"/>
          <w:b/>
          <w:bCs/>
          <w:iCs/>
        </w:rPr>
        <w:t>3</w:t>
      </w:r>
      <w:r w:rsidR="00886C15" w:rsidRPr="00BA7543">
        <w:rPr>
          <w:rFonts w:ascii="Calibri" w:hAnsi="Calibri"/>
          <w:b/>
          <w:bCs/>
          <w:iCs/>
        </w:rPr>
        <w:t>/WII/ZO/2018</w:t>
      </w:r>
    </w:p>
    <w:p w:rsidR="000B7E66" w:rsidRPr="00BA7543" w:rsidRDefault="000B7E66" w:rsidP="000B7E66">
      <w:pPr>
        <w:jc w:val="both"/>
        <w:rPr>
          <w:rFonts w:ascii="Calibri" w:hAnsi="Calibri"/>
        </w:rPr>
      </w:pPr>
      <w:r w:rsidRPr="00BA7543">
        <w:rPr>
          <w:rFonts w:ascii="Calibri" w:hAnsi="Calibri"/>
          <w:b/>
          <w:bCs/>
        </w:rPr>
        <w:t>Zapytanie ofertowe dotyczące usługi przeprowadzenia wstępnych profilaktycznych badań lekarskich oraz wydania orzeczeń lekarskich dla stażystów</w:t>
      </w:r>
      <w:r w:rsidR="00886C15" w:rsidRPr="00BA7543">
        <w:rPr>
          <w:rFonts w:ascii="Calibri" w:hAnsi="Calibri"/>
          <w:b/>
          <w:bCs/>
        </w:rPr>
        <w:t>/ek</w:t>
      </w:r>
      <w:r w:rsidRPr="00BA7543">
        <w:rPr>
          <w:rFonts w:ascii="Calibri" w:hAnsi="Calibri"/>
          <w:b/>
          <w:bCs/>
        </w:rPr>
        <w:t xml:space="preserve"> </w:t>
      </w:r>
      <w:r w:rsidR="00886C15" w:rsidRPr="00BA7543">
        <w:rPr>
          <w:rFonts w:ascii="Calibri" w:hAnsi="Calibri"/>
          <w:b/>
          <w:bCs/>
        </w:rPr>
        <w:t>–</w:t>
      </w:r>
      <w:r w:rsidRPr="00BA7543">
        <w:rPr>
          <w:rFonts w:ascii="Calibri" w:hAnsi="Calibri"/>
          <w:b/>
          <w:bCs/>
        </w:rPr>
        <w:t xml:space="preserve"> uczestników</w:t>
      </w:r>
      <w:r w:rsidR="00886C15" w:rsidRPr="00BA7543">
        <w:rPr>
          <w:rFonts w:ascii="Calibri" w:hAnsi="Calibri"/>
          <w:b/>
          <w:bCs/>
        </w:rPr>
        <w:t>/czek</w:t>
      </w:r>
      <w:r w:rsidRPr="00BA7543">
        <w:rPr>
          <w:rFonts w:ascii="Calibri" w:hAnsi="Calibri"/>
          <w:b/>
          <w:bCs/>
        </w:rPr>
        <w:t xml:space="preserve"> projektu „</w:t>
      </w:r>
      <w:r w:rsidR="00886C15" w:rsidRPr="00BA7543">
        <w:rPr>
          <w:rFonts w:ascii="Calibri" w:hAnsi="Calibri"/>
          <w:b/>
          <w:bCs/>
        </w:rPr>
        <w:t>WIZA na rynku pracy – edycja II</w:t>
      </w:r>
      <w:r w:rsidRPr="00BA7543">
        <w:rPr>
          <w:rFonts w:ascii="Calibri" w:hAnsi="Calibri"/>
          <w:b/>
          <w:bCs/>
        </w:rPr>
        <w:t>”</w:t>
      </w:r>
    </w:p>
    <w:p w:rsidR="000B7E66" w:rsidRPr="00BA7543" w:rsidRDefault="000B7E66" w:rsidP="000B7E66">
      <w:pPr>
        <w:jc w:val="center"/>
        <w:rPr>
          <w:rFonts w:ascii="Calibri" w:hAnsi="Calibri"/>
        </w:rPr>
      </w:pPr>
    </w:p>
    <w:p w:rsidR="000B7E66" w:rsidRPr="00886C15" w:rsidRDefault="000B7E66" w:rsidP="000B7E66">
      <w:pPr>
        <w:jc w:val="both"/>
        <w:rPr>
          <w:rFonts w:ascii="Calibri" w:hAnsi="Calibri"/>
        </w:rPr>
      </w:pPr>
      <w:r w:rsidRPr="00BA7543">
        <w:rPr>
          <w:rFonts w:ascii="Calibri" w:hAnsi="Calibri"/>
        </w:rPr>
        <w:t>Projekt „</w:t>
      </w:r>
      <w:r w:rsidR="00886C15" w:rsidRPr="00BA7543">
        <w:rPr>
          <w:rFonts w:ascii="Calibri" w:hAnsi="Calibri"/>
        </w:rPr>
        <w:t>WIZA na rynku pracy – edycja II</w:t>
      </w:r>
      <w:r w:rsidRPr="00BA7543">
        <w:rPr>
          <w:rFonts w:ascii="Calibri" w:hAnsi="Calibri"/>
        </w:rPr>
        <w:t xml:space="preserve">” w ramach Programu Operacyjnego Wiedza </w:t>
      </w:r>
      <w:r w:rsidRPr="00886C15">
        <w:rPr>
          <w:rFonts w:ascii="Calibri" w:hAnsi="Calibri"/>
        </w:rPr>
        <w:t>Edukacja Rozwój na lata 2014-2020, Oś priorytetowa III Szkolnictwo wyższe dla gospodarki i rozwoju, Działanie 3.1 Kompetencje w szkolnictwie wyższym współfinansowanego ze środków Unii Europejskiej w ramach Europejskiego Funduszu Społecznego.</w:t>
      </w:r>
    </w:p>
    <w:p w:rsidR="000B7E66" w:rsidRPr="00886C15" w:rsidRDefault="000B7E66" w:rsidP="000B7E66">
      <w:pPr>
        <w:rPr>
          <w:rFonts w:ascii="Calibri" w:hAnsi="Calibri"/>
        </w:rPr>
      </w:pPr>
    </w:p>
    <w:p w:rsidR="000B7E66" w:rsidRPr="00886C15" w:rsidRDefault="000B7E66" w:rsidP="000B7E66">
      <w:pPr>
        <w:tabs>
          <w:tab w:val="left" w:pos="284"/>
        </w:tabs>
        <w:rPr>
          <w:rFonts w:ascii="Calibri" w:hAnsi="Calibri"/>
          <w:b/>
          <w:u w:val="single"/>
        </w:rPr>
      </w:pPr>
      <w:r w:rsidRPr="00886C15">
        <w:rPr>
          <w:rFonts w:ascii="Calibri" w:hAnsi="Calibri"/>
          <w:b/>
          <w:u w:val="single"/>
        </w:rPr>
        <w:t>I. Zamawiający:</w:t>
      </w:r>
    </w:p>
    <w:p w:rsidR="000B7E66" w:rsidRPr="00886C15" w:rsidRDefault="000B7E66" w:rsidP="000B7E66">
      <w:pPr>
        <w:jc w:val="both"/>
        <w:rPr>
          <w:rFonts w:ascii="Calibri" w:hAnsi="Calibri"/>
          <w:b/>
          <w:bCs/>
        </w:rPr>
      </w:pPr>
      <w:r w:rsidRPr="00886C15">
        <w:rPr>
          <w:rFonts w:ascii="Calibri" w:hAnsi="Calibri"/>
          <w:b/>
          <w:bCs/>
        </w:rPr>
        <w:t>Uniwersytet Marii Curie-Skłodowskiej w Lublinie</w:t>
      </w:r>
    </w:p>
    <w:p w:rsidR="000B7E66" w:rsidRPr="00886C15" w:rsidRDefault="000B7E66" w:rsidP="000B7E66">
      <w:pPr>
        <w:jc w:val="both"/>
        <w:rPr>
          <w:rFonts w:ascii="Calibri" w:hAnsi="Calibri"/>
          <w:b/>
          <w:bCs/>
        </w:rPr>
      </w:pPr>
      <w:r w:rsidRPr="00886C15">
        <w:rPr>
          <w:rFonts w:ascii="Calibri" w:hAnsi="Calibri"/>
          <w:bCs/>
        </w:rPr>
        <w:t>Pl. Marii Curie-Skłodowskiej 5</w:t>
      </w:r>
    </w:p>
    <w:p w:rsidR="000B7E66" w:rsidRPr="00886C15" w:rsidRDefault="000B7E66" w:rsidP="000B7E66">
      <w:pPr>
        <w:jc w:val="both"/>
        <w:rPr>
          <w:rFonts w:ascii="Calibri" w:hAnsi="Calibri"/>
          <w:bCs/>
        </w:rPr>
      </w:pPr>
      <w:r w:rsidRPr="00886C15">
        <w:rPr>
          <w:rFonts w:ascii="Calibri" w:hAnsi="Calibri"/>
          <w:bCs/>
        </w:rPr>
        <w:t>20-031 Lublin</w:t>
      </w:r>
    </w:p>
    <w:p w:rsidR="000B7E66" w:rsidRPr="00886C15" w:rsidRDefault="000B7E66" w:rsidP="000B7E66">
      <w:pPr>
        <w:jc w:val="both"/>
        <w:rPr>
          <w:rFonts w:ascii="Calibri" w:hAnsi="Calibri"/>
          <w:bCs/>
          <w:lang w:val="fr-FR"/>
        </w:rPr>
      </w:pPr>
      <w:r w:rsidRPr="00886C15">
        <w:rPr>
          <w:rFonts w:ascii="Calibri" w:hAnsi="Calibri"/>
          <w:bCs/>
          <w:lang w:val="fr-FR"/>
        </w:rPr>
        <w:t>REGON 000001353; NIP 7120103692</w:t>
      </w:r>
    </w:p>
    <w:p w:rsidR="000B7E66" w:rsidRPr="00886C15" w:rsidRDefault="000B7E66" w:rsidP="000B7E66">
      <w:pPr>
        <w:jc w:val="both"/>
        <w:rPr>
          <w:rFonts w:ascii="Calibri" w:hAnsi="Calibri"/>
          <w:bCs/>
          <w:lang w:val="fr-FR"/>
        </w:rPr>
      </w:pPr>
    </w:p>
    <w:p w:rsidR="000B7E66" w:rsidRPr="00886C15" w:rsidRDefault="000B7E66" w:rsidP="000B7E6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886C15">
        <w:rPr>
          <w:rFonts w:ascii="Calibri" w:hAnsi="Calibri"/>
          <w:b/>
          <w:u w:val="single"/>
        </w:rPr>
        <w:t>II. Tryb postępowania</w:t>
      </w:r>
    </w:p>
    <w:p w:rsidR="000B7E66" w:rsidRPr="00886C15" w:rsidRDefault="00886C15" w:rsidP="000B7E6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</w:rPr>
      </w:pPr>
      <w:r w:rsidRPr="00886C15">
        <w:rPr>
          <w:rFonts w:ascii="Calibri" w:hAnsi="Calibri"/>
        </w:rPr>
        <w:t>Zgodnie z art. 4 p. 8 Ustawy PZP (Dz. U. z 2017 r. poz. 1579) oraz z Zarządzeniem nr 25/2017 Rektora Uniwersytetu Marii Curie-Skłodowskiej w Lublinie z dnia 30 maja 2017 r. w sprawie wprowadzenia regulaminów udzielania zamówień publicznych w Uniwersytecie Marii Curie-Skłodowskiej.</w:t>
      </w:r>
    </w:p>
    <w:p w:rsidR="000B7E66" w:rsidRPr="007A4DDD" w:rsidRDefault="000B7E66" w:rsidP="000B7E6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</w:p>
    <w:p w:rsidR="000B7E66" w:rsidRPr="007A4DDD" w:rsidRDefault="000B7E66" w:rsidP="000B7E6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7A4DDD">
        <w:rPr>
          <w:rFonts w:ascii="Calibri" w:hAnsi="Calibri"/>
          <w:b/>
          <w:u w:val="single"/>
        </w:rPr>
        <w:t>III. Opis przedmiotu zapytania:</w:t>
      </w:r>
    </w:p>
    <w:p w:rsidR="000B7E66" w:rsidRPr="007A4DDD" w:rsidRDefault="000B7E66" w:rsidP="00886C15">
      <w:pPr>
        <w:numPr>
          <w:ilvl w:val="0"/>
          <w:numId w:val="34"/>
        </w:numPr>
        <w:tabs>
          <w:tab w:val="left" w:pos="284"/>
          <w:tab w:val="center" w:pos="4536"/>
          <w:tab w:val="right" w:pos="9072"/>
        </w:tabs>
        <w:ind w:left="697" w:hanging="340"/>
        <w:jc w:val="both"/>
        <w:rPr>
          <w:rFonts w:asciiTheme="minorHAnsi" w:hAnsiTheme="minorHAnsi"/>
          <w:b/>
          <w:u w:val="single"/>
        </w:rPr>
      </w:pPr>
      <w:r w:rsidRPr="007A4DDD">
        <w:rPr>
          <w:rFonts w:asciiTheme="minorHAnsi" w:hAnsiTheme="minorHAnsi"/>
        </w:rPr>
        <w:t xml:space="preserve">Przedmiotem zamówienia jest wykonanie usługi wstępnych profilaktycznych badań lekarskich oraz wydania orzeczeń lekarskich dla </w:t>
      </w:r>
      <w:r w:rsidR="00BA7543">
        <w:rPr>
          <w:rFonts w:asciiTheme="minorHAnsi" w:hAnsiTheme="minorHAnsi"/>
        </w:rPr>
        <w:t>89</w:t>
      </w:r>
      <w:r w:rsidRPr="007A4DDD">
        <w:rPr>
          <w:rFonts w:asciiTheme="minorHAnsi" w:hAnsiTheme="minorHAnsi"/>
        </w:rPr>
        <w:t xml:space="preserve"> stażystów/ek – uczestników/czek projektu </w:t>
      </w:r>
      <w:r w:rsidRPr="007A4DDD">
        <w:rPr>
          <w:rFonts w:asciiTheme="minorHAnsi" w:hAnsiTheme="minorHAnsi"/>
          <w:b/>
        </w:rPr>
        <w:t>„WIZA na rynku pracy</w:t>
      </w:r>
      <w:r w:rsidR="00613A3A" w:rsidRPr="007A4DDD">
        <w:rPr>
          <w:rFonts w:asciiTheme="minorHAnsi" w:hAnsiTheme="minorHAnsi"/>
          <w:b/>
        </w:rPr>
        <w:t xml:space="preserve"> – edycja II</w:t>
      </w:r>
      <w:r w:rsidRPr="007A4DDD">
        <w:rPr>
          <w:rFonts w:asciiTheme="minorHAnsi" w:hAnsiTheme="minorHAnsi"/>
          <w:b/>
        </w:rPr>
        <w:t>”,</w:t>
      </w:r>
      <w:r w:rsidRPr="007A4DDD">
        <w:rPr>
          <w:rFonts w:asciiTheme="minorHAnsi" w:hAnsiTheme="minorHAnsi"/>
        </w:rPr>
        <w:t xml:space="preserve"> współfinansowanego ze środków Unii Europejskiej w ramach Europejskiego Funduszu Społecznego.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>Zapytanie dotyczy badań lekarskich w celu odbycia staży w Zakładach Pracy poza Zakładem Pracy Zamawiającego, do których stażyści</w:t>
      </w:r>
      <w:r w:rsidR="007A4DDD" w:rsidRPr="007A4DDD">
        <w:rPr>
          <w:rFonts w:asciiTheme="minorHAnsi" w:hAnsiTheme="minorHAnsi"/>
        </w:rPr>
        <w:t>/stki</w:t>
      </w:r>
      <w:r w:rsidRPr="007A4DDD">
        <w:rPr>
          <w:rFonts w:asciiTheme="minorHAnsi" w:hAnsiTheme="minorHAnsi"/>
        </w:rPr>
        <w:t xml:space="preserve"> zostaną skierowani</w:t>
      </w:r>
      <w:r w:rsidR="007A4DDD" w:rsidRPr="007A4DDD">
        <w:rPr>
          <w:rFonts w:asciiTheme="minorHAnsi" w:hAnsiTheme="minorHAnsi"/>
        </w:rPr>
        <w:t>/e</w:t>
      </w:r>
      <w:r w:rsidRPr="007A4DDD">
        <w:rPr>
          <w:rFonts w:asciiTheme="minorHAnsi" w:hAnsiTheme="minorHAnsi"/>
        </w:rPr>
        <w:t xml:space="preserve"> przez Zamawiającego. Zamawiający jest płatnikiem wykonywanych badań.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 xml:space="preserve">Szacowana liczba </w:t>
      </w:r>
      <w:r w:rsidR="007A4DDD" w:rsidRPr="007A4DDD">
        <w:rPr>
          <w:rFonts w:asciiTheme="minorHAnsi" w:hAnsiTheme="minorHAnsi"/>
        </w:rPr>
        <w:t>stażystów/ek</w:t>
      </w:r>
      <w:r w:rsidRPr="007A4DDD">
        <w:rPr>
          <w:rFonts w:asciiTheme="minorHAnsi" w:hAnsiTheme="minorHAnsi"/>
        </w:rPr>
        <w:t xml:space="preserve"> kierowanych na badania – </w:t>
      </w:r>
      <w:r w:rsidR="00081663">
        <w:rPr>
          <w:rFonts w:asciiTheme="minorHAnsi" w:hAnsiTheme="minorHAnsi"/>
        </w:rPr>
        <w:t>89</w:t>
      </w:r>
      <w:r w:rsidRPr="007A4DDD">
        <w:rPr>
          <w:rFonts w:asciiTheme="minorHAnsi" w:hAnsiTheme="minorHAnsi"/>
        </w:rPr>
        <w:t>.</w:t>
      </w:r>
    </w:p>
    <w:p w:rsidR="000B7E66" w:rsidRPr="007A4DDD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lastRenderedPageBreak/>
        <w:t>Okres realizacji usługi</w:t>
      </w:r>
      <w:r w:rsidR="007A4DDD" w:rsidRPr="007A4DDD">
        <w:rPr>
          <w:rFonts w:asciiTheme="minorHAnsi" w:hAnsiTheme="minorHAnsi"/>
        </w:rPr>
        <w:t>:</w:t>
      </w:r>
      <w:r w:rsidRPr="007A4DDD">
        <w:rPr>
          <w:rFonts w:asciiTheme="minorHAnsi" w:hAnsiTheme="minorHAnsi"/>
        </w:rPr>
        <w:t xml:space="preserve"> </w:t>
      </w:r>
      <w:r w:rsidR="007A4DDD" w:rsidRPr="007A4DDD">
        <w:rPr>
          <w:rFonts w:asciiTheme="minorHAnsi" w:hAnsiTheme="minorHAnsi"/>
        </w:rPr>
        <w:t>czerw</w:t>
      </w:r>
      <w:r w:rsidR="002F2F14">
        <w:rPr>
          <w:rFonts w:asciiTheme="minorHAnsi" w:hAnsiTheme="minorHAnsi"/>
        </w:rPr>
        <w:t>iec</w:t>
      </w:r>
      <w:r w:rsidRPr="007A4DDD">
        <w:rPr>
          <w:rFonts w:asciiTheme="minorHAnsi" w:hAnsiTheme="minorHAnsi"/>
        </w:rPr>
        <w:t xml:space="preserve"> 201</w:t>
      </w:r>
      <w:r w:rsidR="007A4DDD" w:rsidRPr="007A4DDD">
        <w:rPr>
          <w:rFonts w:asciiTheme="minorHAnsi" w:hAnsiTheme="minorHAnsi"/>
        </w:rPr>
        <w:t>8 r.</w:t>
      </w:r>
      <w:r w:rsidR="002F2F14">
        <w:rPr>
          <w:rFonts w:asciiTheme="minorHAnsi" w:hAnsiTheme="minorHAnsi"/>
        </w:rPr>
        <w:t xml:space="preserve"> –</w:t>
      </w:r>
      <w:r w:rsidRPr="007A4DDD">
        <w:rPr>
          <w:rFonts w:asciiTheme="minorHAnsi" w:hAnsiTheme="minorHAnsi"/>
        </w:rPr>
        <w:t xml:space="preserve"> </w:t>
      </w:r>
      <w:r w:rsidR="002F2F14">
        <w:rPr>
          <w:rFonts w:asciiTheme="minorHAnsi" w:hAnsiTheme="minorHAnsi"/>
        </w:rPr>
        <w:t>lipiec</w:t>
      </w:r>
      <w:r w:rsidR="002F2F14" w:rsidRPr="007A4DDD">
        <w:rPr>
          <w:rFonts w:asciiTheme="minorHAnsi" w:hAnsiTheme="minorHAnsi"/>
        </w:rPr>
        <w:t xml:space="preserve"> </w:t>
      </w:r>
      <w:r w:rsidRPr="007A4DDD">
        <w:rPr>
          <w:rFonts w:asciiTheme="minorHAnsi" w:hAnsiTheme="minorHAnsi"/>
        </w:rPr>
        <w:t>201</w:t>
      </w:r>
      <w:r w:rsidR="007A4DDD" w:rsidRPr="007A4DDD">
        <w:rPr>
          <w:rFonts w:asciiTheme="minorHAnsi" w:hAnsiTheme="minorHAnsi"/>
        </w:rPr>
        <w:t>8</w:t>
      </w:r>
      <w:r w:rsidRPr="007A4DDD">
        <w:rPr>
          <w:rFonts w:asciiTheme="minorHAnsi" w:hAnsiTheme="minorHAnsi"/>
        </w:rPr>
        <w:t xml:space="preserve"> r. </w:t>
      </w:r>
    </w:p>
    <w:p w:rsidR="000B7E66" w:rsidRPr="007A4DDD" w:rsidRDefault="007A4DDD" w:rsidP="007A4DDD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>Usługa musi być wykonana zgodnie z rozporządzeniem Ministra Zdrowia i Opieki Społecznej z dnia 30 maja 1996 r. w sprawie przeprowadzenia badań lekarskich pracowników, zakresu profilaktycznej opieki zdrowotnej nad pracownikami oraz orzeczeń lekarskich wydawanych do celów przewidzianych w Kodeksie pracy (Dz.U.2016.1666 j.t.).</w:t>
      </w:r>
    </w:p>
    <w:p w:rsidR="000B7E66" w:rsidRPr="00C07FE7" w:rsidRDefault="000B7E66" w:rsidP="007A4DDD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7A4DDD">
        <w:rPr>
          <w:rFonts w:asciiTheme="minorHAnsi" w:hAnsiTheme="minorHAnsi"/>
        </w:rPr>
        <w:t xml:space="preserve">Badania obejmują badania konsultacyjne i inne badania określone we </w:t>
      </w:r>
      <w:r w:rsidRPr="00C07FE7">
        <w:rPr>
          <w:rFonts w:asciiTheme="minorHAnsi" w:hAnsiTheme="minorHAnsi"/>
        </w:rPr>
        <w:t>wskazówkach metodycznych, stanowiących załącznik do rozporządzeniem Ministra Zdrowia i Opieki Społecznej z dnia 30 maja 1996 r. w sprawie przeprowadzenia badań lekarskich pracowników, zakresu profilaktycznej opieki zdrowotnej nad pracownikami oraz orzeczeń lekarskich wydawanych do celów przewidzianych w Kodeksie pracy o którym mowa w pkt 5., zwanych dalej „wskazówkami metodycznymi”, oraz inne specjalistyczne badania konsultacyjne i badania dodatkowe, niezbędne do prawidłowej oceny stanu zdrowia osoby przyjmowanej na staż studencki.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Zakres usługi obejmuje co najmniej następujące badania: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 xml:space="preserve">badanie podstawowe: lekarskie badanie profilaktyczne z orzeczeniem, badanie okulistyczne oraz badania laboratoryjne (w tym co najmniej: morfologię krwi, OB, badanie poziomu glukozy, lipidogram, badanie ogólne moczu oraz ewentualne badania dodatkowe i konsultacje lekarzy specjalistów niezbędne dla lekarza orzekającego przed wydaniem zaświadczenia, wynikające z charakterystyki stanowiska </w:t>
      </w:r>
      <w:r w:rsidRPr="00A00FD0">
        <w:rPr>
          <w:rFonts w:asciiTheme="minorHAnsi" w:hAnsiTheme="minorHAnsi"/>
        </w:rPr>
        <w:t xml:space="preserve">pracy – </w:t>
      </w:r>
      <w:r w:rsidR="00C07FE7" w:rsidRPr="00A00FD0">
        <w:rPr>
          <w:rFonts w:asciiTheme="minorHAnsi" w:hAnsiTheme="minorHAnsi"/>
          <w:b/>
        </w:rPr>
        <w:t>8</w:t>
      </w:r>
      <w:r w:rsidR="00BA7543" w:rsidRPr="00A00FD0">
        <w:rPr>
          <w:rFonts w:asciiTheme="minorHAnsi" w:hAnsiTheme="minorHAnsi"/>
          <w:b/>
        </w:rPr>
        <w:t>9</w:t>
      </w:r>
      <w:r w:rsidRPr="00A00FD0">
        <w:rPr>
          <w:rFonts w:asciiTheme="minorHAnsi" w:hAnsiTheme="minorHAnsi"/>
          <w:b/>
        </w:rPr>
        <w:t xml:space="preserve"> stażystów/ek</w:t>
      </w:r>
      <w:r w:rsidRPr="00A00FD0">
        <w:rPr>
          <w:rFonts w:asciiTheme="minorHAnsi" w:hAnsiTheme="minorHAnsi"/>
        </w:rPr>
        <w:t>;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00FD0">
        <w:rPr>
          <w:rFonts w:asciiTheme="minorHAnsi" w:hAnsiTheme="minorHAnsi"/>
        </w:rPr>
        <w:t>badanie lekarskie do celów sanitarno</w:t>
      </w:r>
      <w:r w:rsidR="00C07FE7" w:rsidRPr="00A00FD0">
        <w:rPr>
          <w:rFonts w:asciiTheme="minorHAnsi" w:hAnsiTheme="minorHAnsi"/>
        </w:rPr>
        <w:t>-</w:t>
      </w:r>
      <w:r w:rsidRPr="00A00FD0">
        <w:rPr>
          <w:rFonts w:asciiTheme="minorHAnsi" w:hAnsiTheme="minorHAnsi"/>
        </w:rPr>
        <w:t xml:space="preserve">epidemiologicznych – </w:t>
      </w:r>
      <w:r w:rsidR="001B5153" w:rsidRPr="00A00FD0">
        <w:rPr>
          <w:rFonts w:asciiTheme="minorHAnsi" w:hAnsiTheme="minorHAnsi"/>
          <w:b/>
        </w:rPr>
        <w:t>1</w:t>
      </w:r>
      <w:r w:rsidRPr="00A00FD0">
        <w:rPr>
          <w:rFonts w:asciiTheme="minorHAnsi" w:hAnsiTheme="minorHAnsi"/>
          <w:b/>
        </w:rPr>
        <w:t>5 stażystów/ek</w:t>
      </w:r>
      <w:r w:rsidRPr="00A00FD0">
        <w:rPr>
          <w:rFonts w:asciiTheme="minorHAnsi" w:hAnsiTheme="minorHAnsi"/>
        </w:rPr>
        <w:t>;</w:t>
      </w:r>
    </w:p>
    <w:p w:rsidR="000B7E66" w:rsidRPr="00A00FD0" w:rsidRDefault="000B7E66" w:rsidP="00461FE5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00FD0">
        <w:rPr>
          <w:rFonts w:asciiTheme="minorHAnsi" w:hAnsiTheme="minorHAnsi"/>
        </w:rPr>
        <w:t xml:space="preserve">wpływ promieniowania jonizującego – </w:t>
      </w:r>
      <w:r w:rsidR="008E4D46" w:rsidRPr="00A00FD0">
        <w:rPr>
          <w:rFonts w:asciiTheme="minorHAnsi" w:hAnsiTheme="minorHAnsi"/>
          <w:b/>
        </w:rPr>
        <w:t>4</w:t>
      </w:r>
      <w:r w:rsidRPr="00A00FD0">
        <w:rPr>
          <w:rFonts w:asciiTheme="minorHAnsi" w:hAnsiTheme="minorHAnsi"/>
          <w:b/>
        </w:rPr>
        <w:t xml:space="preserve"> stażystów/ek</w:t>
      </w:r>
      <w:r w:rsidRPr="00A00FD0">
        <w:rPr>
          <w:rFonts w:asciiTheme="minorHAnsi" w:hAnsiTheme="minorHAnsi"/>
        </w:rPr>
        <w:t>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Badanie okulistyczne przeprowadzane w ramach wstępnych badań profilaktycznych obejmuje w</w:t>
      </w:r>
      <w:r w:rsidR="00A00FD0">
        <w:rPr>
          <w:rFonts w:asciiTheme="minorHAnsi" w:hAnsiTheme="minorHAnsi"/>
        </w:rPr>
        <w:t xml:space="preserve"> </w:t>
      </w:r>
      <w:r w:rsidRPr="00C07FE7">
        <w:rPr>
          <w:rFonts w:asciiTheme="minorHAnsi" w:hAnsiTheme="minorHAnsi"/>
        </w:rPr>
        <w:t>szczególności ustalenie potrzeby stosowania okularów korygujących wzrok podczas pracy przy obsłudze monitora ekranowego oraz w przypadku jej stwierdzenia, określenie parametrów szkieł korygujących wzrok.</w:t>
      </w:r>
    </w:p>
    <w:p w:rsidR="000B7E66" w:rsidRPr="00C07FE7" w:rsidRDefault="000B7E66" w:rsidP="00886C15">
      <w:pPr>
        <w:numPr>
          <w:ilvl w:val="0"/>
          <w:numId w:val="34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Badanie wstępne kończy się wydaniem orzeczenia lekarskiego dla każdej skierowanej przez Zamawiającego osoby stwierdzającym:</w:t>
      </w:r>
    </w:p>
    <w:p w:rsidR="000B7E66" w:rsidRPr="00C07FE7" w:rsidRDefault="000B7E66" w:rsidP="00461F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brak przeciwwskazań zdrowotnych do pracy na określonym stanowisku pracy lub</w:t>
      </w:r>
    </w:p>
    <w:p w:rsidR="000B7E66" w:rsidRPr="00C07FE7" w:rsidRDefault="000B7E66" w:rsidP="00461FE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przeciwwskazania zdrowotne do pracy na określonym stanowisku pracy.</w:t>
      </w:r>
    </w:p>
    <w:p w:rsidR="000B7E66" w:rsidRPr="00C07FE7" w:rsidRDefault="000B7E66" w:rsidP="00C07FE7">
      <w:pPr>
        <w:numPr>
          <w:ilvl w:val="0"/>
          <w:numId w:val="37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wymaga, aby pobieranie materiału do badań laboratoryjnych oraz wszystkie badania były wykonywane w jednym ośrodku leczniczym Wykonawcy w Lublinie. Zamawiający nie dopuszcza wykonywania badań psychologicznych i radiologicznych w innym miejscu w Lublinie.</w:t>
      </w:r>
    </w:p>
    <w:p w:rsidR="000B7E66" w:rsidRPr="00C07FE7" w:rsidRDefault="000B7E66" w:rsidP="00C07FE7">
      <w:pPr>
        <w:numPr>
          <w:ilvl w:val="0"/>
          <w:numId w:val="37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Organizacja świadczenia usług lekarskich: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Wykonawca przeprowadzi badania profilaktyczne na podstawie skierowania wystawionego przez Zamawiającego, na którym Zamawiający określi Zakład Pracy, w którym odbywany będzie staż;</w:t>
      </w:r>
    </w:p>
    <w:p w:rsidR="000B7E66" w:rsidRPr="00C07FE7" w:rsidRDefault="000B7E66" w:rsidP="00BA754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badania wykonywane będą po telefonicznym</w:t>
      </w:r>
      <w:r w:rsidR="00BA7543">
        <w:rPr>
          <w:rFonts w:asciiTheme="minorHAnsi" w:hAnsiTheme="minorHAnsi"/>
        </w:rPr>
        <w:t xml:space="preserve"> </w:t>
      </w:r>
      <w:r w:rsidR="00BA7543" w:rsidRPr="00BA7543">
        <w:rPr>
          <w:rFonts w:asciiTheme="minorHAnsi" w:hAnsiTheme="minorHAnsi"/>
        </w:rPr>
        <w:t>lub osobistym</w:t>
      </w:r>
      <w:r w:rsidRPr="00C07FE7">
        <w:rPr>
          <w:rFonts w:asciiTheme="minorHAnsi" w:hAnsiTheme="minorHAnsi"/>
        </w:rPr>
        <w:t xml:space="preserve"> zgłoszeniu się osoby skierowanej i ustaleniu terminu i godziny rozpoczęcia badań; termin </w:t>
      </w:r>
      <w:r w:rsidRPr="00C07FE7">
        <w:rPr>
          <w:rFonts w:asciiTheme="minorHAnsi" w:hAnsiTheme="minorHAnsi"/>
        </w:rPr>
        <w:lastRenderedPageBreak/>
        <w:t>rozpoczęcia badań zaproponowany przez Wykonawcę nie może przypadać później niż w ciągu 3 dni roboczych od dnia zgłoszenia się skierowanej osoby;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badania zakończone będą niezwłocznie, nie później niż następnego dnia roboczego po dniu rozpoczęcia badań; w przypadku stwierdzenia konieczności wykonania badań specjalistycznych, innych niż określone we wskazówkach metodycznych, termin oczekiwania na to badanie nie przekroczy 7 dni roboczych;</w:t>
      </w:r>
    </w:p>
    <w:p w:rsidR="000B7E66" w:rsidRPr="00C07FE7" w:rsidRDefault="000B7E66" w:rsidP="00C07FE7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Wykonawca zapewni bieżącą realizację usług medycznych, w szczególności dyżur od poniedziałku do piątku lekarza uprawnionego do wykonywania badań profilaktycznych oraz zastępstwa w razie czasowej nieobecności lekarzy specjalistów.</w:t>
      </w:r>
    </w:p>
    <w:p w:rsidR="000B7E66" w:rsidRPr="00C07FE7" w:rsidRDefault="000B7E66" w:rsidP="00C07FE7">
      <w:pPr>
        <w:numPr>
          <w:ilvl w:val="0"/>
          <w:numId w:val="36"/>
        </w:numPr>
        <w:autoSpaceDE w:val="0"/>
        <w:autoSpaceDN w:val="0"/>
        <w:adjustRightInd w:val="0"/>
        <w:ind w:left="697" w:hanging="340"/>
        <w:jc w:val="both"/>
        <w:rPr>
          <w:rFonts w:asciiTheme="minorHAnsi" w:hAnsiTheme="minorHAnsi"/>
          <w:bCs/>
        </w:rPr>
      </w:pPr>
      <w:r w:rsidRPr="00C07FE7">
        <w:rPr>
          <w:rFonts w:asciiTheme="minorHAnsi" w:hAnsiTheme="minorHAnsi"/>
          <w:bCs/>
        </w:rPr>
        <w:t>Skierowani stażyści:</w:t>
      </w:r>
    </w:p>
    <w:p w:rsidR="000B7E66" w:rsidRPr="00C07FE7" w:rsidRDefault="000B7E66" w:rsidP="00C07FE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  <w:bCs/>
        </w:rPr>
      </w:pPr>
      <w:r w:rsidRPr="00C07FE7">
        <w:rPr>
          <w:rFonts w:asciiTheme="minorHAnsi" w:hAnsiTheme="minorHAnsi"/>
          <w:bCs/>
        </w:rPr>
        <w:t>zajmują stanowiska pracy wyposażone w monitory ekranowe;</w:t>
      </w:r>
    </w:p>
    <w:p w:rsidR="000B7E66" w:rsidRPr="00C07FE7" w:rsidRDefault="000B7E66" w:rsidP="00C07FE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71" w:hanging="357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  <w:bCs/>
        </w:rPr>
        <w:t>odbywają staż w laboratorium.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prawo do zmniejszenia liczby skierowanych na badania max. do 50% przy czym Wykonawca wystawi fakturę VAT obejmującą rzeczywistą zrealizowaną liczbę badań. Wykonawca nie będzie miał żadnych roszczeń wobe</w:t>
      </w:r>
      <w:r w:rsidR="005842A4">
        <w:rPr>
          <w:rFonts w:asciiTheme="minorHAnsi" w:hAnsiTheme="minorHAnsi"/>
        </w:rPr>
        <w:t>c Zamawiającego w przypadku nie</w:t>
      </w:r>
      <w:r w:rsidRPr="00C07FE7">
        <w:rPr>
          <w:rFonts w:asciiTheme="minorHAnsi" w:hAnsiTheme="minorHAnsi"/>
        </w:rPr>
        <w:t>wyczerpania całości przedmiotu zamówienia.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prawo do zmiany liczby skierowanych studentów w danym miesiącu.</w:t>
      </w:r>
    </w:p>
    <w:p w:rsidR="000B7E66" w:rsidRPr="00C07FE7" w:rsidRDefault="000B7E66" w:rsidP="00C07FE7">
      <w:pPr>
        <w:numPr>
          <w:ilvl w:val="0"/>
          <w:numId w:val="36"/>
        </w:numPr>
        <w:ind w:left="697" w:hanging="340"/>
        <w:contextualSpacing/>
        <w:jc w:val="both"/>
        <w:rPr>
          <w:rFonts w:asciiTheme="minorHAnsi" w:hAnsiTheme="minorHAnsi"/>
        </w:rPr>
      </w:pPr>
      <w:r w:rsidRPr="00C07FE7">
        <w:rPr>
          <w:rFonts w:asciiTheme="minorHAnsi" w:hAnsiTheme="minorHAnsi"/>
        </w:rPr>
        <w:t>Zamawiający zastrzega sobie możliwość zmiany terminu badań z podaniem innego terminu na 7 dni przed planowanym terminem zamówienia.</w:t>
      </w:r>
    </w:p>
    <w:p w:rsidR="000B7E66" w:rsidRPr="006D23EA" w:rsidRDefault="000B7E66" w:rsidP="000B7E66">
      <w:pPr>
        <w:rPr>
          <w:rFonts w:ascii="Calibri" w:hAnsi="Calibri"/>
          <w:color w:val="FF0000"/>
        </w:rPr>
      </w:pPr>
    </w:p>
    <w:p w:rsidR="000B7E66" w:rsidRPr="002F2F14" w:rsidRDefault="000B7E66" w:rsidP="000B7E66">
      <w:pPr>
        <w:tabs>
          <w:tab w:val="left" w:pos="360"/>
        </w:tabs>
        <w:suppressAutoHyphens/>
        <w:jc w:val="both"/>
        <w:rPr>
          <w:rFonts w:ascii="Calibri" w:hAnsi="Calibri"/>
          <w:b/>
          <w:u w:val="single"/>
        </w:rPr>
      </w:pPr>
      <w:r w:rsidRPr="002F2F14">
        <w:rPr>
          <w:rFonts w:ascii="Calibri" w:hAnsi="Calibri"/>
          <w:b/>
          <w:u w:val="single"/>
        </w:rPr>
        <w:t>IV. Warunki realizacji zamówienia: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Wykonawcy ponoszą koszty związane z przygotowaniem oferty.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2F2F14">
        <w:rPr>
          <w:rFonts w:ascii="Calibri" w:hAnsi="Calibri"/>
        </w:rPr>
        <w:t>Zamawiający nie dopuszcza składania ofert częściowych.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2F2F14">
        <w:rPr>
          <w:rFonts w:ascii="Calibri" w:hAnsi="Calibri"/>
        </w:rPr>
        <w:t>Zamawiający nie dopuszcza składania ofert wariantowych.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Zamawiający do powyższego postępowania nie przewiduje zastosowania procedury odwołań.</w:t>
      </w:r>
    </w:p>
    <w:p w:rsidR="000B7E66" w:rsidRPr="002F2F14" w:rsidRDefault="000B7E66" w:rsidP="00925E86">
      <w:pPr>
        <w:pStyle w:val="Akapitzlist"/>
        <w:numPr>
          <w:ilvl w:val="0"/>
          <w:numId w:val="44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Rozliczenia finansowe z Wykonującym zlecenie odbędzie się na podstawie wystawionej faktury przez Wykonawcę po zrealizowaniu całości zamówienia i podpisaniu protokołu zdawczo-odbiorczego</w:t>
      </w:r>
      <w:r w:rsidR="00925E86">
        <w:rPr>
          <w:rFonts w:ascii="Calibri" w:hAnsi="Calibri"/>
        </w:rPr>
        <w:t xml:space="preserve"> </w:t>
      </w:r>
      <w:r w:rsidR="00925E86" w:rsidRPr="00925E86">
        <w:rPr>
          <w:rFonts w:ascii="Calibri" w:hAnsi="Calibri"/>
        </w:rPr>
        <w:t>przez Zamawiającego</w:t>
      </w:r>
      <w:r w:rsidRPr="00925E86">
        <w:rPr>
          <w:rFonts w:ascii="Calibri" w:hAnsi="Calibri"/>
        </w:rPr>
        <w:t>.</w:t>
      </w:r>
      <w:r w:rsidRPr="002F2F14">
        <w:rPr>
          <w:rFonts w:ascii="Calibri" w:hAnsi="Calibri"/>
        </w:rPr>
        <w:t xml:space="preserve"> Wynagrodzenie płatne na rachunek Wykonawcy w terminie 30 dni, licząc od dnia otrzymania przez Wykonującego prawidłowej pod względem formalnym i merytorycznym faktury.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2F2F14">
        <w:rPr>
          <w:rFonts w:ascii="Calibri" w:hAnsi="Calibri"/>
        </w:rPr>
        <w:t>Zamówienie jest współfinansowane ze środków Unii Europejskiej w ramach Europejskiego Funduszu Społecznego.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W przypadku niewykonania lub nienależytego wykonania umowy strony ustalają stosowanie następujących kar umownych:</w:t>
      </w:r>
    </w:p>
    <w:p w:rsidR="000B7E66" w:rsidRPr="002F2F14" w:rsidRDefault="000B7E66" w:rsidP="00C07FE7">
      <w:pPr>
        <w:pStyle w:val="Akapitzlist"/>
        <w:numPr>
          <w:ilvl w:val="1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Wykonawca zapłaci Zamawiającemu karę umowną w wysokości 10% ceny całkowitej brutto w przypadku nienależytego wykonania zamówienia.</w:t>
      </w:r>
    </w:p>
    <w:p w:rsidR="000B7E66" w:rsidRPr="002F2F14" w:rsidRDefault="000B7E66" w:rsidP="00C07FE7">
      <w:pPr>
        <w:pStyle w:val="Akapitzlist"/>
        <w:numPr>
          <w:ilvl w:val="1"/>
          <w:numId w:val="44"/>
        </w:numPr>
        <w:tabs>
          <w:tab w:val="num" w:pos="426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 xml:space="preserve">Wykonawca zapłaci Zamawiającemu karę umowną w wysokości 20% ceny całkowitej brutto za Przedmiot Umowy z tytułu odstąpienia od Umowy </w:t>
      </w:r>
      <w:r w:rsidRPr="002F2F14">
        <w:rPr>
          <w:rFonts w:ascii="Calibri" w:hAnsi="Calibri"/>
          <w:lang w:eastAsia="en-US"/>
        </w:rPr>
        <w:lastRenderedPageBreak/>
        <w:t>przez Wykonawcę lub przez Zamawiającego z powodu okoliczności, za które odpowiada Wykonawca.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0"/>
        </w:tabs>
        <w:jc w:val="both"/>
        <w:rPr>
          <w:rFonts w:ascii="Calibri" w:hAnsi="Calibri"/>
          <w:lang w:eastAsia="en-US"/>
        </w:rPr>
      </w:pPr>
      <w:r w:rsidRPr="002F2F14">
        <w:rPr>
          <w:rFonts w:ascii="Calibri" w:hAnsi="Calibri"/>
          <w:lang w:eastAsia="en-US"/>
        </w:rPr>
        <w:t>Zamawiający może dochodzić na zasadach ogólnych odszkodowania przewyższającego kary umowne.</w:t>
      </w:r>
    </w:p>
    <w:p w:rsidR="000B7E66" w:rsidRPr="002F2F14" w:rsidRDefault="000B7E66" w:rsidP="00C07FE7">
      <w:pPr>
        <w:pStyle w:val="Akapitzlist"/>
        <w:numPr>
          <w:ilvl w:val="0"/>
          <w:numId w:val="44"/>
        </w:numPr>
        <w:tabs>
          <w:tab w:val="num" w:pos="426"/>
        </w:tabs>
        <w:jc w:val="both"/>
        <w:rPr>
          <w:rFonts w:ascii="Calibri" w:hAnsi="Calibri"/>
        </w:rPr>
      </w:pPr>
      <w:r w:rsidRPr="002F2F14">
        <w:rPr>
          <w:rFonts w:ascii="Calibri" w:hAnsi="Calibri"/>
        </w:rPr>
        <w:t>Wykonawca wyraża zgodę na potrącenie kar umownych z przysługującego mu wynagrodzenia.</w:t>
      </w:r>
    </w:p>
    <w:p w:rsidR="000B7E66" w:rsidRPr="006D23EA" w:rsidRDefault="000B7E66" w:rsidP="000B7E66">
      <w:pPr>
        <w:tabs>
          <w:tab w:val="left" w:pos="284"/>
        </w:tabs>
        <w:suppressAutoHyphens/>
        <w:jc w:val="both"/>
        <w:rPr>
          <w:rFonts w:ascii="Calibri" w:hAnsi="Calibri"/>
          <w:color w:val="FF0000"/>
        </w:rPr>
      </w:pPr>
    </w:p>
    <w:p w:rsidR="000B7E66" w:rsidRPr="00250F52" w:rsidRDefault="000B7E66" w:rsidP="000B7E66">
      <w:pPr>
        <w:tabs>
          <w:tab w:val="left" w:pos="284"/>
        </w:tabs>
        <w:suppressAutoHyphens/>
        <w:jc w:val="both"/>
        <w:rPr>
          <w:rFonts w:ascii="Calibri" w:hAnsi="Calibri"/>
          <w:b/>
          <w:u w:val="single"/>
        </w:rPr>
      </w:pPr>
      <w:r w:rsidRPr="00250F52">
        <w:rPr>
          <w:rFonts w:ascii="Calibri" w:hAnsi="Calibri"/>
          <w:b/>
          <w:u w:val="single"/>
        </w:rPr>
        <w:t>V. Termin złożenia oferty, termin realizacji zamówienia.</w:t>
      </w:r>
    </w:p>
    <w:p w:rsidR="000B7E66" w:rsidRPr="00250F52" w:rsidRDefault="000B7E66" w:rsidP="002F2F14">
      <w:pPr>
        <w:pStyle w:val="Akapitzlist"/>
        <w:numPr>
          <w:ilvl w:val="0"/>
          <w:numId w:val="47"/>
        </w:numPr>
        <w:tabs>
          <w:tab w:val="left" w:pos="2556"/>
        </w:tabs>
        <w:jc w:val="both"/>
        <w:rPr>
          <w:rFonts w:ascii="Calibri" w:hAnsi="Calibri"/>
          <w:b/>
          <w:bCs/>
        </w:rPr>
      </w:pPr>
      <w:r w:rsidRPr="00250F52">
        <w:rPr>
          <w:rFonts w:ascii="Calibri" w:hAnsi="Calibri"/>
        </w:rPr>
        <w:t xml:space="preserve">Termin złożenia ofert: </w:t>
      </w:r>
      <w:r w:rsidR="00F851CD">
        <w:rPr>
          <w:rFonts w:ascii="Calibri" w:hAnsi="Calibri"/>
          <w:b/>
        </w:rPr>
        <w:t>04.06</w:t>
      </w:r>
      <w:r w:rsidR="002F2F14" w:rsidRPr="00250F52">
        <w:rPr>
          <w:rFonts w:ascii="Calibri" w:hAnsi="Calibri"/>
          <w:b/>
        </w:rPr>
        <w:t>.2018 r. do godziny 11.00.</w:t>
      </w:r>
    </w:p>
    <w:p w:rsidR="000B7E66" w:rsidRPr="00250F52" w:rsidRDefault="000B7E66" w:rsidP="002F2F14">
      <w:pPr>
        <w:pStyle w:val="Akapitzlist"/>
        <w:numPr>
          <w:ilvl w:val="0"/>
          <w:numId w:val="47"/>
        </w:numPr>
        <w:rPr>
          <w:rFonts w:ascii="Calibri" w:hAnsi="Calibri"/>
        </w:rPr>
      </w:pPr>
      <w:r w:rsidRPr="00250F52">
        <w:rPr>
          <w:rFonts w:ascii="Calibri" w:hAnsi="Calibri"/>
        </w:rPr>
        <w:t xml:space="preserve">Termin realizacji zamówienia: </w:t>
      </w:r>
      <w:r w:rsidR="002F2F14" w:rsidRPr="00250F52">
        <w:rPr>
          <w:rFonts w:asciiTheme="minorHAnsi" w:hAnsiTheme="minorHAnsi"/>
        </w:rPr>
        <w:t>czerwiec 2018 r. – lipiec 2018 r.</w:t>
      </w:r>
    </w:p>
    <w:p w:rsidR="000B7E66" w:rsidRPr="00250F52" w:rsidRDefault="000B7E66" w:rsidP="000B7E66">
      <w:pPr>
        <w:tabs>
          <w:tab w:val="left" w:pos="1146"/>
        </w:tabs>
        <w:suppressAutoHyphens/>
        <w:jc w:val="both"/>
        <w:rPr>
          <w:rFonts w:ascii="Calibri" w:hAnsi="Calibri"/>
          <w:i/>
        </w:rPr>
      </w:pPr>
    </w:p>
    <w:p w:rsidR="000B7E66" w:rsidRPr="00250F52" w:rsidRDefault="000B7E66" w:rsidP="000B7E66">
      <w:pPr>
        <w:jc w:val="both"/>
        <w:rPr>
          <w:rFonts w:ascii="Calibri" w:hAnsi="Calibri"/>
          <w:b/>
          <w:u w:val="single"/>
        </w:rPr>
      </w:pPr>
      <w:r w:rsidRPr="00250F52">
        <w:rPr>
          <w:rFonts w:ascii="Calibri" w:hAnsi="Calibri"/>
          <w:b/>
          <w:u w:val="single"/>
        </w:rPr>
        <w:t>VI. Sposób przygotowania i złożenia oferty.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Oferta powinna zostać przygotowana na druku stanowiącym Załącznik Nr 1 do zapytania ofertowego.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 ofercie należy podać cenę brutto za 1 osobę oraz łączną cenę brutto za wykonanie przedmiotowej usługi.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 przypadku, gdy załącznikiem do oferty jest kopia dokumentu, musi być ona potwierdzona przez Wykonawcę za zgodność z oryginałem poprzez dodanie adnotacji: „za zgodność z oryginałem”, datę i umieszczenie podpisu upoważnionego przedstawiciela.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Wszystkie strony oferty, a także miejsca, w których Wykonawca naniósł zmiany, winny zostać zaparafowane przez Wykonawcę oraz spięte i ponumerowane.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68614C">
        <w:rPr>
          <w:rFonts w:ascii="Calibri" w:hAnsi="Calibri"/>
        </w:rPr>
        <w:t>Ofertę należy złożyć w jednej z powyższych form:</w:t>
      </w:r>
    </w:p>
    <w:p w:rsidR="000B7E66" w:rsidRPr="0068614C" w:rsidRDefault="000B7E66" w:rsidP="002F2F14">
      <w:pPr>
        <w:pStyle w:val="Akapitzlist"/>
        <w:tabs>
          <w:tab w:val="left" w:pos="720"/>
          <w:tab w:val="left" w:pos="8930"/>
        </w:tabs>
        <w:ind w:right="-1"/>
        <w:jc w:val="both"/>
        <w:rPr>
          <w:rFonts w:ascii="Calibri" w:hAnsi="Calibri" w:cs="Calibri"/>
        </w:rPr>
      </w:pPr>
      <w:r w:rsidRPr="0068614C">
        <w:rPr>
          <w:rFonts w:ascii="Calibri" w:hAnsi="Calibri"/>
        </w:rPr>
        <w:t xml:space="preserve">- </w:t>
      </w:r>
      <w:r w:rsidRPr="0068614C">
        <w:rPr>
          <w:rFonts w:ascii="Calibri" w:hAnsi="Calibri" w:cs="Calibri"/>
        </w:rPr>
        <w:t>skan dokumentów za pośrednictwem poczty elektronicznej na adres:</w:t>
      </w:r>
    </w:p>
    <w:p w:rsidR="000B7E66" w:rsidRPr="0068614C" w:rsidRDefault="002F2F14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 w:cs="Calibri"/>
        </w:rPr>
        <w:t>marcin.raczka@poczta.umcs.lublin.pl,</w:t>
      </w:r>
    </w:p>
    <w:p w:rsidR="000B7E66" w:rsidRPr="0068614C" w:rsidRDefault="000B7E66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- w formie pisemnej w zamkniętej kopercie (opakowaniu). Na kopercie (opakowaniu) powinny widnieć nazwa i adres Zamawiającego oraz następujące oznaczenie:</w:t>
      </w:r>
    </w:p>
    <w:p w:rsidR="000B7E66" w:rsidRPr="0068614C" w:rsidRDefault="000B7E66" w:rsidP="002F2F14">
      <w:pPr>
        <w:pStyle w:val="Akapitzlist"/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„</w:t>
      </w:r>
      <w:r w:rsidR="00BA7543">
        <w:rPr>
          <w:rFonts w:ascii="Calibri" w:hAnsi="Calibri"/>
          <w:b/>
        </w:rPr>
        <w:t>O</w:t>
      </w:r>
      <w:r w:rsidRPr="0068614C">
        <w:rPr>
          <w:rFonts w:ascii="Calibri" w:hAnsi="Calibri"/>
          <w:b/>
        </w:rPr>
        <w:t>fert</w:t>
      </w:r>
      <w:r w:rsidR="00BA7543">
        <w:rPr>
          <w:rFonts w:ascii="Calibri" w:hAnsi="Calibri"/>
          <w:b/>
        </w:rPr>
        <w:t>a</w:t>
      </w:r>
      <w:r w:rsidRPr="0068614C">
        <w:rPr>
          <w:rFonts w:ascii="Calibri" w:hAnsi="Calibri"/>
          <w:b/>
        </w:rPr>
        <w:t xml:space="preserve"> dotycząc</w:t>
      </w:r>
      <w:r w:rsidR="00BA7543">
        <w:rPr>
          <w:rFonts w:ascii="Calibri" w:hAnsi="Calibri"/>
          <w:b/>
        </w:rPr>
        <w:t>a</w:t>
      </w:r>
      <w:r w:rsidRPr="0068614C">
        <w:rPr>
          <w:rFonts w:ascii="Calibri" w:hAnsi="Calibri"/>
          <w:b/>
        </w:rPr>
        <w:t xml:space="preserve"> usługi </w:t>
      </w:r>
      <w:r w:rsidRPr="0068614C">
        <w:rPr>
          <w:rFonts w:ascii="Calibri" w:hAnsi="Calibri"/>
          <w:b/>
          <w:bCs/>
        </w:rPr>
        <w:t>przeprowadzenia wstępnych profilaktycznych badań lekarskich oraz wydania orzeczeń lekarskich dla stażystów -</w:t>
      </w:r>
      <w:r w:rsidRPr="0068614C">
        <w:rPr>
          <w:rFonts w:ascii="Calibri" w:hAnsi="Calibri"/>
          <w:b/>
        </w:rPr>
        <w:t xml:space="preserve"> uczestników projektu „</w:t>
      </w:r>
      <w:r w:rsidRPr="0068614C">
        <w:rPr>
          <w:rFonts w:ascii="Calibri" w:hAnsi="Calibri"/>
          <w:b/>
          <w:bCs/>
        </w:rPr>
        <w:t>WIZA na rynku pracy</w:t>
      </w:r>
      <w:r w:rsidR="002F2F14" w:rsidRPr="0068614C">
        <w:rPr>
          <w:rFonts w:ascii="Calibri" w:hAnsi="Calibri"/>
          <w:b/>
          <w:bCs/>
        </w:rPr>
        <w:t xml:space="preserve"> – edycja II</w:t>
      </w:r>
      <w:r w:rsidRPr="0068614C">
        <w:rPr>
          <w:rFonts w:ascii="Calibri" w:hAnsi="Calibri"/>
          <w:b/>
        </w:rPr>
        <w:t>”.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Na kopercie należy podać również nazwę i adres Wykonawcy lub pieczęć firmową Wykonawcy.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Oferty złożone po terminie nie będą rozpatrywane.</w:t>
      </w:r>
    </w:p>
    <w:p w:rsidR="000B7E66" w:rsidRPr="0068614C" w:rsidRDefault="000B7E66" w:rsidP="002F2F14">
      <w:pPr>
        <w:pStyle w:val="Akapitzlist"/>
        <w:numPr>
          <w:ilvl w:val="0"/>
          <w:numId w:val="49"/>
        </w:num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>Wykonawca może przed upływem terminu składanie ofert zmienić lub wycofać swoją ofertę.</w:t>
      </w:r>
    </w:p>
    <w:p w:rsidR="000B7E66" w:rsidRPr="006D23EA" w:rsidRDefault="000B7E66" w:rsidP="000B7E66">
      <w:pPr>
        <w:jc w:val="both"/>
        <w:rPr>
          <w:rFonts w:ascii="Calibri" w:hAnsi="Calibri"/>
          <w:b/>
          <w:color w:val="FF0000"/>
          <w:u w:val="single"/>
        </w:rPr>
      </w:pPr>
    </w:p>
    <w:p w:rsidR="000B7E66" w:rsidRPr="0068614C" w:rsidRDefault="000B7E66" w:rsidP="000B7E66">
      <w:pPr>
        <w:jc w:val="both"/>
        <w:rPr>
          <w:rFonts w:ascii="Calibri" w:hAnsi="Calibri"/>
          <w:b/>
          <w:i/>
          <w:u w:val="single"/>
        </w:rPr>
      </w:pPr>
      <w:r w:rsidRPr="0068614C">
        <w:rPr>
          <w:rFonts w:ascii="Calibri" w:hAnsi="Calibri"/>
          <w:b/>
          <w:u w:val="single"/>
        </w:rPr>
        <w:t>VII. Miejsce składania ofert</w:t>
      </w:r>
      <w:r w:rsidRPr="0068614C">
        <w:rPr>
          <w:rFonts w:ascii="Calibri" w:hAnsi="Calibri"/>
          <w:b/>
          <w:i/>
          <w:u w:val="single"/>
        </w:rPr>
        <w:t>.</w:t>
      </w:r>
    </w:p>
    <w:p w:rsidR="000B7E66" w:rsidRPr="0068614C" w:rsidRDefault="000B7E66" w:rsidP="000B7E66">
      <w:pPr>
        <w:suppressAutoHyphens/>
        <w:jc w:val="both"/>
        <w:rPr>
          <w:rFonts w:ascii="Calibri" w:hAnsi="Calibri"/>
        </w:rPr>
      </w:pPr>
      <w:r w:rsidRPr="0068614C">
        <w:rPr>
          <w:rFonts w:ascii="Calibri" w:hAnsi="Calibri"/>
        </w:rPr>
        <w:t xml:space="preserve">Miejsce złożenia oferty: 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Biuro projektu „WIZA na rynku pracy – edycja II”,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Dom Studencki ,,Ikar’’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ul. Czwartaków 15, pok. 8</w:t>
      </w:r>
    </w:p>
    <w:p w:rsidR="0068614C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20-045 Lublin</w:t>
      </w:r>
    </w:p>
    <w:p w:rsidR="000B7E66" w:rsidRPr="0068614C" w:rsidRDefault="0068614C" w:rsidP="0068614C">
      <w:pPr>
        <w:suppressAutoHyphens/>
        <w:ind w:left="567"/>
        <w:jc w:val="both"/>
        <w:rPr>
          <w:rFonts w:ascii="Calibri" w:hAnsi="Calibri"/>
          <w:b/>
        </w:rPr>
      </w:pPr>
      <w:r w:rsidRPr="0068614C">
        <w:rPr>
          <w:rFonts w:ascii="Calibri" w:hAnsi="Calibri"/>
          <w:b/>
        </w:rPr>
        <w:t>Tel: 81 537 58 49</w:t>
      </w:r>
    </w:p>
    <w:p w:rsidR="000B7E66" w:rsidRPr="0068614C" w:rsidRDefault="000B7E66" w:rsidP="000B7E66">
      <w:pPr>
        <w:jc w:val="both"/>
        <w:rPr>
          <w:rFonts w:ascii="Calibri" w:hAnsi="Calibri"/>
        </w:rPr>
      </w:pPr>
      <w:r w:rsidRPr="0068614C">
        <w:rPr>
          <w:rFonts w:ascii="Calibri" w:hAnsi="Calibri"/>
        </w:rPr>
        <w:lastRenderedPageBreak/>
        <w:t>Biuro czynne: poniedziałek - piątek w godzinach 7:15-15.15.</w:t>
      </w:r>
    </w:p>
    <w:p w:rsidR="000B7E66" w:rsidRPr="0068614C" w:rsidRDefault="000B7E66" w:rsidP="000B7E66">
      <w:pPr>
        <w:jc w:val="both"/>
        <w:rPr>
          <w:rFonts w:ascii="Calibri" w:hAnsi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XIII. Termin złożenia oferty</w:t>
      </w:r>
      <w:r w:rsidRPr="0068614C">
        <w:rPr>
          <w:rFonts w:ascii="Calibri" w:hAnsi="Calibri" w:cs="Calibri"/>
        </w:rPr>
        <w:t>: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  <w:b/>
        </w:rPr>
      </w:pPr>
      <w:r w:rsidRPr="0068614C">
        <w:rPr>
          <w:rFonts w:ascii="Calibri" w:hAnsi="Calibri" w:cs="Calibri"/>
        </w:rPr>
        <w:t xml:space="preserve">do </w:t>
      </w:r>
      <w:r w:rsidR="00F851CD">
        <w:rPr>
          <w:rFonts w:ascii="Calibri" w:hAnsi="Calibri"/>
          <w:b/>
        </w:rPr>
        <w:t>04.06</w:t>
      </w:r>
      <w:r w:rsidR="00F851CD" w:rsidRPr="00250F52">
        <w:rPr>
          <w:rFonts w:ascii="Calibri" w:hAnsi="Calibri"/>
          <w:b/>
        </w:rPr>
        <w:t xml:space="preserve">.2018 </w:t>
      </w:r>
      <w:r w:rsidRPr="0068614C">
        <w:rPr>
          <w:rFonts w:ascii="Calibri" w:hAnsi="Calibri"/>
          <w:b/>
          <w:bCs/>
        </w:rPr>
        <w:t>r. do godziny 11.00.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  <w:b/>
        </w:rPr>
      </w:pPr>
    </w:p>
    <w:p w:rsidR="000B7E66" w:rsidRPr="0068614C" w:rsidRDefault="0068614C" w:rsidP="000B7E66">
      <w:pPr>
        <w:jc w:val="both"/>
        <w:rPr>
          <w:rFonts w:ascii="Calibri" w:hAnsi="Calibri" w:cs="Calibri"/>
          <w:b/>
        </w:rPr>
      </w:pPr>
      <w:r w:rsidRPr="0068614C">
        <w:rPr>
          <w:rFonts w:ascii="Calibri" w:hAnsi="Calibri" w:cs="Calibri"/>
          <w:b/>
        </w:rPr>
        <w:t>I</w:t>
      </w:r>
      <w:r w:rsidR="000B7E66" w:rsidRPr="0068614C">
        <w:rPr>
          <w:rFonts w:ascii="Calibri" w:hAnsi="Calibri" w:cs="Calibri"/>
          <w:b/>
        </w:rPr>
        <w:t>X. Termin związania ofertą: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Okres związania ofertą wynosi 21 dni licząc od upływu terminu składania ofert</w:t>
      </w:r>
    </w:p>
    <w:p w:rsidR="000B7E66" w:rsidRPr="0068614C" w:rsidRDefault="000B7E66" w:rsidP="000B7E66">
      <w:pPr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X. Termin i miejsce otwarcia ofert:</w:t>
      </w:r>
    </w:p>
    <w:p w:rsidR="000B7E66" w:rsidRPr="0068614C" w:rsidRDefault="0068614C" w:rsidP="000B7E66">
      <w:pPr>
        <w:ind w:left="567"/>
        <w:jc w:val="both"/>
        <w:rPr>
          <w:rFonts w:ascii="Calibri" w:hAnsi="Calibri" w:cs="Calibri"/>
          <w:b/>
          <w:u w:val="single"/>
        </w:rPr>
      </w:pPr>
      <w:r w:rsidRPr="0068614C">
        <w:rPr>
          <w:rFonts w:ascii="Calibri" w:hAnsi="Calibri" w:cs="Calibri"/>
        </w:rPr>
        <w:t xml:space="preserve">Otwarcie ofert będzie miało miejsce </w:t>
      </w:r>
      <w:r w:rsidR="00F851CD">
        <w:rPr>
          <w:rFonts w:ascii="Calibri" w:hAnsi="Calibri"/>
          <w:b/>
        </w:rPr>
        <w:t>04.06</w:t>
      </w:r>
      <w:r w:rsidR="00F851CD" w:rsidRPr="00250F52">
        <w:rPr>
          <w:rFonts w:ascii="Calibri" w:hAnsi="Calibri"/>
          <w:b/>
        </w:rPr>
        <w:t xml:space="preserve">.2018 </w:t>
      </w:r>
      <w:r w:rsidRPr="0068614C">
        <w:rPr>
          <w:rFonts w:ascii="Calibri" w:hAnsi="Calibri" w:cs="Calibri"/>
          <w:b/>
        </w:rPr>
        <w:t>r. o godz. 11:30</w:t>
      </w:r>
      <w:r w:rsidRPr="0068614C">
        <w:rPr>
          <w:rFonts w:ascii="Calibri" w:hAnsi="Calibri" w:cs="Calibri"/>
        </w:rPr>
        <w:t xml:space="preserve"> r. w Biurze projektu.</w:t>
      </w:r>
    </w:p>
    <w:p w:rsidR="000B7E66" w:rsidRPr="0068614C" w:rsidRDefault="000B7E66" w:rsidP="000B7E66">
      <w:pPr>
        <w:ind w:firstLine="708"/>
        <w:jc w:val="both"/>
        <w:rPr>
          <w:rFonts w:ascii="Calibri" w:hAnsi="Calibri" w:cs="Calibri"/>
          <w:b/>
          <w:u w:val="single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. Rozstrzygniecie zapytania ofertowego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Zamawiający drogą mailową zawiadomi oferentów o wyborze najkorzystniejszej oferty.</w:t>
      </w:r>
    </w:p>
    <w:p w:rsidR="000B7E66" w:rsidRPr="0068614C" w:rsidRDefault="000B7E66" w:rsidP="000B7E66">
      <w:pPr>
        <w:jc w:val="both"/>
        <w:rPr>
          <w:rFonts w:ascii="Calibri" w:hAnsi="Calibri" w:cs="Calibri"/>
          <w:b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. Kryteria oceny ofert: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Kryterium wyboru najkorzystniejszej oferty będzie cena – 100%.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UWAGA: Zamawiający zastrzega sobie możliwość odstąpienia od realizacji zamówienia w przypadku, gdy podana kwota brutto przekroczy budżet projektu przewidziany na realizację usługi.</w:t>
      </w:r>
    </w:p>
    <w:p w:rsidR="000B7E66" w:rsidRPr="0068614C" w:rsidRDefault="000B7E66" w:rsidP="000B7E6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XI</w:t>
      </w:r>
      <w:r w:rsidR="0068614C" w:rsidRPr="0068614C">
        <w:rPr>
          <w:rFonts w:ascii="Calibri" w:hAnsi="Calibri" w:cs="Calibri"/>
          <w:b/>
        </w:rPr>
        <w:t>I</w:t>
      </w:r>
      <w:r w:rsidRPr="0068614C">
        <w:rPr>
          <w:rFonts w:ascii="Calibri" w:hAnsi="Calibri" w:cs="Calibri"/>
          <w:b/>
        </w:rPr>
        <w:t>I. Zawarcie umowy.</w:t>
      </w:r>
    </w:p>
    <w:p w:rsidR="000B7E66" w:rsidRPr="0068614C" w:rsidRDefault="000B7E66" w:rsidP="000B7E66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 xml:space="preserve">Zamawiający zawrze z Wykonawcą wybranym w postępowaniu umowę zgodnie ze wzorem zawartym w </w:t>
      </w:r>
      <w:r w:rsidRPr="0068614C">
        <w:rPr>
          <w:rFonts w:ascii="Calibri" w:hAnsi="Calibri" w:cs="Calibri"/>
          <w:b/>
        </w:rPr>
        <w:t>Załączniku Nr 2</w:t>
      </w:r>
      <w:r w:rsidRPr="0068614C">
        <w:rPr>
          <w:rFonts w:ascii="Calibri" w:hAnsi="Calibri" w:cs="Calibri"/>
        </w:rPr>
        <w:t xml:space="preserve"> do niniejszego zapytania ofertowego.</w:t>
      </w:r>
    </w:p>
    <w:p w:rsidR="000B7E66" w:rsidRPr="0068614C" w:rsidRDefault="000B7E66" w:rsidP="000B7E66">
      <w:pPr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suppressAutoHyphens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68614C" w:rsidRPr="0068614C">
        <w:rPr>
          <w:rFonts w:ascii="Calibri" w:hAnsi="Calibri" w:cs="Calibri"/>
          <w:b/>
        </w:rPr>
        <w:t>IV</w:t>
      </w:r>
      <w:r w:rsidRPr="0068614C">
        <w:rPr>
          <w:rFonts w:ascii="Calibri" w:hAnsi="Calibri" w:cs="Calibri"/>
          <w:b/>
        </w:rPr>
        <w:t>. Osobą upoważnioną do kontaktów z Oferentami jest:</w:t>
      </w:r>
    </w:p>
    <w:p w:rsidR="0068614C" w:rsidRPr="0068614C" w:rsidRDefault="0068614C" w:rsidP="0068614C">
      <w:pPr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Koordynator projektu – Marcin Rączka</w:t>
      </w:r>
    </w:p>
    <w:p w:rsidR="000B7E66" w:rsidRPr="00150F4A" w:rsidRDefault="0068614C" w:rsidP="0068614C">
      <w:pPr>
        <w:ind w:left="567"/>
        <w:jc w:val="both"/>
        <w:rPr>
          <w:rFonts w:ascii="Calibri" w:hAnsi="Calibri" w:cs="Calibri"/>
        </w:rPr>
      </w:pPr>
      <w:r w:rsidRPr="00150F4A">
        <w:rPr>
          <w:rFonts w:ascii="Calibri" w:hAnsi="Calibri" w:cs="Calibri"/>
        </w:rPr>
        <w:t>tel. 81 537 58 49; marcin.raczka@poczta.umcs.lublin.pl</w:t>
      </w:r>
    </w:p>
    <w:p w:rsidR="000B7E66" w:rsidRPr="00150F4A" w:rsidRDefault="000B7E66" w:rsidP="000B7E66">
      <w:pPr>
        <w:jc w:val="both"/>
        <w:outlineLvl w:val="0"/>
        <w:rPr>
          <w:rFonts w:ascii="Calibri" w:hAnsi="Calibri"/>
        </w:rPr>
      </w:pPr>
    </w:p>
    <w:p w:rsidR="000B7E66" w:rsidRPr="0068614C" w:rsidRDefault="0068614C" w:rsidP="000B7E66">
      <w:pPr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  <w:b/>
        </w:rPr>
        <w:t>X</w:t>
      </w:r>
      <w:r w:rsidR="000B7E66" w:rsidRPr="0068614C">
        <w:rPr>
          <w:rFonts w:ascii="Calibri" w:hAnsi="Calibri" w:cs="Calibri"/>
          <w:b/>
        </w:rPr>
        <w:t>V. Załączniki: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>Załącznik Nr 1 – Formularz oferty,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68614C">
        <w:rPr>
          <w:rFonts w:ascii="Calibri" w:hAnsi="Calibri" w:cs="Calibri"/>
        </w:rPr>
        <w:t xml:space="preserve">Załącznik Nr 2 – Wzór umowy </w:t>
      </w: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0B7E66" w:rsidRPr="0068614C" w:rsidRDefault="000B7E66" w:rsidP="000B7E6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bookmarkStart w:id="0" w:name="_GoBack"/>
      <w:bookmarkEnd w:id="0"/>
    </w:p>
    <w:p w:rsidR="00183278" w:rsidRPr="0068614C" w:rsidRDefault="0068614C" w:rsidP="0068614C">
      <w:pPr>
        <w:tabs>
          <w:tab w:val="left" w:pos="567"/>
        </w:tabs>
        <w:ind w:left="567"/>
        <w:jc w:val="both"/>
        <w:rPr>
          <w:rFonts w:eastAsiaTheme="minorHAnsi"/>
        </w:rPr>
      </w:pPr>
      <w:r w:rsidRPr="0068614C">
        <w:rPr>
          <w:rFonts w:ascii="Calibri" w:hAnsi="Calibri" w:cs="Calibri"/>
        </w:rPr>
        <w:t xml:space="preserve">Lublin, dnia </w:t>
      </w:r>
      <w:r w:rsidR="00F851CD">
        <w:rPr>
          <w:rFonts w:ascii="Calibri" w:hAnsi="Calibri" w:cs="Calibri"/>
        </w:rPr>
        <w:t>23</w:t>
      </w:r>
      <w:r w:rsidRPr="0068614C">
        <w:rPr>
          <w:rFonts w:ascii="Calibri" w:hAnsi="Calibri" w:cs="Calibri"/>
        </w:rPr>
        <w:t>.05.2018 r.</w:t>
      </w:r>
    </w:p>
    <w:sectPr w:rsidR="00183278" w:rsidRPr="0068614C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FB" w:rsidRDefault="00A353FB">
      <w:r>
        <w:separator/>
      </w:r>
    </w:p>
  </w:endnote>
  <w:endnote w:type="continuationSeparator" w:id="0">
    <w:p w:rsidR="00A353FB" w:rsidRDefault="00A3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0E534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0E534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27F6C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FB" w:rsidRDefault="00A353FB">
      <w:r>
        <w:separator/>
      </w:r>
    </w:p>
  </w:footnote>
  <w:footnote w:type="continuationSeparator" w:id="0">
    <w:p w:rsidR="00A353FB" w:rsidRDefault="00A35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53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0E534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C40C974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A4243D"/>
    <w:multiLevelType w:val="hybridMultilevel"/>
    <w:tmpl w:val="F34A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D526B9"/>
    <w:multiLevelType w:val="hybridMultilevel"/>
    <w:tmpl w:val="FF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A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810A1"/>
    <w:multiLevelType w:val="hybridMultilevel"/>
    <w:tmpl w:val="6B88AC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80F"/>
    <w:multiLevelType w:val="hybridMultilevel"/>
    <w:tmpl w:val="341A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79685E"/>
    <w:multiLevelType w:val="multilevel"/>
    <w:tmpl w:val="004E050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5">
    <w:nsid w:val="3C79285B"/>
    <w:multiLevelType w:val="hybridMultilevel"/>
    <w:tmpl w:val="9FDE9DB2"/>
    <w:lvl w:ilvl="0" w:tplc="957AEC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042EEE"/>
    <w:multiLevelType w:val="hybridMultilevel"/>
    <w:tmpl w:val="2638A1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274E2"/>
    <w:multiLevelType w:val="hybridMultilevel"/>
    <w:tmpl w:val="91D8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F2F4F"/>
    <w:multiLevelType w:val="hybridMultilevel"/>
    <w:tmpl w:val="36FCB7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91A76F1"/>
    <w:multiLevelType w:val="hybridMultilevel"/>
    <w:tmpl w:val="AAB8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A145E"/>
    <w:multiLevelType w:val="multilevel"/>
    <w:tmpl w:val="6A105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5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D08E8"/>
    <w:multiLevelType w:val="hybridMultilevel"/>
    <w:tmpl w:val="A5E4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51A20"/>
    <w:multiLevelType w:val="hybridMultilevel"/>
    <w:tmpl w:val="ED3A4C40"/>
    <w:lvl w:ilvl="0" w:tplc="B7A82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3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55DC6"/>
    <w:multiLevelType w:val="hybridMultilevel"/>
    <w:tmpl w:val="8E6098F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41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5"/>
  </w:num>
  <w:num w:numId="22">
    <w:abstractNumId w:val="14"/>
  </w:num>
  <w:num w:numId="23">
    <w:abstractNumId w:val="37"/>
  </w:num>
  <w:num w:numId="24">
    <w:abstractNumId w:val="35"/>
  </w:num>
  <w:num w:numId="25">
    <w:abstractNumId w:val="29"/>
  </w:num>
  <w:num w:numId="26">
    <w:abstractNumId w:val="43"/>
  </w:num>
  <w:num w:numId="27">
    <w:abstractNumId w:val="36"/>
  </w:num>
  <w:num w:numId="28">
    <w:abstractNumId w:val="28"/>
  </w:num>
  <w:num w:numId="29">
    <w:abstractNumId w:val="27"/>
  </w:num>
  <w:num w:numId="30">
    <w:abstractNumId w:val="13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34"/>
  </w:num>
  <w:num w:numId="35">
    <w:abstractNumId w:val="20"/>
  </w:num>
  <w:num w:numId="36">
    <w:abstractNumId w:val="24"/>
  </w:num>
  <w:num w:numId="37">
    <w:abstractNumId w:val="10"/>
  </w:num>
  <w:num w:numId="38">
    <w:abstractNumId w:val="32"/>
  </w:num>
  <w:num w:numId="39">
    <w:abstractNumId w:val="25"/>
  </w:num>
  <w:num w:numId="40">
    <w:abstractNumId w:val="26"/>
  </w:num>
  <w:num w:numId="41">
    <w:abstractNumId w:val="39"/>
  </w:num>
  <w:num w:numId="42">
    <w:abstractNumId w:val="44"/>
  </w:num>
  <w:num w:numId="43">
    <w:abstractNumId w:val="19"/>
  </w:num>
  <w:num w:numId="44">
    <w:abstractNumId w:val="38"/>
  </w:num>
  <w:num w:numId="45">
    <w:abstractNumId w:val="17"/>
  </w:num>
  <w:num w:numId="46">
    <w:abstractNumId w:val="33"/>
  </w:num>
  <w:num w:numId="47">
    <w:abstractNumId w:val="12"/>
  </w:num>
  <w:num w:numId="48">
    <w:abstractNumId w:val="30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709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1663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7D11"/>
    <w:rsid w:val="000E07AE"/>
    <w:rsid w:val="000E5341"/>
    <w:rsid w:val="000F01B6"/>
    <w:rsid w:val="001043C2"/>
    <w:rsid w:val="001067BA"/>
    <w:rsid w:val="00131B68"/>
    <w:rsid w:val="00140A4C"/>
    <w:rsid w:val="001438B9"/>
    <w:rsid w:val="00150F4A"/>
    <w:rsid w:val="001539A4"/>
    <w:rsid w:val="0015503D"/>
    <w:rsid w:val="00157A75"/>
    <w:rsid w:val="001606B9"/>
    <w:rsid w:val="00164E68"/>
    <w:rsid w:val="001660C7"/>
    <w:rsid w:val="00166AA3"/>
    <w:rsid w:val="0017365A"/>
    <w:rsid w:val="001751E1"/>
    <w:rsid w:val="00175E15"/>
    <w:rsid w:val="00183278"/>
    <w:rsid w:val="001851CF"/>
    <w:rsid w:val="00195251"/>
    <w:rsid w:val="001A66C6"/>
    <w:rsid w:val="001B5153"/>
    <w:rsid w:val="001B6A20"/>
    <w:rsid w:val="001C191B"/>
    <w:rsid w:val="001D029D"/>
    <w:rsid w:val="001D1AF3"/>
    <w:rsid w:val="001D1CA4"/>
    <w:rsid w:val="001D7520"/>
    <w:rsid w:val="001E39C6"/>
    <w:rsid w:val="001F1E8F"/>
    <w:rsid w:val="001F304B"/>
    <w:rsid w:val="00201C01"/>
    <w:rsid w:val="00205FFE"/>
    <w:rsid w:val="00212329"/>
    <w:rsid w:val="002179BC"/>
    <w:rsid w:val="00241389"/>
    <w:rsid w:val="00243A18"/>
    <w:rsid w:val="00245AE1"/>
    <w:rsid w:val="00250F52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F2F14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74F6"/>
    <w:rsid w:val="00461FE5"/>
    <w:rsid w:val="004632F5"/>
    <w:rsid w:val="00465820"/>
    <w:rsid w:val="00472252"/>
    <w:rsid w:val="0048265E"/>
    <w:rsid w:val="00490A46"/>
    <w:rsid w:val="00495DCE"/>
    <w:rsid w:val="004A5ACE"/>
    <w:rsid w:val="004B197A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FCC"/>
    <w:rsid w:val="005820F9"/>
    <w:rsid w:val="005842A4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13A3A"/>
    <w:rsid w:val="00626FC8"/>
    <w:rsid w:val="00627127"/>
    <w:rsid w:val="006432BB"/>
    <w:rsid w:val="00650BE8"/>
    <w:rsid w:val="00651495"/>
    <w:rsid w:val="00664D4E"/>
    <w:rsid w:val="00666E13"/>
    <w:rsid w:val="00681E1B"/>
    <w:rsid w:val="0068614C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4DDD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1364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C15"/>
    <w:rsid w:val="00886E50"/>
    <w:rsid w:val="008946AF"/>
    <w:rsid w:val="008B1AEA"/>
    <w:rsid w:val="008E4187"/>
    <w:rsid w:val="008E4D46"/>
    <w:rsid w:val="008E52F2"/>
    <w:rsid w:val="008E685E"/>
    <w:rsid w:val="008F2429"/>
    <w:rsid w:val="008F5812"/>
    <w:rsid w:val="00910829"/>
    <w:rsid w:val="00916214"/>
    <w:rsid w:val="0091653F"/>
    <w:rsid w:val="00916F86"/>
    <w:rsid w:val="00925E86"/>
    <w:rsid w:val="009360AF"/>
    <w:rsid w:val="009443FA"/>
    <w:rsid w:val="00955232"/>
    <w:rsid w:val="0097236C"/>
    <w:rsid w:val="00993E66"/>
    <w:rsid w:val="00997C94"/>
    <w:rsid w:val="009A2D57"/>
    <w:rsid w:val="009B552C"/>
    <w:rsid w:val="009C06D1"/>
    <w:rsid w:val="009E275E"/>
    <w:rsid w:val="009E7211"/>
    <w:rsid w:val="009F2A5D"/>
    <w:rsid w:val="009F420B"/>
    <w:rsid w:val="00A00FD0"/>
    <w:rsid w:val="00A15FA8"/>
    <w:rsid w:val="00A1781D"/>
    <w:rsid w:val="00A17B02"/>
    <w:rsid w:val="00A2410D"/>
    <w:rsid w:val="00A310F2"/>
    <w:rsid w:val="00A353FB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27F6C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7543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07FE7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51CD"/>
    <w:rsid w:val="00F95E54"/>
    <w:rsid w:val="00FA2403"/>
    <w:rsid w:val="00FA34C3"/>
    <w:rsid w:val="00FC1859"/>
    <w:rsid w:val="00FC1F4C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2017-11-03T10:14:00Z</cp:lastPrinted>
  <dcterms:created xsi:type="dcterms:W3CDTF">2018-05-24T11:07:00Z</dcterms:created>
  <dcterms:modified xsi:type="dcterms:W3CDTF">2018-05-24T11:07:00Z</dcterms:modified>
</cp:coreProperties>
</file>