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6" w:rsidRPr="002347D6" w:rsidRDefault="002347D6" w:rsidP="002347D6">
      <w:pPr>
        <w:shd w:val="clear" w:color="auto" w:fill="F1F1F1"/>
        <w:spacing w:before="100" w:beforeAutospacing="1" w:line="420" w:lineRule="atLeast"/>
        <w:outlineLvl w:val="0"/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pl-PL"/>
        </w:rPr>
      </w:pPr>
      <w:r w:rsidRPr="002347D6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pl-PL"/>
        </w:rPr>
        <w:t>Staż w Dziale Księgowości Ubezpieczeniowej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902"/>
      </w:tblGrid>
      <w:tr w:rsidR="002347D6" w:rsidRPr="002347D6" w:rsidTr="00234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90" w:type="dxa"/>
              <w:right w:w="90" w:type="dxa"/>
            </w:tcMar>
            <w:vAlign w:val="center"/>
            <w:hideMark/>
          </w:tcPr>
          <w:p w:rsidR="002347D6" w:rsidRPr="002347D6" w:rsidRDefault="002347D6" w:rsidP="0023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  <w:lang w:eastAsia="pl-PL"/>
              </w:rPr>
            </w:pPr>
            <w:r w:rsidRPr="002347D6"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  <w:lang w:eastAsia="pl-PL"/>
              </w:rPr>
              <w:t>Firma: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347D6" w:rsidRPr="002347D6" w:rsidRDefault="002347D6" w:rsidP="0023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5" w:history="1">
              <w:r w:rsidRPr="002347D6">
                <w:rPr>
                  <w:rFonts w:ascii="Times New Roman" w:eastAsia="Times New Roman" w:hAnsi="Times New Roman" w:cs="Times New Roman"/>
                  <w:color w:val="1C7EBC"/>
                  <w:sz w:val="24"/>
                  <w:szCs w:val="24"/>
                  <w:u w:val="single"/>
                  <w:lang w:eastAsia="pl-PL"/>
                </w:rPr>
                <w:t xml:space="preserve">Generali </w:t>
              </w:r>
            </w:hyperlink>
          </w:p>
        </w:tc>
      </w:tr>
      <w:tr w:rsidR="002347D6" w:rsidRPr="002347D6" w:rsidTr="00234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90" w:type="dxa"/>
              <w:right w:w="90" w:type="dxa"/>
            </w:tcMar>
            <w:vAlign w:val="center"/>
            <w:hideMark/>
          </w:tcPr>
          <w:p w:rsidR="002347D6" w:rsidRPr="002347D6" w:rsidRDefault="002347D6" w:rsidP="0023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  <w:lang w:eastAsia="pl-PL"/>
              </w:rPr>
            </w:pPr>
            <w:r w:rsidRPr="002347D6"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  <w:lang w:eastAsia="pl-PL"/>
              </w:rPr>
              <w:t>Miasto: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90" w:type="dxa"/>
              <w:right w:w="15" w:type="dxa"/>
            </w:tcMar>
            <w:vAlign w:val="center"/>
            <w:hideMark/>
          </w:tcPr>
          <w:p w:rsidR="002347D6" w:rsidRPr="002347D6" w:rsidRDefault="002347D6" w:rsidP="0023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2347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Lublin</w:t>
            </w:r>
          </w:p>
        </w:tc>
      </w:tr>
    </w:tbl>
    <w:p w:rsidR="002347D6" w:rsidRPr="002347D6" w:rsidRDefault="002347D6" w:rsidP="002347D6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Zakres obowiązków </w:t>
      </w:r>
    </w:p>
    <w:p w:rsidR="002347D6" w:rsidRPr="002347D6" w:rsidRDefault="002347D6" w:rsidP="002347D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uzgadnianie kont księgi głównej przeznaczonych do ewidencji zdarzeń ubezpieczeniowych z danymi z systemów produktowych; </w:t>
      </w:r>
    </w:p>
    <w:p w:rsidR="002347D6" w:rsidRPr="002347D6" w:rsidRDefault="002347D6" w:rsidP="002347D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poprawne wprowadzanie danych do systemu księgowego; </w:t>
      </w:r>
    </w:p>
    <w:p w:rsidR="002347D6" w:rsidRPr="002347D6" w:rsidRDefault="002347D6" w:rsidP="002347D6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wsparcie Zespołu Księgowości w realizacji zadań. </w:t>
      </w:r>
    </w:p>
    <w:p w:rsidR="002347D6" w:rsidRPr="002347D6" w:rsidRDefault="002347D6" w:rsidP="002347D6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Oferujemy: </w:t>
      </w:r>
    </w:p>
    <w:p w:rsidR="002347D6" w:rsidRPr="002347D6" w:rsidRDefault="002347D6" w:rsidP="002347D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3-miesięczny płatny staż z możliwością przedłużenia współpracy; </w:t>
      </w:r>
    </w:p>
    <w:p w:rsidR="002347D6" w:rsidRPr="002347D6" w:rsidRDefault="002347D6" w:rsidP="002347D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możliwość zdobycia wiedzy oraz praktycznego doświadczenia w obszarze księgowości; </w:t>
      </w:r>
    </w:p>
    <w:p w:rsidR="002347D6" w:rsidRPr="002347D6" w:rsidRDefault="002347D6" w:rsidP="002347D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ciekawy i odpowiedzialny zakres obowiązków; </w:t>
      </w:r>
    </w:p>
    <w:p w:rsidR="002347D6" w:rsidRPr="002347D6" w:rsidRDefault="002347D6" w:rsidP="002347D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zapoznanie ze specyfiką pracy w międzynarodowej firmie ubezpieczeniowej; </w:t>
      </w:r>
    </w:p>
    <w:p w:rsidR="002347D6" w:rsidRPr="002347D6" w:rsidRDefault="002347D6" w:rsidP="002347D6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wsparcie indywidualnego opiekuna przez cały okres trwania stażu. </w:t>
      </w:r>
    </w:p>
    <w:p w:rsidR="002347D6" w:rsidRPr="002347D6" w:rsidRDefault="002347D6" w:rsidP="002347D6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Oczekujemy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wykształcenia wyższego lub statusu studenta (preferowane kierunki – finanse, ekonomia);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znajomości podstaw księgowości;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bardzo dobrej znajomości pakietu MS Office, w szczególności MS Excel;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samodzielności i terminowości w realizacji powierzonych zadań;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dokładności i skrupulatności;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komunikatywności i umiejętności pracy w zespole;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umiejętności szybkiego uczenia się;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zdolności analitycznych; </w:t>
      </w:r>
    </w:p>
    <w:p w:rsidR="002347D6" w:rsidRPr="002347D6" w:rsidRDefault="002347D6" w:rsidP="002347D6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47D6">
        <w:rPr>
          <w:rFonts w:ascii="Arial" w:eastAsia="Times New Roman" w:hAnsi="Arial" w:cs="Arial"/>
          <w:sz w:val="24"/>
          <w:szCs w:val="24"/>
          <w:lang w:eastAsia="pl-PL"/>
        </w:rPr>
        <w:t xml:space="preserve">dyspozycyjności do pracy na poziomie 40 godzin tygodniowo od poniedziałku do piątku. </w:t>
      </w:r>
    </w:p>
    <w:p w:rsidR="002347D6" w:rsidRDefault="002347D6">
      <w:r>
        <w:t>Oferta stażu znajduje się na stronie</w:t>
      </w:r>
      <w:bookmarkStart w:id="0" w:name="_GoBack"/>
      <w:bookmarkEnd w:id="0"/>
      <w:r>
        <w:t xml:space="preserve"> pl.Jooble.org. Aplikacja na staż odbywa się poprzez portal </w:t>
      </w:r>
      <w:proofErr w:type="spellStart"/>
      <w:r>
        <w:t>Jooble</w:t>
      </w:r>
      <w:proofErr w:type="spellEnd"/>
      <w:r>
        <w:t>.</w:t>
      </w:r>
    </w:p>
    <w:sectPr w:rsidR="0023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F8D"/>
    <w:multiLevelType w:val="multilevel"/>
    <w:tmpl w:val="90AA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E21B9"/>
    <w:multiLevelType w:val="multilevel"/>
    <w:tmpl w:val="FB7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201A9"/>
    <w:multiLevelType w:val="multilevel"/>
    <w:tmpl w:val="CE2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6"/>
    <w:rsid w:val="002347D6"/>
    <w:rsid w:val="00B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AC74"/>
  <w15:chartTrackingRefBased/>
  <w15:docId w15:val="{41EB3F54-4F9E-4E4C-8F26-8F3C192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7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ription-separator1">
    <w:name w:val="description-separator1"/>
    <w:basedOn w:val="Domylnaczcionkaakapitu"/>
    <w:rsid w:val="002347D6"/>
    <w:rPr>
      <w:color w:val="6E6E6E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3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6E6E6"/>
                                    <w:right w:val="none" w:sz="0" w:space="0" w:color="auto"/>
                                  </w:divBdr>
                                </w:div>
                                <w:div w:id="10160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jooble.org/company/-8342090537388529267/Generali+Finance+Sp.+z+o.o.?jdpid=9137346556828374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2018-04-23T08:06:00Z</dcterms:created>
  <dcterms:modified xsi:type="dcterms:W3CDTF">2018-04-23T08:08:00Z</dcterms:modified>
</cp:coreProperties>
</file>