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DE" w:rsidRDefault="00BC1CDE" w:rsidP="00BC1CDE">
      <w:pPr>
        <w:rPr>
          <w:rFonts w:ascii="Calibri" w:hAnsi="Calibri"/>
          <w:szCs w:val="18"/>
        </w:rPr>
      </w:pPr>
    </w:p>
    <w:p w:rsidR="00BC1CDE" w:rsidRPr="00BC1CDE" w:rsidRDefault="00BC1CDE" w:rsidP="00BC1CDE">
      <w:pPr>
        <w:spacing w:after="0"/>
        <w:rPr>
          <w:rFonts w:ascii="Calibri" w:hAnsi="Calibri"/>
          <w:bCs/>
          <w:sz w:val="18"/>
          <w:szCs w:val="18"/>
        </w:rPr>
      </w:pPr>
      <w:r w:rsidRPr="00BC1CDE">
        <w:rPr>
          <w:rFonts w:ascii="Calibri" w:hAnsi="Calibri"/>
          <w:sz w:val="18"/>
          <w:szCs w:val="18"/>
        </w:rPr>
        <w:t xml:space="preserve">Oznaczenie sprawy: </w:t>
      </w:r>
      <w:r w:rsidRPr="00BC1CDE">
        <w:rPr>
          <w:rFonts w:ascii="Calibri" w:hAnsi="Calibri"/>
          <w:bCs/>
          <w:sz w:val="18"/>
          <w:szCs w:val="18"/>
        </w:rPr>
        <w:t>PU</w:t>
      </w:r>
      <w:r w:rsidR="00FE407B">
        <w:rPr>
          <w:rFonts w:ascii="Calibri" w:hAnsi="Calibri"/>
          <w:bCs/>
          <w:sz w:val="18"/>
          <w:szCs w:val="18"/>
        </w:rPr>
        <w:t>/11</w:t>
      </w:r>
      <w:r w:rsidRPr="00BC1CDE">
        <w:rPr>
          <w:rFonts w:ascii="Calibri" w:hAnsi="Calibri"/>
          <w:bCs/>
          <w:sz w:val="18"/>
          <w:szCs w:val="18"/>
        </w:rPr>
        <w:t>-2018/DOP-a</w:t>
      </w:r>
      <w:r w:rsidRPr="00BC1CDE">
        <w:rPr>
          <w:rFonts w:ascii="Calibri" w:hAnsi="Calibri"/>
          <w:sz w:val="18"/>
          <w:szCs w:val="18"/>
        </w:rPr>
        <w:t xml:space="preserve">                            </w:t>
      </w:r>
      <w:r w:rsidRPr="00BC1CDE">
        <w:rPr>
          <w:rFonts w:ascii="Calibri" w:hAnsi="Calibri"/>
          <w:sz w:val="18"/>
          <w:szCs w:val="18"/>
        </w:rPr>
        <w:tab/>
      </w:r>
      <w:r w:rsidRPr="00BC1CDE">
        <w:rPr>
          <w:rFonts w:ascii="Calibri" w:hAnsi="Calibri"/>
          <w:sz w:val="18"/>
          <w:szCs w:val="18"/>
        </w:rPr>
        <w:tab/>
        <w:t xml:space="preserve">                </w:t>
      </w:r>
      <w:r>
        <w:rPr>
          <w:rFonts w:ascii="Calibri" w:hAnsi="Calibri"/>
          <w:sz w:val="18"/>
          <w:szCs w:val="18"/>
        </w:rPr>
        <w:t xml:space="preserve">                 </w:t>
      </w:r>
      <w:r w:rsidR="00E97101">
        <w:rPr>
          <w:rFonts w:ascii="Calibri" w:hAnsi="Calibri"/>
          <w:sz w:val="18"/>
          <w:szCs w:val="18"/>
        </w:rPr>
        <w:t xml:space="preserve">                               </w:t>
      </w:r>
      <w:r w:rsidRPr="00BC1CDE">
        <w:rPr>
          <w:rFonts w:ascii="Calibri" w:hAnsi="Calibri"/>
          <w:sz w:val="18"/>
          <w:szCs w:val="18"/>
        </w:rPr>
        <w:t xml:space="preserve">       Lublin, dn. </w:t>
      </w:r>
      <w:r w:rsidR="00FE407B">
        <w:rPr>
          <w:rFonts w:ascii="Calibri" w:hAnsi="Calibri"/>
          <w:sz w:val="18"/>
          <w:szCs w:val="18"/>
        </w:rPr>
        <w:t>23</w:t>
      </w:r>
      <w:r w:rsidRPr="00BC1CDE">
        <w:rPr>
          <w:rFonts w:ascii="Calibri" w:hAnsi="Calibri"/>
          <w:sz w:val="18"/>
          <w:szCs w:val="18"/>
        </w:rPr>
        <w:t>.04.2018r.</w:t>
      </w:r>
    </w:p>
    <w:p w:rsidR="00BC1CDE" w:rsidRPr="00BC1CDE" w:rsidRDefault="00BC1CDE" w:rsidP="00BC1CDE">
      <w:pPr>
        <w:spacing w:after="0"/>
        <w:jc w:val="right"/>
        <w:rPr>
          <w:rFonts w:ascii="Calibri" w:hAnsi="Calibri"/>
          <w:b/>
          <w:sz w:val="18"/>
          <w:szCs w:val="18"/>
        </w:rPr>
      </w:pPr>
      <w:r w:rsidRPr="00BC1CDE">
        <w:rPr>
          <w:rFonts w:ascii="Calibri" w:hAnsi="Calibri"/>
          <w:b/>
          <w:sz w:val="18"/>
          <w:szCs w:val="18"/>
        </w:rPr>
        <w:t xml:space="preserve"> </w:t>
      </w:r>
    </w:p>
    <w:p w:rsidR="00BC1CDE" w:rsidRPr="00BC1CDE" w:rsidRDefault="00BC1CDE" w:rsidP="00E97101">
      <w:pPr>
        <w:spacing w:after="0"/>
        <w:ind w:right="141"/>
        <w:jc w:val="right"/>
        <w:rPr>
          <w:rFonts w:ascii="Calibri" w:hAnsi="Calibri"/>
          <w:b/>
          <w:sz w:val="18"/>
          <w:szCs w:val="18"/>
        </w:rPr>
      </w:pPr>
      <w:r w:rsidRPr="00BC1CDE">
        <w:rPr>
          <w:rFonts w:ascii="Calibri" w:hAnsi="Calibri"/>
          <w:b/>
          <w:sz w:val="18"/>
          <w:szCs w:val="18"/>
        </w:rPr>
        <w:t>Wykonawcy</w:t>
      </w:r>
    </w:p>
    <w:p w:rsidR="00BC1CDE" w:rsidRPr="00BC1CDE" w:rsidRDefault="00BC1CDE" w:rsidP="00E97101">
      <w:pPr>
        <w:spacing w:after="0"/>
        <w:ind w:right="141"/>
        <w:jc w:val="right"/>
        <w:rPr>
          <w:rFonts w:ascii="Calibri" w:hAnsi="Calibri"/>
          <w:b/>
          <w:sz w:val="18"/>
          <w:szCs w:val="18"/>
        </w:rPr>
      </w:pPr>
      <w:r w:rsidRPr="00BC1CDE">
        <w:rPr>
          <w:rFonts w:ascii="Calibri" w:hAnsi="Calibri"/>
          <w:b/>
          <w:sz w:val="18"/>
          <w:szCs w:val="18"/>
        </w:rPr>
        <w:t>uczestniczący w postępowaniu</w:t>
      </w:r>
    </w:p>
    <w:p w:rsidR="00BC1CDE" w:rsidRPr="00BC1CDE" w:rsidRDefault="00BC1CDE" w:rsidP="00BC1CDE">
      <w:pPr>
        <w:spacing w:after="0"/>
        <w:jc w:val="right"/>
        <w:rPr>
          <w:rFonts w:ascii="Calibri" w:hAnsi="Calibri"/>
          <w:b/>
          <w:sz w:val="18"/>
          <w:szCs w:val="18"/>
        </w:rPr>
      </w:pPr>
    </w:p>
    <w:p w:rsidR="00BC1CDE" w:rsidRPr="00BC1CDE" w:rsidRDefault="00BC1CDE" w:rsidP="00D038FA">
      <w:pPr>
        <w:spacing w:after="0" w:line="240" w:lineRule="auto"/>
        <w:ind w:right="142"/>
        <w:jc w:val="both"/>
        <w:rPr>
          <w:rFonts w:ascii="Calibri" w:hAnsi="Calibri"/>
          <w:sz w:val="18"/>
          <w:szCs w:val="18"/>
        </w:rPr>
      </w:pPr>
    </w:p>
    <w:p w:rsidR="00BC1CDE" w:rsidRDefault="00BC1CDE" w:rsidP="00D038FA">
      <w:pPr>
        <w:spacing w:after="0" w:line="240" w:lineRule="auto"/>
        <w:ind w:right="142" w:firstLine="708"/>
        <w:jc w:val="both"/>
        <w:rPr>
          <w:rFonts w:ascii="Calibri" w:hAnsi="Calibri"/>
          <w:bCs/>
          <w:sz w:val="18"/>
          <w:szCs w:val="18"/>
        </w:rPr>
      </w:pPr>
      <w:r w:rsidRPr="00BC1CDE">
        <w:rPr>
          <w:rFonts w:ascii="Calibri" w:hAnsi="Calibri"/>
          <w:sz w:val="18"/>
          <w:szCs w:val="18"/>
        </w:rPr>
        <w:t xml:space="preserve">Działając w imieniu Zamawiającego, Uniwersytetu Marii Curie-Skłodowskiej z siedzibą przy pl. Marii Curie-Skłodowskiej 5  w Lublinie zawiadamiam, że w postępowaniu </w:t>
      </w:r>
      <w:r w:rsidRPr="00FE407B">
        <w:rPr>
          <w:rFonts w:ascii="Calibri" w:hAnsi="Calibri"/>
          <w:sz w:val="18"/>
          <w:szCs w:val="18"/>
        </w:rPr>
        <w:t xml:space="preserve">na </w:t>
      </w:r>
      <w:r w:rsidRPr="00FE407B">
        <w:rPr>
          <w:rFonts w:ascii="Calibri" w:hAnsi="Calibri"/>
          <w:bCs/>
          <w:sz w:val="18"/>
          <w:szCs w:val="18"/>
        </w:rPr>
        <w:t xml:space="preserve">dostawę </w:t>
      </w:r>
      <w:r w:rsidR="00FE407B" w:rsidRPr="00FE407B">
        <w:rPr>
          <w:rFonts w:ascii="Calibri" w:hAnsi="Calibri"/>
          <w:bCs/>
          <w:sz w:val="18"/>
          <w:szCs w:val="18"/>
        </w:rPr>
        <w:t>mieszadeł magnetycznych dla UMCS w Lublinie</w:t>
      </w:r>
      <w:r w:rsidRPr="00FE407B">
        <w:rPr>
          <w:rFonts w:ascii="Calibri" w:hAnsi="Calibri"/>
          <w:bCs/>
          <w:sz w:val="18"/>
          <w:szCs w:val="18"/>
        </w:rPr>
        <w:t>, do Zamawiającego</w:t>
      </w:r>
      <w:r w:rsidRPr="00BC1CDE">
        <w:rPr>
          <w:rFonts w:ascii="Calibri" w:hAnsi="Calibri"/>
          <w:bCs/>
          <w:sz w:val="18"/>
          <w:szCs w:val="18"/>
        </w:rPr>
        <w:t xml:space="preserve">  wpłynęły pytania Wykonawcy, na które udzielam odpowiedzi zgodnie z poniższym:  </w:t>
      </w:r>
    </w:p>
    <w:p w:rsidR="005A7E67" w:rsidRPr="00BC1CDE" w:rsidRDefault="005A7E67" w:rsidP="00D038FA">
      <w:pPr>
        <w:spacing w:after="0" w:line="240" w:lineRule="auto"/>
        <w:ind w:right="142" w:firstLine="708"/>
        <w:jc w:val="both"/>
        <w:rPr>
          <w:rFonts w:ascii="Calibri" w:hAnsi="Calibri"/>
          <w:bCs/>
          <w:sz w:val="18"/>
          <w:szCs w:val="18"/>
        </w:rPr>
      </w:pPr>
    </w:p>
    <w:p w:rsidR="005A7E67" w:rsidRPr="005A7E67" w:rsidRDefault="005A7E67" w:rsidP="00D038FA">
      <w:pPr>
        <w:pStyle w:val="HTML-wstpniesformatowany1"/>
        <w:ind w:right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5A7E67">
        <w:rPr>
          <w:rFonts w:ascii="Calibri" w:hAnsi="Calibri" w:cs="Arial"/>
          <w:b/>
          <w:sz w:val="18"/>
          <w:szCs w:val="18"/>
          <w:u w:val="single"/>
        </w:rPr>
        <w:t>Dotyczy mieszadła magnetyczne</w:t>
      </w:r>
      <w:r w:rsidR="002674D5">
        <w:rPr>
          <w:rFonts w:ascii="Calibri" w:hAnsi="Calibri" w:cs="Arial"/>
          <w:b/>
          <w:sz w:val="18"/>
          <w:szCs w:val="18"/>
          <w:u w:val="single"/>
        </w:rPr>
        <w:t>go</w:t>
      </w:r>
      <w:r w:rsidRPr="005A7E67">
        <w:rPr>
          <w:rFonts w:ascii="Calibri" w:hAnsi="Calibri" w:cs="Arial"/>
          <w:b/>
          <w:sz w:val="18"/>
          <w:szCs w:val="18"/>
          <w:u w:val="single"/>
        </w:rPr>
        <w:t xml:space="preserve"> bez funkcji grzania - 2 szt.</w:t>
      </w:r>
    </w:p>
    <w:p w:rsidR="00BC1CDE" w:rsidRPr="00BC1CDE" w:rsidRDefault="00BC1CDE" w:rsidP="00D038FA">
      <w:pPr>
        <w:pStyle w:val="HTML-wstpniesformatowany1"/>
        <w:ind w:right="142"/>
        <w:jc w:val="both"/>
        <w:rPr>
          <w:rFonts w:ascii="Calibri" w:hAnsi="Calibri" w:cs="Arial"/>
          <w:sz w:val="18"/>
          <w:szCs w:val="18"/>
        </w:rPr>
      </w:pPr>
    </w:p>
    <w:p w:rsidR="00FE407B" w:rsidRDefault="00BC1CDE" w:rsidP="00D038FA">
      <w:pPr>
        <w:tabs>
          <w:tab w:val="left" w:pos="851"/>
        </w:tabs>
        <w:spacing w:after="0" w:line="240" w:lineRule="auto"/>
        <w:ind w:right="142"/>
        <w:jc w:val="both"/>
        <w:rPr>
          <w:rFonts w:ascii="Calibri" w:hAnsi="Calibri"/>
          <w:sz w:val="18"/>
          <w:szCs w:val="18"/>
        </w:rPr>
      </w:pPr>
      <w:r w:rsidRPr="008D4B29">
        <w:rPr>
          <w:rFonts w:ascii="Calibri" w:hAnsi="Calibri"/>
          <w:b/>
          <w:sz w:val="18"/>
          <w:szCs w:val="18"/>
        </w:rPr>
        <w:t>Pytanie 1:</w:t>
      </w:r>
      <w:r w:rsidRPr="00BC1CDE">
        <w:rPr>
          <w:rFonts w:ascii="Calibri" w:hAnsi="Calibri"/>
          <w:sz w:val="18"/>
          <w:szCs w:val="18"/>
        </w:rPr>
        <w:t xml:space="preserve"> </w:t>
      </w:r>
      <w:r w:rsidR="00281D2A" w:rsidRPr="00281D2A">
        <w:rPr>
          <w:rFonts w:ascii="Calibri" w:hAnsi="Calibri"/>
          <w:sz w:val="18"/>
          <w:szCs w:val="18"/>
        </w:rPr>
        <w:t xml:space="preserve">Czy Zamawiający dopuści mieszadło magnetyczne z zakresem obrotów do 1500 </w:t>
      </w:r>
      <w:proofErr w:type="spellStart"/>
      <w:r w:rsidR="00281D2A" w:rsidRPr="00281D2A">
        <w:rPr>
          <w:rFonts w:ascii="Calibri" w:hAnsi="Calibri"/>
          <w:sz w:val="18"/>
          <w:szCs w:val="18"/>
        </w:rPr>
        <w:t>obr</w:t>
      </w:r>
      <w:proofErr w:type="spellEnd"/>
      <w:r w:rsidR="00281D2A" w:rsidRPr="00281D2A">
        <w:rPr>
          <w:rFonts w:ascii="Calibri" w:hAnsi="Calibri"/>
          <w:sz w:val="18"/>
          <w:szCs w:val="18"/>
        </w:rPr>
        <w:t>/min? Jeśli nie, proszę o wyjaśnienie.</w:t>
      </w:r>
    </w:p>
    <w:p w:rsidR="008D4B29" w:rsidRDefault="00BC1CDE" w:rsidP="00D038FA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sz w:val="20"/>
          <w:szCs w:val="20"/>
        </w:rPr>
      </w:pPr>
      <w:r w:rsidRPr="008D4B29">
        <w:rPr>
          <w:rFonts w:ascii="Calibri" w:hAnsi="Calibri"/>
          <w:b/>
          <w:sz w:val="18"/>
          <w:szCs w:val="18"/>
        </w:rPr>
        <w:t>Odpowiedź:</w:t>
      </w:r>
      <w:r w:rsidRPr="00BC1CDE">
        <w:rPr>
          <w:rFonts w:ascii="Calibri" w:hAnsi="Calibri"/>
          <w:sz w:val="18"/>
          <w:szCs w:val="18"/>
        </w:rPr>
        <w:t xml:space="preserve">  </w:t>
      </w:r>
      <w:r w:rsidR="00503759">
        <w:rPr>
          <w:rFonts w:ascii="Calibri" w:hAnsi="Calibri"/>
          <w:sz w:val="18"/>
          <w:szCs w:val="18"/>
        </w:rPr>
        <w:t xml:space="preserve">Zamawiający wyraża zgodę na zaoferowanie </w:t>
      </w:r>
      <w:r w:rsidR="00503759" w:rsidRPr="00503759">
        <w:rPr>
          <w:rFonts w:ascii="Calibri" w:hAnsi="Calibri"/>
          <w:sz w:val="18"/>
          <w:szCs w:val="18"/>
        </w:rPr>
        <w:t>mieszadł</w:t>
      </w:r>
      <w:r w:rsidR="00503759">
        <w:rPr>
          <w:rFonts w:ascii="Calibri" w:hAnsi="Calibri"/>
          <w:sz w:val="18"/>
          <w:szCs w:val="18"/>
        </w:rPr>
        <w:t>a</w:t>
      </w:r>
      <w:r w:rsidR="00503759" w:rsidRPr="00503759">
        <w:rPr>
          <w:rFonts w:ascii="Calibri" w:hAnsi="Calibri"/>
          <w:sz w:val="18"/>
          <w:szCs w:val="18"/>
        </w:rPr>
        <w:t xml:space="preserve"> magnetyczne</w:t>
      </w:r>
      <w:r w:rsidR="00503759">
        <w:rPr>
          <w:rFonts w:ascii="Calibri" w:hAnsi="Calibri"/>
          <w:sz w:val="18"/>
          <w:szCs w:val="18"/>
        </w:rPr>
        <w:t>go</w:t>
      </w:r>
      <w:r w:rsidR="00503759" w:rsidRPr="00503759">
        <w:rPr>
          <w:rFonts w:ascii="Calibri" w:hAnsi="Calibri"/>
          <w:sz w:val="18"/>
          <w:szCs w:val="18"/>
        </w:rPr>
        <w:t xml:space="preserve"> z zakresem obrotów do 1500 </w:t>
      </w:r>
      <w:proofErr w:type="spellStart"/>
      <w:r w:rsidR="00503759" w:rsidRPr="00503759">
        <w:rPr>
          <w:rFonts w:ascii="Calibri" w:hAnsi="Calibri"/>
          <w:sz w:val="18"/>
          <w:szCs w:val="18"/>
        </w:rPr>
        <w:t>obr</w:t>
      </w:r>
      <w:proofErr w:type="spellEnd"/>
      <w:r w:rsidR="00503759" w:rsidRPr="00503759">
        <w:rPr>
          <w:rFonts w:ascii="Calibri" w:hAnsi="Calibri"/>
          <w:sz w:val="18"/>
          <w:szCs w:val="18"/>
        </w:rPr>
        <w:t>/min</w:t>
      </w:r>
      <w:r w:rsidR="00503759">
        <w:rPr>
          <w:rFonts w:ascii="Calibri" w:hAnsi="Calibri"/>
          <w:sz w:val="18"/>
          <w:szCs w:val="18"/>
        </w:rPr>
        <w:t>.</w:t>
      </w:r>
    </w:p>
    <w:p w:rsidR="00A076CA" w:rsidRDefault="00A076CA" w:rsidP="00D038FA">
      <w:pPr>
        <w:tabs>
          <w:tab w:val="left" w:pos="1401"/>
        </w:tabs>
        <w:spacing w:after="0" w:line="240" w:lineRule="auto"/>
        <w:ind w:right="142"/>
        <w:jc w:val="both"/>
        <w:rPr>
          <w:b/>
          <w:sz w:val="20"/>
          <w:szCs w:val="20"/>
        </w:rPr>
      </w:pPr>
    </w:p>
    <w:p w:rsidR="005A7E67" w:rsidRPr="005A7E67" w:rsidRDefault="005A7E67" w:rsidP="00D038FA">
      <w:pPr>
        <w:tabs>
          <w:tab w:val="left" w:pos="1401"/>
        </w:tabs>
        <w:spacing w:after="0" w:line="240" w:lineRule="auto"/>
        <w:ind w:right="142"/>
        <w:jc w:val="both"/>
        <w:rPr>
          <w:sz w:val="20"/>
          <w:szCs w:val="20"/>
        </w:rPr>
      </w:pPr>
      <w:r w:rsidRPr="005A7E67">
        <w:rPr>
          <w:b/>
          <w:sz w:val="20"/>
          <w:szCs w:val="20"/>
        </w:rPr>
        <w:t xml:space="preserve">Pytanie </w:t>
      </w:r>
      <w:r>
        <w:rPr>
          <w:b/>
          <w:sz w:val="20"/>
          <w:szCs w:val="20"/>
        </w:rPr>
        <w:t>2</w:t>
      </w:r>
      <w:r w:rsidRPr="005A7E67">
        <w:rPr>
          <w:b/>
          <w:sz w:val="20"/>
          <w:szCs w:val="20"/>
        </w:rPr>
        <w:t>:</w:t>
      </w:r>
      <w:r w:rsidRPr="005A7E67">
        <w:rPr>
          <w:sz w:val="20"/>
          <w:szCs w:val="20"/>
        </w:rPr>
        <w:t xml:space="preserve"> </w:t>
      </w:r>
      <w:r w:rsidR="00281D2A" w:rsidRPr="00281D2A">
        <w:rPr>
          <w:sz w:val="20"/>
          <w:szCs w:val="20"/>
        </w:rPr>
        <w:t>Czy Zamawiający dopuści mieszadło magnetyczne z płytą roboczą wykonaną ze stali nierdzewnej o średnicy 13,5 cm? Jeśli nie, proszę o wyjaśnienie.</w:t>
      </w:r>
    </w:p>
    <w:p w:rsidR="005A7E67" w:rsidRPr="005A7E67" w:rsidRDefault="005A7E67" w:rsidP="00D038FA">
      <w:pPr>
        <w:tabs>
          <w:tab w:val="left" w:pos="1401"/>
        </w:tabs>
        <w:spacing w:after="0" w:line="240" w:lineRule="auto"/>
        <w:ind w:right="142"/>
        <w:jc w:val="both"/>
        <w:rPr>
          <w:sz w:val="20"/>
          <w:szCs w:val="20"/>
        </w:rPr>
      </w:pPr>
      <w:r w:rsidRPr="005A7E67">
        <w:rPr>
          <w:b/>
          <w:sz w:val="20"/>
          <w:szCs w:val="20"/>
        </w:rPr>
        <w:t>Odpowiedź:</w:t>
      </w:r>
      <w:r w:rsidRPr="005A7E67">
        <w:rPr>
          <w:sz w:val="20"/>
          <w:szCs w:val="20"/>
        </w:rPr>
        <w:t xml:space="preserve">  </w:t>
      </w:r>
      <w:r w:rsidR="00503759" w:rsidRPr="00503759">
        <w:rPr>
          <w:sz w:val="20"/>
          <w:szCs w:val="20"/>
        </w:rPr>
        <w:t>Zamawiający wyraża zgodę na zaoferowanie mieszadła z płytą roboczą wykonaną ze stali nierdzewnej o średnicy 13,5 cm</w:t>
      </w:r>
      <w:r w:rsidR="00503759">
        <w:rPr>
          <w:sz w:val="20"/>
          <w:szCs w:val="20"/>
        </w:rPr>
        <w:t>.</w:t>
      </w:r>
    </w:p>
    <w:p w:rsidR="00FB5C20" w:rsidRPr="003240BC" w:rsidRDefault="00FB5C20" w:rsidP="00D038FA">
      <w:pPr>
        <w:tabs>
          <w:tab w:val="left" w:pos="1401"/>
        </w:tabs>
        <w:spacing w:after="0" w:line="240" w:lineRule="auto"/>
        <w:ind w:right="142"/>
        <w:jc w:val="both"/>
        <w:rPr>
          <w:sz w:val="20"/>
          <w:szCs w:val="20"/>
        </w:rPr>
      </w:pPr>
    </w:p>
    <w:p w:rsidR="005A7E67" w:rsidRPr="00281D2A" w:rsidRDefault="00833686" w:rsidP="00D038FA">
      <w:pPr>
        <w:pStyle w:val="Akapitzlist"/>
        <w:spacing w:after="0" w:line="240" w:lineRule="auto"/>
        <w:ind w:left="0" w:right="142"/>
        <w:jc w:val="both"/>
        <w:rPr>
          <w:rFonts w:ascii="Calibri" w:hAnsi="Calibri"/>
          <w:sz w:val="20"/>
          <w:szCs w:val="20"/>
        </w:rPr>
      </w:pPr>
      <w:r w:rsidRPr="00833686">
        <w:rPr>
          <w:sz w:val="20"/>
          <w:szCs w:val="20"/>
        </w:rPr>
        <w:t xml:space="preserve"> </w:t>
      </w:r>
      <w:r w:rsidR="005A7E67" w:rsidRPr="005A7E67">
        <w:rPr>
          <w:rFonts w:ascii="Calibri" w:hAnsi="Calibri"/>
          <w:b/>
          <w:sz w:val="20"/>
          <w:szCs w:val="20"/>
        </w:rPr>
        <w:t xml:space="preserve">Pytanie </w:t>
      </w:r>
      <w:r w:rsidR="005A7E67">
        <w:rPr>
          <w:rFonts w:ascii="Calibri" w:hAnsi="Calibri"/>
          <w:b/>
          <w:sz w:val="20"/>
          <w:szCs w:val="20"/>
        </w:rPr>
        <w:t>3</w:t>
      </w:r>
      <w:r w:rsidR="005A7E67" w:rsidRPr="005A7E67">
        <w:rPr>
          <w:rFonts w:ascii="Calibri" w:hAnsi="Calibri"/>
          <w:b/>
          <w:sz w:val="20"/>
          <w:szCs w:val="20"/>
        </w:rPr>
        <w:t xml:space="preserve">: </w:t>
      </w:r>
      <w:r w:rsidR="00281D2A" w:rsidRPr="00281D2A">
        <w:rPr>
          <w:rFonts w:ascii="Calibri" w:hAnsi="Calibri"/>
          <w:sz w:val="20"/>
          <w:szCs w:val="20"/>
        </w:rPr>
        <w:t>Czy Zamawiający dopuści mieszadło magnetyczne z płytą roboczą wykonaną z tworzywa sztucznego o średnicy 13,5 cm? Jeśli nie, proszę o wyjaśnienie.</w:t>
      </w:r>
    </w:p>
    <w:p w:rsidR="00503759" w:rsidRDefault="005A7E67" w:rsidP="00D038FA">
      <w:pPr>
        <w:tabs>
          <w:tab w:val="left" w:pos="1401"/>
        </w:tabs>
        <w:spacing w:line="240" w:lineRule="auto"/>
        <w:ind w:right="142"/>
        <w:jc w:val="both"/>
        <w:rPr>
          <w:rFonts w:ascii="Calibri" w:hAnsi="Calibri"/>
          <w:sz w:val="20"/>
          <w:szCs w:val="20"/>
        </w:rPr>
      </w:pPr>
      <w:r w:rsidRPr="005A7E67">
        <w:rPr>
          <w:rFonts w:ascii="Calibri" w:hAnsi="Calibri"/>
          <w:b/>
          <w:sz w:val="20"/>
          <w:szCs w:val="20"/>
        </w:rPr>
        <w:t>Odpowiedź</w:t>
      </w:r>
      <w:r w:rsidRPr="00503759">
        <w:rPr>
          <w:rFonts w:ascii="Calibri" w:hAnsi="Calibri"/>
          <w:sz w:val="20"/>
          <w:szCs w:val="20"/>
        </w:rPr>
        <w:t xml:space="preserve">:  </w:t>
      </w:r>
      <w:r w:rsidR="00503759" w:rsidRPr="00503759">
        <w:rPr>
          <w:rFonts w:ascii="Calibri" w:hAnsi="Calibri"/>
          <w:sz w:val="20"/>
          <w:szCs w:val="20"/>
        </w:rPr>
        <w:t>Zamawiający nie wyraża zgody</w:t>
      </w:r>
      <w:r w:rsidR="00503759" w:rsidRPr="00503759">
        <w:rPr>
          <w:sz w:val="20"/>
          <w:szCs w:val="20"/>
        </w:rPr>
        <w:t xml:space="preserve"> </w:t>
      </w:r>
      <w:r w:rsidR="00503759" w:rsidRPr="00503759">
        <w:rPr>
          <w:rFonts w:ascii="Calibri" w:hAnsi="Calibri"/>
          <w:sz w:val="20"/>
          <w:szCs w:val="20"/>
        </w:rPr>
        <w:t>na zaoferowanie mieszadła z płytą roboczą</w:t>
      </w:r>
      <w:r w:rsidR="000B147E">
        <w:rPr>
          <w:rFonts w:ascii="Calibri" w:hAnsi="Calibri"/>
          <w:sz w:val="20"/>
          <w:szCs w:val="20"/>
        </w:rPr>
        <w:t xml:space="preserve"> wykonaną z </w:t>
      </w:r>
      <w:r w:rsidR="00A37727">
        <w:rPr>
          <w:rFonts w:ascii="Calibri" w:hAnsi="Calibri"/>
          <w:sz w:val="20"/>
          <w:szCs w:val="20"/>
        </w:rPr>
        <w:t>materiałów innych niż wymagane w opisie przedmiotu zamówienia.</w:t>
      </w:r>
      <w:r w:rsidR="00503759">
        <w:rPr>
          <w:rFonts w:ascii="Calibri" w:hAnsi="Calibri"/>
          <w:sz w:val="20"/>
          <w:szCs w:val="20"/>
        </w:rPr>
        <w:t xml:space="preserve"> Płyta robocza </w:t>
      </w:r>
      <w:r w:rsidR="00A37727">
        <w:rPr>
          <w:rFonts w:ascii="Calibri" w:hAnsi="Calibri"/>
          <w:sz w:val="20"/>
          <w:szCs w:val="20"/>
        </w:rPr>
        <w:t xml:space="preserve">wykonana </w:t>
      </w:r>
      <w:r w:rsidR="00503759">
        <w:rPr>
          <w:rFonts w:ascii="Calibri" w:hAnsi="Calibri"/>
          <w:sz w:val="20"/>
          <w:szCs w:val="20"/>
        </w:rPr>
        <w:t xml:space="preserve">z  wymaganych przez Użytkownika materiałów jest odporna na </w:t>
      </w:r>
      <w:r w:rsidR="00503759" w:rsidRPr="00503759">
        <w:rPr>
          <w:rFonts w:ascii="Calibri" w:hAnsi="Calibri"/>
          <w:sz w:val="20"/>
          <w:szCs w:val="20"/>
        </w:rPr>
        <w:t>wykorzystywane w laboratorium  agresywn</w:t>
      </w:r>
      <w:r w:rsidR="000B147E">
        <w:rPr>
          <w:rFonts w:ascii="Calibri" w:hAnsi="Calibri"/>
          <w:sz w:val="20"/>
          <w:szCs w:val="20"/>
        </w:rPr>
        <w:t>e</w:t>
      </w:r>
      <w:r w:rsidR="00503759" w:rsidRPr="00503759">
        <w:rPr>
          <w:rFonts w:ascii="Calibri" w:hAnsi="Calibri"/>
          <w:sz w:val="20"/>
          <w:szCs w:val="20"/>
        </w:rPr>
        <w:t xml:space="preserve"> odczynnik</w:t>
      </w:r>
      <w:r w:rsidR="000B147E">
        <w:rPr>
          <w:rFonts w:ascii="Calibri" w:hAnsi="Calibri"/>
          <w:sz w:val="20"/>
          <w:szCs w:val="20"/>
        </w:rPr>
        <w:t>i</w:t>
      </w:r>
      <w:r w:rsidR="000B147E" w:rsidRPr="000B147E">
        <w:rPr>
          <w:rFonts w:ascii="Calibri" w:hAnsi="Calibri"/>
          <w:sz w:val="20"/>
          <w:szCs w:val="20"/>
        </w:rPr>
        <w:t xml:space="preserve"> chemicznie</w:t>
      </w:r>
      <w:r w:rsidR="00503759" w:rsidRPr="00503759">
        <w:rPr>
          <w:rFonts w:ascii="Calibri" w:hAnsi="Calibri"/>
          <w:sz w:val="20"/>
          <w:szCs w:val="20"/>
        </w:rPr>
        <w:t xml:space="preserve"> (</w:t>
      </w:r>
      <w:r w:rsidR="000B147E">
        <w:rPr>
          <w:rFonts w:ascii="Calibri" w:hAnsi="Calibri"/>
          <w:sz w:val="20"/>
          <w:szCs w:val="20"/>
        </w:rPr>
        <w:t xml:space="preserve">m. innymi </w:t>
      </w:r>
      <w:r w:rsidR="00503759" w:rsidRPr="00503759">
        <w:rPr>
          <w:rFonts w:ascii="Calibri" w:hAnsi="Calibri"/>
          <w:sz w:val="20"/>
          <w:szCs w:val="20"/>
        </w:rPr>
        <w:t>stężone kwasy, zasady)</w:t>
      </w:r>
      <w:r w:rsidR="000B147E">
        <w:rPr>
          <w:rFonts w:ascii="Calibri" w:hAnsi="Calibri"/>
          <w:sz w:val="20"/>
          <w:szCs w:val="20"/>
        </w:rPr>
        <w:t>.</w:t>
      </w:r>
      <w:r w:rsidR="00503759" w:rsidRPr="00503759">
        <w:rPr>
          <w:rFonts w:ascii="Calibri" w:hAnsi="Calibri"/>
          <w:sz w:val="20"/>
          <w:szCs w:val="20"/>
        </w:rPr>
        <w:t xml:space="preserve"> </w:t>
      </w:r>
      <w:r w:rsidR="00503759">
        <w:rPr>
          <w:rFonts w:ascii="Calibri" w:hAnsi="Calibri"/>
          <w:sz w:val="20"/>
          <w:szCs w:val="20"/>
        </w:rPr>
        <w:t xml:space="preserve"> </w:t>
      </w:r>
    </w:p>
    <w:p w:rsidR="005A7E67" w:rsidRDefault="005A7E67" w:rsidP="00D038FA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5A7E67" w:rsidRPr="005A7E67" w:rsidRDefault="005A7E67" w:rsidP="00D038FA">
      <w:pPr>
        <w:pStyle w:val="HTML-wstpniesformatowany1"/>
        <w:ind w:right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5A7E67">
        <w:rPr>
          <w:rFonts w:ascii="Calibri" w:hAnsi="Calibri" w:cs="Arial"/>
          <w:b/>
          <w:sz w:val="18"/>
          <w:szCs w:val="18"/>
          <w:u w:val="single"/>
        </w:rPr>
        <w:t>Dotyczy mieszadła magnetyczne</w:t>
      </w:r>
      <w:r w:rsidR="002674D5">
        <w:rPr>
          <w:rFonts w:ascii="Calibri" w:hAnsi="Calibri" w:cs="Arial"/>
          <w:b/>
          <w:sz w:val="18"/>
          <w:szCs w:val="18"/>
          <w:u w:val="single"/>
        </w:rPr>
        <w:t>go</w:t>
      </w:r>
      <w:bookmarkStart w:id="0" w:name="_GoBack"/>
      <w:bookmarkEnd w:id="0"/>
      <w:r w:rsidRPr="005A7E67">
        <w:rPr>
          <w:rFonts w:ascii="Calibri" w:hAnsi="Calibri" w:cs="Arial"/>
          <w:b/>
          <w:sz w:val="18"/>
          <w:szCs w:val="18"/>
          <w:u w:val="single"/>
        </w:rPr>
        <w:t xml:space="preserve"> </w:t>
      </w:r>
      <w:r>
        <w:rPr>
          <w:rFonts w:ascii="Calibri" w:hAnsi="Calibri" w:cs="Arial"/>
          <w:b/>
          <w:sz w:val="18"/>
          <w:szCs w:val="18"/>
          <w:u w:val="single"/>
        </w:rPr>
        <w:t>z</w:t>
      </w:r>
      <w:r w:rsidRPr="005A7E67">
        <w:rPr>
          <w:rFonts w:ascii="Calibri" w:hAnsi="Calibri" w:cs="Arial"/>
          <w:b/>
          <w:sz w:val="18"/>
          <w:szCs w:val="18"/>
          <w:u w:val="single"/>
        </w:rPr>
        <w:t xml:space="preserve"> funkcj</w:t>
      </w:r>
      <w:r>
        <w:rPr>
          <w:rFonts w:ascii="Calibri" w:hAnsi="Calibri" w:cs="Arial"/>
          <w:b/>
          <w:sz w:val="18"/>
          <w:szCs w:val="18"/>
          <w:u w:val="single"/>
        </w:rPr>
        <w:t>ą</w:t>
      </w:r>
      <w:r w:rsidRPr="005A7E67">
        <w:rPr>
          <w:rFonts w:ascii="Calibri" w:hAnsi="Calibri" w:cs="Arial"/>
          <w:b/>
          <w:sz w:val="18"/>
          <w:szCs w:val="18"/>
          <w:u w:val="single"/>
        </w:rPr>
        <w:t xml:space="preserve"> grzania - </w:t>
      </w:r>
      <w:r>
        <w:rPr>
          <w:rFonts w:ascii="Calibri" w:hAnsi="Calibri" w:cs="Arial"/>
          <w:b/>
          <w:sz w:val="18"/>
          <w:szCs w:val="18"/>
          <w:u w:val="single"/>
        </w:rPr>
        <w:t>1</w:t>
      </w:r>
      <w:r w:rsidRPr="005A7E67">
        <w:rPr>
          <w:rFonts w:ascii="Calibri" w:hAnsi="Calibri" w:cs="Arial"/>
          <w:b/>
          <w:sz w:val="18"/>
          <w:szCs w:val="18"/>
          <w:u w:val="single"/>
        </w:rPr>
        <w:t xml:space="preserve"> szt.</w:t>
      </w:r>
    </w:p>
    <w:p w:rsidR="005A7E67" w:rsidRPr="005A7E67" w:rsidRDefault="005A7E67" w:rsidP="00D038FA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5A7E67" w:rsidRPr="00281D2A" w:rsidRDefault="005A7E67" w:rsidP="00D038FA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sz w:val="20"/>
          <w:szCs w:val="20"/>
        </w:rPr>
      </w:pPr>
      <w:r w:rsidRPr="005A7E67">
        <w:rPr>
          <w:rFonts w:ascii="Calibri" w:hAnsi="Calibri"/>
          <w:b/>
          <w:sz w:val="20"/>
          <w:szCs w:val="20"/>
        </w:rPr>
        <w:t xml:space="preserve">Pytanie </w:t>
      </w:r>
      <w:r>
        <w:rPr>
          <w:rFonts w:ascii="Calibri" w:hAnsi="Calibri"/>
          <w:b/>
          <w:sz w:val="20"/>
          <w:szCs w:val="20"/>
        </w:rPr>
        <w:t>1</w:t>
      </w:r>
      <w:r w:rsidRPr="005A7E67">
        <w:rPr>
          <w:rFonts w:ascii="Calibri" w:hAnsi="Calibri"/>
          <w:b/>
          <w:sz w:val="20"/>
          <w:szCs w:val="20"/>
        </w:rPr>
        <w:t xml:space="preserve">: </w:t>
      </w:r>
      <w:r w:rsidR="00281D2A">
        <w:rPr>
          <w:rFonts w:ascii="Calibri" w:hAnsi="Calibri"/>
          <w:b/>
          <w:sz w:val="20"/>
          <w:szCs w:val="20"/>
        </w:rPr>
        <w:t xml:space="preserve"> </w:t>
      </w:r>
      <w:r w:rsidR="00281D2A" w:rsidRPr="00281D2A">
        <w:rPr>
          <w:rFonts w:ascii="Calibri" w:hAnsi="Calibri"/>
          <w:sz w:val="20"/>
          <w:szCs w:val="20"/>
        </w:rPr>
        <w:t>Czy Zamawiający dopuści mieszadło magnetyczne z zakresem temperatur do 340</w:t>
      </w:r>
      <w:r w:rsidR="000B147E">
        <w:rPr>
          <w:rFonts w:ascii="Times New Roman" w:hAnsi="Times New Roman" w:cs="Times New Roman"/>
          <w:sz w:val="20"/>
          <w:szCs w:val="20"/>
        </w:rPr>
        <w:t>°</w:t>
      </w:r>
      <w:r w:rsidR="00281D2A" w:rsidRPr="00281D2A">
        <w:rPr>
          <w:rFonts w:ascii="Calibri" w:hAnsi="Calibri"/>
          <w:sz w:val="20"/>
          <w:szCs w:val="20"/>
        </w:rPr>
        <w:t>C? Jeśli nie, proszę o wyjaśnienie.</w:t>
      </w:r>
    </w:p>
    <w:p w:rsidR="005A7E67" w:rsidRPr="005A7E67" w:rsidRDefault="005A7E67" w:rsidP="00D038FA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  <w:r w:rsidRPr="005A7E67">
        <w:rPr>
          <w:rFonts w:ascii="Calibri" w:hAnsi="Calibri"/>
          <w:b/>
          <w:sz w:val="20"/>
          <w:szCs w:val="20"/>
        </w:rPr>
        <w:t xml:space="preserve">Odpowiedź:  </w:t>
      </w:r>
      <w:r w:rsidR="000B147E" w:rsidRPr="000B147E">
        <w:rPr>
          <w:rFonts w:ascii="Calibri" w:hAnsi="Calibri"/>
          <w:sz w:val="20"/>
          <w:szCs w:val="20"/>
        </w:rPr>
        <w:t>Zamawiający wyraża zgodę na zaoferowanie mieszadła magnetyczne</w:t>
      </w:r>
      <w:r w:rsidR="000B147E">
        <w:rPr>
          <w:rFonts w:ascii="Calibri" w:hAnsi="Calibri"/>
          <w:sz w:val="20"/>
          <w:szCs w:val="20"/>
        </w:rPr>
        <w:t>go</w:t>
      </w:r>
      <w:r w:rsidR="000B147E" w:rsidRPr="000B147E">
        <w:rPr>
          <w:rFonts w:ascii="Calibri" w:hAnsi="Calibri"/>
          <w:sz w:val="20"/>
          <w:szCs w:val="20"/>
        </w:rPr>
        <w:t xml:space="preserve"> z zakresem temperatur do 340°C</w:t>
      </w:r>
      <w:r w:rsidR="000B147E">
        <w:rPr>
          <w:rFonts w:ascii="Calibri" w:hAnsi="Calibri"/>
          <w:sz w:val="20"/>
          <w:szCs w:val="20"/>
        </w:rPr>
        <w:t>.</w:t>
      </w:r>
    </w:p>
    <w:p w:rsidR="0060677E" w:rsidRDefault="0060677E" w:rsidP="00D038FA">
      <w:pPr>
        <w:tabs>
          <w:tab w:val="left" w:pos="1401"/>
        </w:tabs>
        <w:spacing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5A7E67" w:rsidRPr="00281D2A" w:rsidRDefault="005A7E67" w:rsidP="00D038FA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sz w:val="20"/>
          <w:szCs w:val="20"/>
        </w:rPr>
      </w:pPr>
      <w:r w:rsidRPr="005A7E67">
        <w:rPr>
          <w:rFonts w:ascii="Calibri" w:hAnsi="Calibri"/>
          <w:b/>
          <w:sz w:val="20"/>
          <w:szCs w:val="20"/>
        </w:rPr>
        <w:t xml:space="preserve">Pytanie </w:t>
      </w:r>
      <w:r>
        <w:rPr>
          <w:rFonts w:ascii="Calibri" w:hAnsi="Calibri"/>
          <w:b/>
          <w:sz w:val="20"/>
          <w:szCs w:val="20"/>
        </w:rPr>
        <w:t>2</w:t>
      </w:r>
      <w:r w:rsidRPr="005A7E67">
        <w:rPr>
          <w:rFonts w:ascii="Calibri" w:hAnsi="Calibri"/>
          <w:b/>
          <w:sz w:val="20"/>
          <w:szCs w:val="20"/>
        </w:rPr>
        <w:t xml:space="preserve">: </w:t>
      </w:r>
      <w:r w:rsidR="00281D2A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="00281D2A" w:rsidRPr="00281D2A">
        <w:rPr>
          <w:rFonts w:ascii="Calibri" w:hAnsi="Calibri"/>
          <w:sz w:val="20"/>
          <w:szCs w:val="20"/>
        </w:rPr>
        <w:t xml:space="preserve">Czy Zamawiający dopuści mieszadło magnetyczne z zakresem obrotów do 1500 </w:t>
      </w:r>
      <w:proofErr w:type="spellStart"/>
      <w:r w:rsidR="00281D2A" w:rsidRPr="00281D2A">
        <w:rPr>
          <w:rFonts w:ascii="Calibri" w:hAnsi="Calibri"/>
          <w:sz w:val="20"/>
          <w:szCs w:val="20"/>
        </w:rPr>
        <w:t>obr</w:t>
      </w:r>
      <w:proofErr w:type="spellEnd"/>
      <w:r w:rsidR="00281D2A" w:rsidRPr="00281D2A">
        <w:rPr>
          <w:rFonts w:ascii="Calibri" w:hAnsi="Calibri"/>
          <w:sz w:val="20"/>
          <w:szCs w:val="20"/>
        </w:rPr>
        <w:t>/min ? Jeśli nie, proszę o wyjaśnienie.</w:t>
      </w:r>
    </w:p>
    <w:p w:rsidR="005A7E67" w:rsidRPr="000B147E" w:rsidRDefault="005A7E67" w:rsidP="00D038FA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sz w:val="20"/>
          <w:szCs w:val="20"/>
        </w:rPr>
      </w:pPr>
      <w:r w:rsidRPr="005A7E67">
        <w:rPr>
          <w:rFonts w:ascii="Calibri" w:hAnsi="Calibri"/>
          <w:b/>
          <w:sz w:val="20"/>
          <w:szCs w:val="20"/>
        </w:rPr>
        <w:t>Odpowied</w:t>
      </w:r>
      <w:r w:rsidRPr="000B147E">
        <w:rPr>
          <w:rFonts w:ascii="Calibri" w:hAnsi="Calibri"/>
          <w:sz w:val="20"/>
          <w:szCs w:val="20"/>
        </w:rPr>
        <w:t xml:space="preserve">ź:  </w:t>
      </w:r>
      <w:r w:rsidR="000B147E" w:rsidRPr="000B147E">
        <w:rPr>
          <w:rFonts w:ascii="Calibri" w:hAnsi="Calibri"/>
          <w:sz w:val="20"/>
          <w:szCs w:val="20"/>
        </w:rPr>
        <w:t xml:space="preserve">Zamawiający wyraża zgodę na zaoferowanie mieszadła magnetycznego z zakresem obrotów do 1500 </w:t>
      </w:r>
      <w:proofErr w:type="spellStart"/>
      <w:r w:rsidR="000B147E" w:rsidRPr="000B147E">
        <w:rPr>
          <w:rFonts w:ascii="Calibri" w:hAnsi="Calibri"/>
          <w:sz w:val="20"/>
          <w:szCs w:val="20"/>
        </w:rPr>
        <w:t>obr</w:t>
      </w:r>
      <w:proofErr w:type="spellEnd"/>
      <w:r w:rsidR="000B147E" w:rsidRPr="000B147E">
        <w:rPr>
          <w:rFonts w:ascii="Calibri" w:hAnsi="Calibri"/>
          <w:sz w:val="20"/>
          <w:szCs w:val="20"/>
        </w:rPr>
        <w:t>/min</w:t>
      </w:r>
      <w:r w:rsidR="000B147E">
        <w:rPr>
          <w:rFonts w:ascii="Calibri" w:hAnsi="Calibri"/>
          <w:sz w:val="20"/>
          <w:szCs w:val="20"/>
        </w:rPr>
        <w:t>.</w:t>
      </w:r>
    </w:p>
    <w:p w:rsidR="0060677E" w:rsidRDefault="0060677E" w:rsidP="00D038FA">
      <w:pPr>
        <w:tabs>
          <w:tab w:val="left" w:pos="1401"/>
        </w:tabs>
        <w:spacing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281D2A" w:rsidRDefault="00281D2A" w:rsidP="00D038FA">
      <w:pPr>
        <w:tabs>
          <w:tab w:val="left" w:pos="1401"/>
        </w:tabs>
        <w:spacing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A342A7" w:rsidRDefault="00A342A7" w:rsidP="00BC1CDE">
      <w:pPr>
        <w:tabs>
          <w:tab w:val="left" w:pos="1401"/>
        </w:tabs>
        <w:rPr>
          <w:rFonts w:ascii="Calibri" w:hAnsi="Calibri"/>
          <w:b/>
          <w:sz w:val="20"/>
          <w:szCs w:val="20"/>
        </w:rPr>
      </w:pPr>
    </w:p>
    <w:p w:rsidR="00BC1CDE" w:rsidRPr="00F160CF" w:rsidRDefault="00BC1CDE" w:rsidP="00BC1CDE">
      <w:pPr>
        <w:tabs>
          <w:tab w:val="left" w:pos="1401"/>
        </w:tabs>
        <w:rPr>
          <w:rFonts w:ascii="Calibri" w:hAnsi="Calibri"/>
          <w:sz w:val="16"/>
          <w:szCs w:val="16"/>
        </w:rPr>
      </w:pPr>
      <w:r w:rsidRPr="00F160CF">
        <w:rPr>
          <w:rFonts w:ascii="Calibri" w:hAnsi="Calibri"/>
          <w:sz w:val="16"/>
          <w:szCs w:val="16"/>
        </w:rPr>
        <w:t>Otrzymują:</w:t>
      </w:r>
    </w:p>
    <w:p w:rsidR="00BC1CDE" w:rsidRPr="00F160CF" w:rsidRDefault="00BC1CDE" w:rsidP="00BC1CDE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F160CF">
        <w:rPr>
          <w:rFonts w:ascii="Calibri" w:hAnsi="Calibri"/>
          <w:sz w:val="16"/>
          <w:szCs w:val="16"/>
        </w:rPr>
        <w:t>Wykonawcy uczestniczący w postępowaniu;</w:t>
      </w:r>
    </w:p>
    <w:p w:rsidR="00BC1CDE" w:rsidRPr="00F160CF" w:rsidRDefault="00BC1CDE" w:rsidP="00BC1CDE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hAnsi="Calibri"/>
          <w:spacing w:val="1"/>
          <w:sz w:val="16"/>
          <w:szCs w:val="16"/>
        </w:rPr>
      </w:pPr>
      <w:r w:rsidRPr="00F160CF">
        <w:rPr>
          <w:rFonts w:ascii="Calibri" w:hAnsi="Calibri"/>
          <w:sz w:val="16"/>
          <w:szCs w:val="16"/>
        </w:rPr>
        <w:t>aa.</w:t>
      </w:r>
    </w:p>
    <w:p w:rsidR="00192182" w:rsidRPr="00CA05F0" w:rsidRDefault="00192182" w:rsidP="00BC1CDE"/>
    <w:sectPr w:rsidR="00192182" w:rsidRPr="00CA05F0" w:rsidSect="00E97101">
      <w:headerReference w:type="default" r:id="rId8"/>
      <w:footerReference w:type="default" r:id="rId9"/>
      <w:pgSz w:w="11906" w:h="16838"/>
      <w:pgMar w:top="1016" w:right="1133" w:bottom="1135" w:left="1134" w:header="27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82" w:rsidRDefault="00D96682" w:rsidP="005E5309">
      <w:pPr>
        <w:spacing w:after="0" w:line="240" w:lineRule="auto"/>
      </w:pPr>
      <w:r>
        <w:separator/>
      </w:r>
    </w:p>
  </w:endnote>
  <w:endnote w:type="continuationSeparator" w:id="0">
    <w:p w:rsidR="00D96682" w:rsidRDefault="00D96682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82" w:rsidRDefault="00D96682" w:rsidP="005E5309">
      <w:pPr>
        <w:spacing w:after="0" w:line="240" w:lineRule="auto"/>
      </w:pPr>
      <w:r>
        <w:separator/>
      </w:r>
    </w:p>
  </w:footnote>
  <w:footnote w:type="continuationSeparator" w:id="0">
    <w:p w:rsidR="00D96682" w:rsidRDefault="00D96682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50E2A197" wp14:editId="215E0BDA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6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 w:rsidR="00D739FF">
      <w:rPr>
        <w:rFonts w:ascii="Arial" w:hAnsi="Arial"/>
        <w:b/>
        <w:color w:val="5D6A70"/>
        <w:sz w:val="20"/>
        <w:szCs w:val="20"/>
      </w:rPr>
      <w:t xml:space="preserve">   </w:t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</w:p>
  <w:p w:rsidR="005E5309" w:rsidRDefault="00B727D2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F9768C" wp14:editId="1045B639">
              <wp:simplePos x="0" y="0"/>
              <wp:positionH relativeFrom="page">
                <wp:posOffset>3152775</wp:posOffset>
              </wp:positionH>
              <wp:positionV relativeFrom="page">
                <wp:posOffset>1304925</wp:posOffset>
              </wp:positionV>
              <wp:extent cx="3771900" cy="3524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7D2" w:rsidRPr="00B727D2" w:rsidRDefault="00B727D2" w:rsidP="00B727D2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Dział Zamówień Publicznych</w:t>
                          </w:r>
                        </w:p>
                        <w:p w:rsidR="00B727D2" w:rsidRPr="00B727D2" w:rsidRDefault="00B727D2" w:rsidP="00B727D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Sekcja Aparatury Naukowej</w:t>
                          </w:r>
                        </w:p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25pt;margin-top:102.75pt;width:29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" o:allowincell="f" stroked="f" strokeweight="0">
              <v:textbox inset="0,0,0,0">
                <w:txbxContent>
                  <w:p w:rsidR="00B727D2" w:rsidRPr="00B727D2" w:rsidRDefault="00B727D2" w:rsidP="00B727D2">
                    <w:pPr>
                      <w:spacing w:after="0"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>Dział Zamówień Publicznych</w:t>
                    </w:r>
                  </w:p>
                  <w:p w:rsidR="00B727D2" w:rsidRPr="00B727D2" w:rsidRDefault="00B727D2" w:rsidP="00B727D2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>Sekcja Aparatury Naukowej</w:t>
                    </w:r>
                  </w:p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5D6C689F" wp14:editId="22F67348">
              <wp:simplePos x="0" y="0"/>
              <wp:positionH relativeFrom="page">
                <wp:posOffset>2943225</wp:posOffset>
              </wp:positionH>
              <wp:positionV relativeFrom="page">
                <wp:posOffset>1276350</wp:posOffset>
              </wp:positionV>
              <wp:extent cx="3981450" cy="0"/>
              <wp:effectExtent l="0" t="0" r="19050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75pt,100.5pt" to="545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" o:allowincell="f" strokecolor="#5d6a70" strokeweight=".5pt">
              <w10:wrap type="topAndBottom" anchorx="page" anchory="page"/>
            </v:line>
          </w:pict>
        </mc:Fallback>
      </mc:AlternateContent>
    </w:r>
    <w:r w:rsidR="00D739FF"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95A9F"/>
    <w:multiLevelType w:val="multilevel"/>
    <w:tmpl w:val="924AB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A0F7554"/>
    <w:multiLevelType w:val="multilevel"/>
    <w:tmpl w:val="DB8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01631A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739555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8F1309E"/>
    <w:multiLevelType w:val="hybridMultilevel"/>
    <w:tmpl w:val="C0C01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816CF"/>
    <w:multiLevelType w:val="hybridMultilevel"/>
    <w:tmpl w:val="FDB82D76"/>
    <w:lvl w:ilvl="0" w:tplc="90126AE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7D057E48"/>
    <w:multiLevelType w:val="multilevel"/>
    <w:tmpl w:val="C48850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</w:num>
  <w:num w:numId="9">
    <w:abstractNumId w:val="0"/>
  </w:num>
  <w:num w:numId="10">
    <w:abstractNumId w:val="3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5"/>
  </w:num>
  <w:num w:numId="16">
    <w:abstractNumId w:val="13"/>
  </w:num>
  <w:num w:numId="17">
    <w:abstractNumId w:val="9"/>
  </w:num>
  <w:num w:numId="18">
    <w:abstractNumId w:val="19"/>
  </w:num>
  <w:num w:numId="19">
    <w:abstractNumId w:val="10"/>
  </w:num>
  <w:num w:numId="20">
    <w:abstractNumId w:val="16"/>
  </w:num>
  <w:num w:numId="21">
    <w:abstractNumId w:val="23"/>
  </w:num>
  <w:num w:numId="22">
    <w:abstractNumId w:val="21"/>
  </w:num>
  <w:num w:numId="23">
    <w:abstractNumId w:val="8"/>
  </w:num>
  <w:num w:numId="24">
    <w:abstractNumId w:val="17"/>
  </w:num>
  <w:num w:numId="25">
    <w:abstractNumId w:val="11"/>
  </w:num>
  <w:num w:numId="26">
    <w:abstractNumId w:val="18"/>
  </w:num>
  <w:num w:numId="27">
    <w:abstractNumId w:val="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5313A"/>
    <w:rsid w:val="000B147E"/>
    <w:rsid w:val="000E2081"/>
    <w:rsid w:val="00146BC4"/>
    <w:rsid w:val="00150FD4"/>
    <w:rsid w:val="00173625"/>
    <w:rsid w:val="00180922"/>
    <w:rsid w:val="00192182"/>
    <w:rsid w:val="001A1AC1"/>
    <w:rsid w:val="001A55B8"/>
    <w:rsid w:val="001B6BB3"/>
    <w:rsid w:val="001F53BA"/>
    <w:rsid w:val="002160D7"/>
    <w:rsid w:val="002541EB"/>
    <w:rsid w:val="002566F2"/>
    <w:rsid w:val="002674D5"/>
    <w:rsid w:val="00281D2A"/>
    <w:rsid w:val="002C3EEF"/>
    <w:rsid w:val="002E1D29"/>
    <w:rsid w:val="002E4777"/>
    <w:rsid w:val="002E630C"/>
    <w:rsid w:val="003240BC"/>
    <w:rsid w:val="00324879"/>
    <w:rsid w:val="00340788"/>
    <w:rsid w:val="003B4CE2"/>
    <w:rsid w:val="003B7EA2"/>
    <w:rsid w:val="003C24B3"/>
    <w:rsid w:val="003F6DC3"/>
    <w:rsid w:val="00421BF1"/>
    <w:rsid w:val="0046600A"/>
    <w:rsid w:val="004A64DA"/>
    <w:rsid w:val="004C2AEC"/>
    <w:rsid w:val="00503759"/>
    <w:rsid w:val="00537F41"/>
    <w:rsid w:val="00577642"/>
    <w:rsid w:val="005A7E67"/>
    <w:rsid w:val="005C085A"/>
    <w:rsid w:val="005E5309"/>
    <w:rsid w:val="005E7D73"/>
    <w:rsid w:val="0060677E"/>
    <w:rsid w:val="00617857"/>
    <w:rsid w:val="00644E37"/>
    <w:rsid w:val="00654CB3"/>
    <w:rsid w:val="00665867"/>
    <w:rsid w:val="006753FB"/>
    <w:rsid w:val="00713372"/>
    <w:rsid w:val="00734987"/>
    <w:rsid w:val="00782939"/>
    <w:rsid w:val="007840D0"/>
    <w:rsid w:val="007B231B"/>
    <w:rsid w:val="007C5D17"/>
    <w:rsid w:val="007E14ED"/>
    <w:rsid w:val="00833686"/>
    <w:rsid w:val="0088252C"/>
    <w:rsid w:val="008B1EC6"/>
    <w:rsid w:val="008B5E8A"/>
    <w:rsid w:val="008D4B29"/>
    <w:rsid w:val="00900DFD"/>
    <w:rsid w:val="00906635"/>
    <w:rsid w:val="00934E5D"/>
    <w:rsid w:val="00955005"/>
    <w:rsid w:val="00966292"/>
    <w:rsid w:val="009A1CA1"/>
    <w:rsid w:val="009D1655"/>
    <w:rsid w:val="00A076CA"/>
    <w:rsid w:val="00A10882"/>
    <w:rsid w:val="00A342A7"/>
    <w:rsid w:val="00A37727"/>
    <w:rsid w:val="00A467C5"/>
    <w:rsid w:val="00AE46C8"/>
    <w:rsid w:val="00AE682B"/>
    <w:rsid w:val="00B23892"/>
    <w:rsid w:val="00B727D2"/>
    <w:rsid w:val="00B83EF7"/>
    <w:rsid w:val="00BB78EC"/>
    <w:rsid w:val="00BC1CDE"/>
    <w:rsid w:val="00C23A5C"/>
    <w:rsid w:val="00C536B5"/>
    <w:rsid w:val="00CA05F0"/>
    <w:rsid w:val="00CA32D5"/>
    <w:rsid w:val="00CD468D"/>
    <w:rsid w:val="00CE5121"/>
    <w:rsid w:val="00D038FA"/>
    <w:rsid w:val="00D50E5B"/>
    <w:rsid w:val="00D739FF"/>
    <w:rsid w:val="00D92408"/>
    <w:rsid w:val="00D96682"/>
    <w:rsid w:val="00DD2C0F"/>
    <w:rsid w:val="00DE260B"/>
    <w:rsid w:val="00DF7632"/>
    <w:rsid w:val="00E331F5"/>
    <w:rsid w:val="00E46223"/>
    <w:rsid w:val="00E53A52"/>
    <w:rsid w:val="00E61333"/>
    <w:rsid w:val="00E97101"/>
    <w:rsid w:val="00EC79B5"/>
    <w:rsid w:val="00ED7B25"/>
    <w:rsid w:val="00F44444"/>
    <w:rsid w:val="00F44481"/>
    <w:rsid w:val="00F743E9"/>
    <w:rsid w:val="00FB5C20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2A7"/>
  </w:style>
  <w:style w:type="paragraph" w:styleId="Nagwek1">
    <w:name w:val="heading 1"/>
    <w:basedOn w:val="Normalny"/>
    <w:next w:val="Normalny"/>
    <w:link w:val="Nagwek1Znak"/>
    <w:qFormat/>
    <w:rsid w:val="0095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50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500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500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955005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5005"/>
    <w:rPr>
      <w:rFonts w:ascii="Times New Roman" w:eastAsia="Times New Roman" w:hAnsi="Times New Roman" w:cs="Arial"/>
      <w:sz w:val="18"/>
      <w:szCs w:val="24"/>
      <w:lang w:eastAsia="pl-PL"/>
    </w:rPr>
  </w:style>
  <w:style w:type="paragraph" w:customStyle="1" w:styleId="HTML-wstpniesformatowany1">
    <w:name w:val="HTML - wstępnie sformatowany1"/>
    <w:basedOn w:val="Normalny"/>
    <w:rsid w:val="00BC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0375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2A7"/>
  </w:style>
  <w:style w:type="paragraph" w:styleId="Nagwek1">
    <w:name w:val="heading 1"/>
    <w:basedOn w:val="Normalny"/>
    <w:next w:val="Normalny"/>
    <w:link w:val="Nagwek1Znak"/>
    <w:qFormat/>
    <w:rsid w:val="0095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50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500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500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955005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5005"/>
    <w:rPr>
      <w:rFonts w:ascii="Times New Roman" w:eastAsia="Times New Roman" w:hAnsi="Times New Roman" w:cs="Arial"/>
      <w:sz w:val="18"/>
      <w:szCs w:val="24"/>
      <w:lang w:eastAsia="pl-PL"/>
    </w:rPr>
  </w:style>
  <w:style w:type="paragraph" w:customStyle="1" w:styleId="HTML-wstpniesformatowany1">
    <w:name w:val="HTML - wstępnie sformatowany1"/>
    <w:basedOn w:val="Normalny"/>
    <w:rsid w:val="00BC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037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SAN</cp:lastModifiedBy>
  <cp:revision>35</cp:revision>
  <cp:lastPrinted>2018-04-23T08:30:00Z</cp:lastPrinted>
  <dcterms:created xsi:type="dcterms:W3CDTF">2018-04-12T12:27:00Z</dcterms:created>
  <dcterms:modified xsi:type="dcterms:W3CDTF">2018-04-23T08:57:00Z</dcterms:modified>
</cp:coreProperties>
</file>