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C7" w:rsidRDefault="000916C7" w:rsidP="00511D6D">
      <w:pPr>
        <w:jc w:val="both"/>
        <w:rPr>
          <w:i/>
          <w:iCs/>
        </w:rPr>
      </w:pPr>
    </w:p>
    <w:p w:rsidR="000916C7" w:rsidRDefault="000916C7" w:rsidP="00511D6D">
      <w:pPr>
        <w:jc w:val="both"/>
        <w:rPr>
          <w:i/>
          <w:iCs/>
        </w:rPr>
      </w:pPr>
    </w:p>
    <w:p w:rsidR="000916C7" w:rsidRPr="0095276B" w:rsidRDefault="000916C7" w:rsidP="0095276B">
      <w:pPr>
        <w:spacing w:after="240" w:line="360" w:lineRule="auto"/>
        <w:jc w:val="both"/>
        <w:rPr>
          <w:b/>
          <w:bCs/>
          <w:i/>
          <w:iCs/>
          <w:sz w:val="28"/>
        </w:rPr>
      </w:pPr>
      <w:r w:rsidRPr="0095276B">
        <w:rPr>
          <w:b/>
          <w:bCs/>
          <w:i/>
          <w:iCs/>
          <w:sz w:val="28"/>
        </w:rPr>
        <w:t>Debaty oksfordzkie w województwie lubelskim z Brukselą w tle</w:t>
      </w:r>
    </w:p>
    <w:p w:rsidR="000916C7" w:rsidRDefault="000916C7" w:rsidP="0095276B">
      <w:pPr>
        <w:spacing w:after="240" w:line="360" w:lineRule="auto"/>
        <w:jc w:val="both"/>
      </w:pPr>
      <w:r w:rsidRPr="00511D6D">
        <w:rPr>
          <w:i/>
          <w:iCs/>
        </w:rPr>
        <w:t>Spory można i należy rozstrzygać w sposób, który jest oparty o wartości etyczne, poszanowanie drugiego człowieka oraz prawdy i na fundamencie rzetelnej wiedzy. Poprzez projekt chcemy udowodnić</w:t>
      </w:r>
      <w:r>
        <w:rPr>
          <w:i/>
          <w:iCs/>
        </w:rPr>
        <w:t>, ż</w:t>
      </w:r>
      <w:r w:rsidRPr="00511D6D">
        <w:rPr>
          <w:i/>
          <w:iCs/>
        </w:rPr>
        <w:t xml:space="preserve">e debatowanie może być sztuką, a uczestnicy debaty publicznej mogą darzyć się szacunkiem stosując się do jasnych i określonych reguł. Debatowanie to nie tylko kunszt pięknego przemawiania, co często wynika z predyspozycji, lecz także umiejętność słuchania – także </w:t>
      </w:r>
      <w:r>
        <w:rPr>
          <w:i/>
          <w:iCs/>
        </w:rPr>
        <w:t>osó</w:t>
      </w:r>
      <w:r w:rsidRPr="00511D6D">
        <w:rPr>
          <w:i/>
          <w:iCs/>
        </w:rPr>
        <w:t>b o odmiennych poglądach</w:t>
      </w:r>
      <w:r>
        <w:t>.</w:t>
      </w:r>
    </w:p>
    <w:p w:rsidR="000916C7" w:rsidRDefault="000916C7" w:rsidP="0095276B">
      <w:pPr>
        <w:spacing w:after="240" w:line="360" w:lineRule="auto"/>
        <w:jc w:val="both"/>
      </w:pPr>
      <w:r>
        <w:t>Zapraszamy serdecznie do udziału w konkursie europejskich debat oksfordzkich, w ramach III edycji projektu pt</w:t>
      </w:r>
      <w:r w:rsidRPr="00511D6D">
        <w:rPr>
          <w:i/>
          <w:iCs/>
        </w:rPr>
        <w:t xml:space="preserve">.”Team Europe &amp; the Art Of </w:t>
      </w:r>
      <w:r w:rsidRPr="00822223">
        <w:rPr>
          <w:i/>
          <w:iCs/>
          <w:color w:val="000000"/>
        </w:rPr>
        <w:t>D</w:t>
      </w:r>
      <w:r w:rsidRPr="00511D6D">
        <w:rPr>
          <w:i/>
          <w:iCs/>
        </w:rPr>
        <w:t>ebate”</w:t>
      </w:r>
      <w:r>
        <w:t xml:space="preserve"> przeznaczonego dla </w:t>
      </w:r>
      <w:r w:rsidRPr="00730E80">
        <w:rPr>
          <w:b/>
          <w:bCs/>
        </w:rPr>
        <w:t>studentów z województwa lubelskiego</w:t>
      </w:r>
      <w:r>
        <w:t xml:space="preserve">. W projekcie równolegle uczestniczy Lublin i </w:t>
      </w:r>
      <w:hyperlink r:id="rId7" w:history="1">
        <w:r w:rsidRPr="00FC0664">
          <w:rPr>
            <w:rStyle w:val="Hyperlink"/>
          </w:rPr>
          <w:t>Poznań</w:t>
        </w:r>
      </w:hyperlink>
      <w:r>
        <w:t xml:space="preserve">, tym samym zostały wyróżnione jedynie dwa województwa, z których mogą uczestniczyć studenci. Realizatorem, projektu jest </w:t>
      </w:r>
      <w:hyperlink r:id="rId8" w:history="1">
        <w:r w:rsidRPr="00FC0664">
          <w:rPr>
            <w:rStyle w:val="Hyperlink"/>
          </w:rPr>
          <w:t>Centrum Dokumentacji Europejskiej UMCS we współpracy z Wydziałem Politologii UMCS</w:t>
        </w:r>
      </w:hyperlink>
      <w:r>
        <w:t xml:space="preserve"> oraz </w:t>
      </w:r>
      <w:hyperlink r:id="rId9" w:history="1">
        <w:r w:rsidRPr="00FC0664">
          <w:rPr>
            <w:rStyle w:val="Hyperlink"/>
          </w:rPr>
          <w:t>Przedstawicielstwem Komisji Europejskiej w Polsce</w:t>
        </w:r>
      </w:hyperlink>
      <w:r>
        <w:t xml:space="preserve"> (organizatorem). </w:t>
      </w:r>
    </w:p>
    <w:p w:rsidR="000916C7" w:rsidRPr="00905732" w:rsidRDefault="000916C7" w:rsidP="0095276B">
      <w:pPr>
        <w:spacing w:after="240" w:line="360" w:lineRule="auto"/>
        <w:jc w:val="both"/>
        <w:rPr>
          <w:color w:val="000000"/>
        </w:rPr>
      </w:pPr>
      <w:r>
        <w:t>Celem europejskiej debaty oksfordzkiej, jest rozpowszechnienie wiedzy z zakresu integracji europejskiej oraz promocja wysokich standardów debaty publicznej</w:t>
      </w:r>
      <w:r w:rsidRPr="009C2857">
        <w:rPr>
          <w:color w:val="000000"/>
        </w:rPr>
        <w:t>.</w:t>
      </w:r>
      <w:r>
        <w:rPr>
          <w:color w:val="000000"/>
        </w:rPr>
        <w:t xml:space="preserve"> </w:t>
      </w:r>
      <w:r w:rsidRPr="00905732">
        <w:rPr>
          <w:color w:val="000000"/>
        </w:rPr>
        <w:t>Projekt ma na celu stworzenie młodym ludziom warunków do praktycznego doskonalenia talentów oratorskich, kulturalnego dyskutowania z poszanowaniem strony o odmiennych poglądach, a także racjonalnego argumentowania swojego stanowiska. Aktywny udział studentów jako uczestników drużyn debatanckich (a także pośredni – jako publiczność), wspomaga również empatię oraz umiejętność pracy zespołowej.</w:t>
      </w:r>
    </w:p>
    <w:p w:rsidR="000916C7" w:rsidRDefault="000916C7" w:rsidP="009E3BF4">
      <w:pPr>
        <w:spacing w:line="360" w:lineRule="auto"/>
        <w:jc w:val="both"/>
      </w:pPr>
      <w:r>
        <w:t>O wartości debaty oksfordzkiej jako skutecznego narzędzia przyswajania wiedzy świadcz</w:t>
      </w:r>
      <w:r w:rsidRPr="00905732">
        <w:rPr>
          <w:color w:val="000000"/>
        </w:rPr>
        <w:t>y</w:t>
      </w:r>
      <w:r>
        <w:t xml:space="preserve"> nie tylko wzrost zainteresowania wykorzystywani</w:t>
      </w:r>
      <w:r w:rsidRPr="00905732">
        <w:rPr>
          <w:color w:val="000000"/>
        </w:rPr>
        <w:t>em</w:t>
      </w:r>
      <w:r>
        <w:t xml:space="preserve"> tego narzędzia w procesie dydaktyki przez nauczycieli, lecz także fakt, iż sami studenci dostrzegają zalety debaty jako część przygotowania ich do życia publicznego. </w:t>
      </w:r>
    </w:p>
    <w:p w:rsidR="000916C7" w:rsidRDefault="000916C7" w:rsidP="00560B5B">
      <w:pPr>
        <w:spacing w:line="360" w:lineRule="auto"/>
        <w:jc w:val="both"/>
      </w:pPr>
      <w:r>
        <w:t xml:space="preserve">Udział w debatach składać się będzie z dwóch etapów: </w:t>
      </w:r>
    </w:p>
    <w:p w:rsidR="000916C7" w:rsidRDefault="000916C7" w:rsidP="00560B5B">
      <w:pPr>
        <w:numPr>
          <w:ilvl w:val="0"/>
          <w:numId w:val="1"/>
        </w:numPr>
        <w:spacing w:line="360" w:lineRule="auto"/>
        <w:jc w:val="both"/>
      </w:pPr>
      <w:r w:rsidRPr="00A360A5">
        <w:rPr>
          <w:b/>
          <w:bCs/>
        </w:rPr>
        <w:t>turniej eliminacyjny</w:t>
      </w:r>
      <w:r>
        <w:t xml:space="preserve">: 21 marca 2018 r.; </w:t>
      </w:r>
    </w:p>
    <w:p w:rsidR="000916C7" w:rsidRDefault="000916C7" w:rsidP="00560B5B">
      <w:pPr>
        <w:numPr>
          <w:ilvl w:val="0"/>
          <w:numId w:val="1"/>
        </w:numPr>
        <w:spacing w:line="360" w:lineRule="auto"/>
        <w:jc w:val="both"/>
      </w:pPr>
      <w:r w:rsidRPr="00A360A5">
        <w:rPr>
          <w:b/>
          <w:bCs/>
        </w:rPr>
        <w:t>debata finałowa</w:t>
      </w:r>
      <w:r>
        <w:t xml:space="preserve">: 25 kwietnia 2018 r. </w:t>
      </w:r>
    </w:p>
    <w:p w:rsidR="000916C7" w:rsidRDefault="000916C7" w:rsidP="009E3BF4">
      <w:pPr>
        <w:spacing w:line="360" w:lineRule="auto"/>
        <w:jc w:val="both"/>
      </w:pPr>
      <w:r>
        <w:br/>
      </w:r>
    </w:p>
    <w:p w:rsidR="000916C7" w:rsidRDefault="000916C7" w:rsidP="009E3BF4">
      <w:pPr>
        <w:spacing w:line="360" w:lineRule="auto"/>
        <w:jc w:val="both"/>
      </w:pPr>
    </w:p>
    <w:p w:rsidR="000916C7" w:rsidRDefault="000916C7" w:rsidP="0095276B">
      <w:pPr>
        <w:spacing w:after="240" w:line="360" w:lineRule="auto"/>
        <w:jc w:val="both"/>
      </w:pPr>
      <w:r>
        <w:t>Oba etapy odbędą się na Wydziale Politologii Uniwersytetu Marii Curie-Skłodowskiej w Lublinie. Do każdej z drużyn zostanie przydzielony mentor, który będzie służył wsparciem merytorycznym i organizacyjnym.</w:t>
      </w:r>
    </w:p>
    <w:p w:rsidR="000916C7" w:rsidRDefault="000916C7" w:rsidP="0095276B">
      <w:pPr>
        <w:spacing w:after="240" w:line="360" w:lineRule="auto"/>
        <w:jc w:val="both"/>
      </w:pPr>
      <w:r>
        <w:t xml:space="preserve">By wziąć udział w turnieju należy wypełnić </w:t>
      </w:r>
      <w:hyperlink r:id="rId10" w:tgtFrame="_blank" w:history="1">
        <w:r>
          <w:rPr>
            <w:rStyle w:val="Hyperlink"/>
            <w:b/>
            <w:bCs/>
          </w:rPr>
          <w:t>formularz rejestracyjny</w:t>
        </w:r>
      </w:hyperlink>
      <w:r>
        <w:t xml:space="preserve"> (formularz zostanie otwarty 15 marca 2018 r. o godz. 8:00 i będzie czynny do 18 marca do godz. 23:59). Udział w turnieju mogą wziąć tylko cztery dr</w:t>
      </w:r>
      <w:bookmarkStart w:id="0" w:name="_GoBack"/>
      <w:bookmarkEnd w:id="0"/>
      <w:r>
        <w:t>użyny + jedna rezerwowa.</w:t>
      </w:r>
    </w:p>
    <w:p w:rsidR="000916C7" w:rsidRDefault="000916C7" w:rsidP="0095276B">
      <w:pPr>
        <w:spacing w:after="240" w:line="360" w:lineRule="auto"/>
        <w:ind w:left="705" w:right="1150"/>
        <w:jc w:val="both"/>
      </w:pPr>
      <w:r w:rsidRPr="005A36FF">
        <w:rPr>
          <w:b/>
          <w:bCs/>
        </w:rPr>
        <w:t>UWAGA!</w:t>
      </w:r>
      <w:r>
        <w:t xml:space="preserve"> Decyduje kolejność zgłoszeń. Zakwalifikowane drużyny otrzymają drogą mailową stosowną informację wraz z harmonogramem debat oraz tezami, tuż po zakończeniu rekrutacji.</w:t>
      </w:r>
    </w:p>
    <w:p w:rsidR="000916C7" w:rsidRDefault="000916C7" w:rsidP="0095276B">
      <w:pPr>
        <w:spacing w:after="240" w:line="360" w:lineRule="auto"/>
        <w:jc w:val="both"/>
      </w:pPr>
      <w:r>
        <w:t xml:space="preserve">Zwycięska drużyna zdobędzie główną nagrodę, którą jest </w:t>
      </w:r>
      <w:r w:rsidRPr="002C2050">
        <w:rPr>
          <w:b/>
          <w:bCs/>
        </w:rPr>
        <w:t>wyjazd studyjny do instytucji Unii Europejskiej w Brukseli</w:t>
      </w:r>
      <w:r>
        <w:t xml:space="preserve"> (ufundowaną przez Przedstawicielstwo Komisji Europejskiej w Warszawie) oraz otrzyma </w:t>
      </w:r>
      <w:r w:rsidRPr="0095276B">
        <w:rPr>
          <w:b/>
        </w:rPr>
        <w:t>nagrodę pieniężną w wysokości</w:t>
      </w:r>
      <w:r>
        <w:t xml:space="preserve"> </w:t>
      </w:r>
      <w:r>
        <w:rPr>
          <w:rStyle w:val="Strong"/>
        </w:rPr>
        <w:t>1000 zł</w:t>
      </w:r>
      <w:r>
        <w:t xml:space="preserve"> (ufundowaną przez koordynatora projektu), przeznaczoną na pokrycie kosztów uczestnictwa drużyny zwycięskiej w Akademickich Mistrzostwach Polski Debat Oksfordzkich - AMPDO, które odbędą się w maju 2018 r. w Krakowie.</w:t>
      </w:r>
    </w:p>
    <w:p w:rsidR="000916C7" w:rsidRDefault="000916C7" w:rsidP="009E3BF4">
      <w:pPr>
        <w:spacing w:line="360" w:lineRule="auto"/>
        <w:jc w:val="both"/>
      </w:pPr>
    </w:p>
    <w:p w:rsidR="000916C7" w:rsidRDefault="000916C7" w:rsidP="009E3BF4">
      <w:pPr>
        <w:spacing w:line="360" w:lineRule="auto"/>
        <w:jc w:val="both"/>
      </w:pPr>
    </w:p>
    <w:p w:rsidR="000916C7" w:rsidRDefault="000916C7" w:rsidP="009E3BF4">
      <w:pPr>
        <w:spacing w:line="360" w:lineRule="auto"/>
        <w:jc w:val="both"/>
      </w:pPr>
    </w:p>
    <w:p w:rsidR="000916C7" w:rsidRDefault="000916C7" w:rsidP="009E3BF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Koordynator projektu</w:t>
      </w:r>
    </w:p>
    <w:p w:rsidR="000916C7" w:rsidRDefault="000916C7" w:rsidP="009E3BF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Katarzyna Stachurska-Szczesiak</w:t>
      </w:r>
    </w:p>
    <w:p w:rsidR="000916C7" w:rsidRDefault="000916C7" w:rsidP="009E3BF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16C7" w:rsidRDefault="000916C7" w:rsidP="00560B5B">
      <w:pPr>
        <w:spacing w:line="360" w:lineRule="auto"/>
        <w:ind w:left="4248" w:firstLine="708"/>
        <w:jc w:val="both"/>
      </w:pPr>
      <w:r>
        <w:t xml:space="preserve">Zastępcy: </w:t>
      </w:r>
      <w:r>
        <w:tab/>
        <w:t>Dr Grzegorz Gil</w:t>
      </w:r>
    </w:p>
    <w:p w:rsidR="000916C7" w:rsidRDefault="000916C7" w:rsidP="009E3BF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Damian Szacawa</w:t>
      </w:r>
    </w:p>
    <w:sectPr w:rsidR="000916C7" w:rsidSect="00A02D7F">
      <w:headerReference w:type="default" r:id="rId11"/>
      <w:pgSz w:w="11906" w:h="16838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C7" w:rsidRDefault="000916C7" w:rsidP="00D50D55">
      <w:r>
        <w:separator/>
      </w:r>
    </w:p>
  </w:endnote>
  <w:endnote w:type="continuationSeparator" w:id="0">
    <w:p w:rsidR="000916C7" w:rsidRDefault="000916C7" w:rsidP="00D5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C7" w:rsidRDefault="000916C7" w:rsidP="00D50D55">
      <w:r>
        <w:separator/>
      </w:r>
    </w:p>
  </w:footnote>
  <w:footnote w:type="continuationSeparator" w:id="0">
    <w:p w:rsidR="000916C7" w:rsidRDefault="000916C7" w:rsidP="00D50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C7" w:rsidRDefault="000916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316.65pt;margin-top:-56.7pt;width:147.95pt;height:42.5pt;z-index:25165772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line id="Łącznik prosty 4" o:spid="_x0000_s2050" style="position:absolute;z-index:251658752;visibility:visible;mso-wrap-distance-top:-3e-5mm;mso-wrap-distance-bottom:-3e-5mm" from="-14.2pt,34pt" to="462pt,34pt" strokecolor="#4472c4" strokeweight=".5pt">
          <v:stroke joinstyle="miter"/>
          <o:lock v:ext="edit" shapetype="f"/>
        </v:line>
      </w:pict>
    </w:r>
    <w:r>
      <w:rPr>
        <w:noProof/>
      </w:rPr>
      <w:pict>
        <v:shape id="Obraz 3" o:spid="_x0000_s2051" type="#_x0000_t75" style="position:absolute;margin-left:228.7pt;margin-top:-74.25pt;width:87.7pt;height:85pt;z-index:251655680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>
        <v:shape id="Obraz 1" o:spid="_x0000_s2052" type="#_x0000_t75" style="position:absolute;margin-left:136.1pt;margin-top:-56.7pt;width:106.3pt;height:42.5pt;z-index:251656704;visibility:visible;mso-position-horizontal-relative:margin;mso-position-vertical-relative:margin">
          <v:imagedata r:id="rId3" o:title=""/>
          <w10:wrap type="square" anchorx="margin" anchory="margin"/>
        </v:shape>
      </w:pict>
    </w:r>
    <w:r>
      <w:rPr>
        <w:noProof/>
      </w:rPr>
      <w:pict>
        <v:shape id="Obraz 5" o:spid="_x0000_s2053" type="#_x0000_t75" alt="Obraz zawierający obiektOpis wygenerowany przy wysokim poziomie pewności" style="position:absolute;margin-left:-14.2pt;margin-top:-56.7pt;width:148.25pt;height:42.5pt;z-index:251659776;visibility:visible;mso-position-horizontal-relative:margin;mso-position-vertical-relative:margin">
          <v:imagedata r:id="rId4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A11"/>
    <w:multiLevelType w:val="hybridMultilevel"/>
    <w:tmpl w:val="49001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C80"/>
    <w:rsid w:val="000916C7"/>
    <w:rsid w:val="000A48D7"/>
    <w:rsid w:val="0013147C"/>
    <w:rsid w:val="0016436B"/>
    <w:rsid w:val="001B0B18"/>
    <w:rsid w:val="0023556E"/>
    <w:rsid w:val="002747CA"/>
    <w:rsid w:val="002853ED"/>
    <w:rsid w:val="00286ADB"/>
    <w:rsid w:val="002C08D0"/>
    <w:rsid w:val="002C2050"/>
    <w:rsid w:val="00374B7D"/>
    <w:rsid w:val="003E7EBD"/>
    <w:rsid w:val="00511D6D"/>
    <w:rsid w:val="00527C80"/>
    <w:rsid w:val="00560B5B"/>
    <w:rsid w:val="00581135"/>
    <w:rsid w:val="005A315B"/>
    <w:rsid w:val="005A36FF"/>
    <w:rsid w:val="006266D9"/>
    <w:rsid w:val="00634DFF"/>
    <w:rsid w:val="006A48A4"/>
    <w:rsid w:val="00720ADD"/>
    <w:rsid w:val="00730E80"/>
    <w:rsid w:val="007711FC"/>
    <w:rsid w:val="007D3609"/>
    <w:rsid w:val="00822223"/>
    <w:rsid w:val="00830CAE"/>
    <w:rsid w:val="00905732"/>
    <w:rsid w:val="0093188B"/>
    <w:rsid w:val="00945D69"/>
    <w:rsid w:val="00950B60"/>
    <w:rsid w:val="0095276B"/>
    <w:rsid w:val="009C2857"/>
    <w:rsid w:val="009E3BF4"/>
    <w:rsid w:val="00A02D7F"/>
    <w:rsid w:val="00A24C1D"/>
    <w:rsid w:val="00A360A5"/>
    <w:rsid w:val="00B318D9"/>
    <w:rsid w:val="00B52ABE"/>
    <w:rsid w:val="00D00F6C"/>
    <w:rsid w:val="00D50D55"/>
    <w:rsid w:val="00D931B5"/>
    <w:rsid w:val="00DC5926"/>
    <w:rsid w:val="00E010D6"/>
    <w:rsid w:val="00E21E62"/>
    <w:rsid w:val="00E25362"/>
    <w:rsid w:val="00FC0664"/>
    <w:rsid w:val="00FE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8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36F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A36F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50D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0D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0D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0D55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D36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3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D3609"/>
    <w:rPr>
      <w:rFonts w:cs="Times New Roman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3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D36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3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3609"/>
    <w:rPr>
      <w:rFonts w:ascii="Tahoma" w:hAnsi="Tahoma" w:cs="Tahoma"/>
      <w:sz w:val="16"/>
      <w:szCs w:val="16"/>
      <w:lang w:val="pl-PL" w:eastAsia="pl-PL"/>
    </w:rPr>
  </w:style>
  <w:style w:type="character" w:customStyle="1" w:styleId="Nierozpoznanawzmianka1">
    <w:name w:val="Nierozpoznana wzmianka1"/>
    <w:basedOn w:val="DefaultParagraphFont"/>
    <w:uiPriority w:val="99"/>
    <w:semiHidden/>
    <w:rsid w:val="00FC0664"/>
    <w:rPr>
      <w:rFonts w:cs="Times New Roman"/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rsid w:val="009C285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/pl/debaty-europejskie-team-europe-the-art-of-debate-w-lublinie,1443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de.amu.edu.pl/deba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mcs.pl/pl/debaty-oksfordzkie-201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oland/home_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507</Words>
  <Characters>3048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Debaty oksfordzkie w województwie lubelskim z Brukselą w tle</dc:title>
  <dc:subject/>
  <dc:creator>admin</dc:creator>
  <cp:keywords/>
  <dc:description/>
  <cp:lastModifiedBy>admin</cp:lastModifiedBy>
  <cp:revision>2</cp:revision>
  <dcterms:created xsi:type="dcterms:W3CDTF">2018-03-14T09:07:00Z</dcterms:created>
  <dcterms:modified xsi:type="dcterms:W3CDTF">2018-03-14T09:07:00Z</dcterms:modified>
</cp:coreProperties>
</file>