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C8" w:rsidRPr="00B121B2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B121B2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B121B2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8B56C8" w:rsidRPr="00B121B2" w:rsidRDefault="00FB3755" w:rsidP="008B56C8">
      <w:pPr>
        <w:rPr>
          <w:rFonts w:asciiTheme="majorHAnsi" w:hAnsiTheme="majorHAnsi" w:cs="Arial"/>
          <w:sz w:val="22"/>
          <w:szCs w:val="22"/>
          <w:lang w:val="de-DE"/>
        </w:rPr>
      </w:pPr>
      <w:r>
        <w:rPr>
          <w:rFonts w:asciiTheme="majorHAnsi" w:hAnsiTheme="majorHAnsi" w:cs="Arial"/>
          <w:sz w:val="22"/>
          <w:szCs w:val="22"/>
          <w:lang w:val="de-DE"/>
        </w:rPr>
        <w:t>Ilona Skibińska-Fabrowska</w:t>
      </w:r>
    </w:p>
    <w:p w:rsidR="008B56C8" w:rsidRPr="00B121B2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 xml:space="preserve">Kierunek studiów: </w:t>
      </w:r>
    </w:p>
    <w:p w:rsidR="00134AD4" w:rsidRPr="00B121B2" w:rsidRDefault="00FB3755" w:rsidP="008B56C8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Analityka gospodarcza</w:t>
      </w:r>
    </w:p>
    <w:p w:rsidR="00752A01" w:rsidRPr="00B121B2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Studia </w:t>
      </w:r>
      <w:r w:rsidRPr="00F44943">
        <w:rPr>
          <w:rFonts w:asciiTheme="majorHAnsi" w:hAnsiTheme="majorHAnsi" w:cs="Arial"/>
          <w:sz w:val="22"/>
          <w:szCs w:val="22"/>
        </w:rPr>
        <w:t>stacjonarne</w:t>
      </w:r>
      <w:r w:rsidR="001E41BD">
        <w:rPr>
          <w:rFonts w:asciiTheme="majorHAnsi" w:hAnsiTheme="majorHAnsi" w:cs="Arial"/>
          <w:sz w:val="22"/>
          <w:szCs w:val="22"/>
        </w:rPr>
        <w:t>/</w:t>
      </w:r>
      <w:r w:rsidR="001E41BD" w:rsidRPr="0069614E">
        <w:rPr>
          <w:rFonts w:asciiTheme="majorHAnsi" w:hAnsiTheme="majorHAnsi" w:cs="Arial"/>
          <w:strike/>
          <w:sz w:val="22"/>
          <w:szCs w:val="22"/>
        </w:rPr>
        <w:t>niestacjonarne</w:t>
      </w:r>
      <w:r w:rsidR="001E41BD">
        <w:rPr>
          <w:rFonts w:asciiTheme="majorHAnsi" w:hAnsiTheme="majorHAnsi" w:cs="Arial"/>
          <w:sz w:val="22"/>
          <w:szCs w:val="22"/>
        </w:rPr>
        <w:sym w:font="Symbol" w:char="F02A"/>
      </w:r>
    </w:p>
    <w:p w:rsidR="00EA38B0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Seminarium </w:t>
      </w:r>
      <w:r w:rsidRPr="00B121B2">
        <w:rPr>
          <w:rFonts w:asciiTheme="majorHAnsi" w:hAnsiTheme="majorHAnsi" w:cs="Arial"/>
          <w:sz w:val="22"/>
          <w:szCs w:val="22"/>
          <w:u w:val="single"/>
        </w:rPr>
        <w:t>l</w:t>
      </w:r>
      <w:r w:rsidRPr="00F44943">
        <w:rPr>
          <w:rFonts w:asciiTheme="majorHAnsi" w:hAnsiTheme="majorHAnsi" w:cs="Arial"/>
          <w:sz w:val="22"/>
          <w:szCs w:val="22"/>
        </w:rPr>
        <w:t>icencjackie</w:t>
      </w:r>
      <w:r w:rsidR="001E41BD">
        <w:rPr>
          <w:rFonts w:asciiTheme="majorHAnsi" w:hAnsiTheme="majorHAnsi" w:cs="Arial"/>
          <w:sz w:val="22"/>
          <w:szCs w:val="22"/>
        </w:rPr>
        <w:t>/</w:t>
      </w:r>
      <w:r w:rsidR="001E41BD" w:rsidRPr="0069614E">
        <w:rPr>
          <w:rFonts w:asciiTheme="majorHAnsi" w:hAnsiTheme="majorHAnsi" w:cs="Arial"/>
          <w:strike/>
          <w:sz w:val="22"/>
          <w:szCs w:val="22"/>
        </w:rPr>
        <w:t>magisterskie</w:t>
      </w:r>
      <w:r w:rsidR="001E41BD">
        <w:rPr>
          <w:rFonts w:asciiTheme="majorHAnsi" w:hAnsiTheme="majorHAnsi" w:cs="Arial"/>
          <w:sz w:val="22"/>
          <w:szCs w:val="22"/>
        </w:rPr>
        <w:sym w:font="Symbol" w:char="F02A"/>
      </w:r>
    </w:p>
    <w:p w:rsidR="00EA38B0" w:rsidRPr="00B121B2" w:rsidRDefault="00F44943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1E41BD" w:rsidRPr="0069614E">
        <w:rPr>
          <w:rFonts w:asciiTheme="majorHAnsi" w:hAnsiTheme="majorHAnsi" w:cs="Arial"/>
          <w:strike/>
          <w:sz w:val="22"/>
          <w:szCs w:val="22"/>
        </w:rPr>
        <w:t>I</w:t>
      </w:r>
      <w:r w:rsidR="001E41BD">
        <w:rPr>
          <w:rFonts w:asciiTheme="majorHAnsi" w:hAnsiTheme="majorHAnsi" w:cs="Arial"/>
          <w:sz w:val="22"/>
          <w:szCs w:val="22"/>
        </w:rPr>
        <w:t>/</w:t>
      </w:r>
      <w:r w:rsidR="00EA38B0" w:rsidRPr="00F44943">
        <w:rPr>
          <w:rFonts w:asciiTheme="majorHAnsi" w:hAnsiTheme="majorHAnsi" w:cs="Arial"/>
          <w:sz w:val="22"/>
          <w:szCs w:val="22"/>
        </w:rPr>
        <w:t>II</w:t>
      </w:r>
      <w:r w:rsidR="001E41BD">
        <w:rPr>
          <w:rFonts w:asciiTheme="majorHAnsi" w:hAnsiTheme="majorHAnsi" w:cs="Arial"/>
          <w:sz w:val="22"/>
          <w:szCs w:val="22"/>
        </w:rPr>
        <w:sym w:font="Symbol" w:char="F02A"/>
      </w:r>
    </w:p>
    <w:p w:rsidR="00134AD4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Siatkatabeli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8384"/>
      </w:tblGrid>
      <w:tr w:rsidR="00134AD4" w:rsidRPr="00B121B2" w:rsidTr="00134AD4">
        <w:tc>
          <w:tcPr>
            <w:tcW w:w="9180" w:type="dxa"/>
            <w:gridSpan w:val="2"/>
          </w:tcPr>
          <w:p w:rsidR="00134AD4" w:rsidRPr="00B121B2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121B2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69614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8602" w:type="dxa"/>
          </w:tcPr>
          <w:p w:rsidR="002F416E" w:rsidRPr="00B121B2" w:rsidRDefault="002F416E" w:rsidP="003208DE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Analiza porównawcza wybranych produktów bankowych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69614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8602" w:type="dxa"/>
          </w:tcPr>
          <w:p w:rsidR="00B121B2" w:rsidRPr="00B121B2" w:rsidRDefault="003208DE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Analiza zjawisk finansowych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69614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8602" w:type="dxa"/>
          </w:tcPr>
          <w:p w:rsidR="00B121B2" w:rsidRPr="00B121B2" w:rsidRDefault="003208DE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Analiza stabilności systemów finansowych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69614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8602" w:type="dxa"/>
          </w:tcPr>
          <w:p w:rsidR="00B121B2" w:rsidRPr="00B121B2" w:rsidRDefault="003208DE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Kryzysy finansowe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69614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8602" w:type="dxa"/>
          </w:tcPr>
          <w:p w:rsidR="00B121B2" w:rsidRPr="00B121B2" w:rsidRDefault="003208DE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Analiza zjawisk inflacyjnych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69614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</w:p>
        </w:tc>
        <w:tc>
          <w:tcPr>
            <w:tcW w:w="8602" w:type="dxa"/>
          </w:tcPr>
          <w:p w:rsidR="00B121B2" w:rsidRPr="00B121B2" w:rsidRDefault="00873378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Analiza poziomu rozwoju </w:t>
            </w:r>
            <w:proofErr w:type="spellStart"/>
            <w:r>
              <w:rPr>
                <w:rFonts w:asciiTheme="majorHAnsi" w:hAnsiTheme="majorHAnsi" w:cs="Arial"/>
              </w:rPr>
              <w:t>społeczno</w:t>
            </w:r>
            <w:proofErr w:type="spellEnd"/>
            <w:r>
              <w:rPr>
                <w:rFonts w:asciiTheme="majorHAnsi" w:hAnsiTheme="majorHAnsi" w:cs="Arial"/>
              </w:rPr>
              <w:t xml:space="preserve"> - gospodarczego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69614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8602" w:type="dxa"/>
          </w:tcPr>
          <w:p w:rsidR="00B121B2" w:rsidRPr="00B121B2" w:rsidRDefault="00695167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Analiza efektywności funkcjonowania instytucji rynku finansowego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69614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8602" w:type="dxa"/>
          </w:tcPr>
          <w:p w:rsidR="00B121B2" w:rsidRPr="00B121B2" w:rsidRDefault="00695167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Polityka pieniężna</w:t>
            </w:r>
            <w:bookmarkStart w:id="0" w:name="_GoBack"/>
            <w:bookmarkEnd w:id="0"/>
          </w:p>
        </w:tc>
      </w:tr>
      <w:tr w:rsidR="00134AD4" w:rsidRPr="00B121B2" w:rsidTr="00134AD4">
        <w:tc>
          <w:tcPr>
            <w:tcW w:w="578" w:type="dxa"/>
          </w:tcPr>
          <w:p w:rsidR="00134AD4" w:rsidRPr="00B121B2" w:rsidRDefault="0069614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8602" w:type="dxa"/>
          </w:tcPr>
          <w:p w:rsidR="00134AD4" w:rsidRPr="00B121B2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</w:tr>
    </w:tbl>
    <w:p w:rsidR="00134AD4" w:rsidRPr="00B121B2" w:rsidRDefault="00134AD4">
      <w:pPr>
        <w:rPr>
          <w:rFonts w:asciiTheme="majorHAnsi" w:hAnsiTheme="majorHAnsi" w:cs="Arial"/>
          <w:sz w:val="24"/>
        </w:rPr>
      </w:pPr>
    </w:p>
    <w:p w:rsidR="00134AD4" w:rsidRPr="00B121B2" w:rsidRDefault="00134AD4">
      <w:pPr>
        <w:rPr>
          <w:rFonts w:asciiTheme="majorHAnsi" w:hAnsiTheme="majorHAnsi" w:cs="Arial"/>
          <w:sz w:val="24"/>
        </w:rPr>
      </w:pPr>
      <w:r w:rsidRPr="00B121B2">
        <w:rPr>
          <w:rFonts w:asciiTheme="majorHAnsi" w:hAnsiTheme="majorHAnsi" w:cs="Arial"/>
          <w:sz w:val="24"/>
        </w:rPr>
        <w:t xml:space="preserve">*właściwe podkreślić </w:t>
      </w:r>
    </w:p>
    <w:p w:rsidR="006858AE" w:rsidRPr="00B121B2" w:rsidRDefault="006858AE">
      <w:pPr>
        <w:rPr>
          <w:rFonts w:asciiTheme="majorHAnsi" w:hAnsiTheme="majorHAnsi" w:cs="Arial"/>
          <w:sz w:val="24"/>
        </w:rPr>
      </w:pPr>
    </w:p>
    <w:p w:rsidR="006858AE" w:rsidRPr="00B121B2" w:rsidRDefault="006858AE">
      <w:pPr>
        <w:rPr>
          <w:rFonts w:asciiTheme="majorHAnsi" w:hAnsiTheme="majorHAnsi"/>
          <w:b/>
          <w:sz w:val="24"/>
        </w:rPr>
      </w:pPr>
      <w:r w:rsidRPr="00B121B2">
        <w:rPr>
          <w:rFonts w:asciiTheme="majorHAnsi" w:hAnsiTheme="majorHAnsi" w:cs="Arial"/>
          <w:b/>
          <w:sz w:val="24"/>
        </w:rPr>
        <w:t>Uwagi:</w:t>
      </w:r>
    </w:p>
    <w:sectPr w:rsidR="006858AE" w:rsidRPr="00B121B2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59F6"/>
    <w:multiLevelType w:val="hybridMultilevel"/>
    <w:tmpl w:val="1BC6E750"/>
    <w:lvl w:ilvl="0" w:tplc="7974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C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4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CE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A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C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4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6F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EA"/>
    <w:rsid w:val="00073FEA"/>
    <w:rsid w:val="00134AD4"/>
    <w:rsid w:val="0014358E"/>
    <w:rsid w:val="001E41BD"/>
    <w:rsid w:val="00263F63"/>
    <w:rsid w:val="002A39D1"/>
    <w:rsid w:val="002F416E"/>
    <w:rsid w:val="003208DE"/>
    <w:rsid w:val="00370869"/>
    <w:rsid w:val="0045101D"/>
    <w:rsid w:val="00470AA4"/>
    <w:rsid w:val="00680556"/>
    <w:rsid w:val="006858AE"/>
    <w:rsid w:val="00695167"/>
    <w:rsid w:val="0069614E"/>
    <w:rsid w:val="00752A01"/>
    <w:rsid w:val="00873378"/>
    <w:rsid w:val="008B56C8"/>
    <w:rsid w:val="00A33E4C"/>
    <w:rsid w:val="00B121B2"/>
    <w:rsid w:val="00DA5C23"/>
    <w:rsid w:val="00EA38B0"/>
    <w:rsid w:val="00F44943"/>
    <w:rsid w:val="00FB3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4996"/>
  <w15:docId w15:val="{2D8716E1-268F-4AA9-A455-6375BB6F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Siatkatabeli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Ilona Skibińska-Fabrowska</cp:lastModifiedBy>
  <cp:revision>5</cp:revision>
  <dcterms:created xsi:type="dcterms:W3CDTF">2018-02-13T07:26:00Z</dcterms:created>
  <dcterms:modified xsi:type="dcterms:W3CDTF">2018-02-13T12:17:00Z</dcterms:modified>
</cp:coreProperties>
</file>