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9" w:rsidRPr="00263FF9" w:rsidRDefault="00263FF9" w:rsidP="00263FF9">
      <w:pPr>
        <w:spacing w:line="500" w:lineRule="exact"/>
        <w:jc w:val="center"/>
        <w:rPr>
          <w:b/>
        </w:rPr>
      </w:pPr>
      <w:r w:rsidRPr="00263FF9">
        <w:rPr>
          <w:b/>
        </w:rPr>
        <w:t xml:space="preserve">Aniela </w:t>
      </w:r>
      <w:proofErr w:type="spellStart"/>
      <w:r w:rsidRPr="00263FF9">
        <w:rPr>
          <w:b/>
        </w:rPr>
        <w:t>Szycówna</w:t>
      </w:r>
      <w:proofErr w:type="spellEnd"/>
      <w:r w:rsidRPr="00263FF9">
        <w:rPr>
          <w:b/>
        </w:rPr>
        <w:t xml:space="preserve"> (1869 - 1921) –</w:t>
      </w:r>
    </w:p>
    <w:p w:rsidR="00263FF9" w:rsidRPr="00263FF9" w:rsidRDefault="00263FF9" w:rsidP="00263FF9">
      <w:pPr>
        <w:spacing w:line="500" w:lineRule="exact"/>
        <w:jc w:val="center"/>
        <w:rPr>
          <w:b/>
        </w:rPr>
      </w:pPr>
      <w:proofErr w:type="gramStart"/>
      <w:r w:rsidRPr="00263FF9">
        <w:rPr>
          <w:b/>
        </w:rPr>
        <w:t>uczona</w:t>
      </w:r>
      <w:proofErr w:type="gramEnd"/>
      <w:r w:rsidRPr="00263FF9">
        <w:rPr>
          <w:b/>
        </w:rPr>
        <w:t xml:space="preserve"> z przełomu wieku i na styku dyscyplin. Studium twórczości psychopedagogicznej</w:t>
      </w:r>
    </w:p>
    <w:p w:rsidR="0086128E" w:rsidRPr="00263FF9" w:rsidRDefault="000417FE" w:rsidP="00263FF9">
      <w:pPr>
        <w:jc w:val="both"/>
        <w:rPr>
          <w:b/>
        </w:rPr>
      </w:pPr>
    </w:p>
    <w:p w:rsidR="00263FF9" w:rsidRDefault="00263FF9" w:rsidP="00263FF9">
      <w:pPr>
        <w:ind w:left="2124" w:firstLine="708"/>
        <w:jc w:val="both"/>
      </w:pPr>
    </w:p>
    <w:p w:rsidR="00263FF9" w:rsidRDefault="00263FF9" w:rsidP="00263FF9">
      <w:pPr>
        <w:ind w:left="2124" w:firstLine="708"/>
        <w:jc w:val="both"/>
      </w:pPr>
    </w:p>
    <w:p w:rsidR="00263FF9" w:rsidRPr="004431B2" w:rsidRDefault="00263FF9" w:rsidP="00263FF9">
      <w:pPr>
        <w:spacing w:line="360" w:lineRule="auto"/>
        <w:ind w:left="2832"/>
        <w:contextualSpacing/>
        <w:jc w:val="both"/>
        <w:rPr>
          <w:b/>
        </w:rPr>
      </w:pPr>
      <w:r w:rsidRPr="004431B2">
        <w:rPr>
          <w:b/>
        </w:rPr>
        <w:t xml:space="preserve">STRESZCZENIE </w:t>
      </w:r>
    </w:p>
    <w:p w:rsidR="00263FF9" w:rsidRDefault="00263FF9" w:rsidP="00263FF9">
      <w:pPr>
        <w:spacing w:line="360" w:lineRule="auto"/>
        <w:contextualSpacing/>
        <w:jc w:val="both"/>
      </w:pPr>
    </w:p>
    <w:p w:rsidR="00263FF9" w:rsidRDefault="00263FF9" w:rsidP="00263FF9">
      <w:pPr>
        <w:spacing w:line="360" w:lineRule="auto"/>
        <w:ind w:firstLine="360"/>
        <w:contextualSpacing/>
        <w:jc w:val="both"/>
      </w:pPr>
      <w:r>
        <w:t>Słowa klucze: pedagogika, psychologia, pedologia, pedagogika eksperymentalna</w:t>
      </w:r>
      <w:r w:rsidR="004431B2">
        <w:t xml:space="preserve">, rozwój dziecka, Aniela </w:t>
      </w:r>
      <w:proofErr w:type="spellStart"/>
      <w:r w:rsidR="004431B2">
        <w:t>Szycówna</w:t>
      </w:r>
      <w:proofErr w:type="spellEnd"/>
      <w:r w:rsidR="000417FE">
        <w:t>.</w:t>
      </w:r>
    </w:p>
    <w:p w:rsidR="00263FF9" w:rsidRDefault="00263FF9" w:rsidP="00263FF9">
      <w:pPr>
        <w:spacing w:line="360" w:lineRule="auto"/>
        <w:ind w:firstLine="360"/>
        <w:contextualSpacing/>
        <w:jc w:val="both"/>
      </w:pPr>
    </w:p>
    <w:p w:rsidR="00263FF9" w:rsidRPr="008A1DBB" w:rsidRDefault="00263FF9" w:rsidP="00263FF9">
      <w:pPr>
        <w:spacing w:line="360" w:lineRule="auto"/>
        <w:ind w:firstLine="360"/>
        <w:contextualSpacing/>
        <w:jc w:val="both"/>
      </w:pPr>
      <w:r>
        <w:t xml:space="preserve">Celem pracy doktorskiej było </w:t>
      </w:r>
      <w:r w:rsidR="008A1DBB" w:rsidRPr="008A1DBB">
        <w:rPr>
          <w:color w:val="111111"/>
          <w:shd w:val="clear" w:color="auto" w:fill="FFFFFF"/>
        </w:rPr>
        <w:t>przedstaw</w:t>
      </w:r>
      <w:r w:rsidR="008A1DBB">
        <w:rPr>
          <w:color w:val="111111"/>
          <w:shd w:val="clear" w:color="auto" w:fill="FFFFFF"/>
        </w:rPr>
        <w:t xml:space="preserve">ienie twórczości Anieli </w:t>
      </w:r>
      <w:proofErr w:type="spellStart"/>
      <w:r w:rsidR="008A1DBB">
        <w:rPr>
          <w:color w:val="111111"/>
          <w:shd w:val="clear" w:color="auto" w:fill="FFFFFF"/>
        </w:rPr>
        <w:t>Szycównej</w:t>
      </w:r>
      <w:proofErr w:type="spellEnd"/>
      <w:r w:rsidR="008A1DBB" w:rsidRPr="008A1DBB">
        <w:rPr>
          <w:color w:val="111111"/>
          <w:shd w:val="clear" w:color="auto" w:fill="FFFFFF"/>
        </w:rPr>
        <w:t xml:space="preserve">, wybitnej badaczki psychiki dziecięcej. </w:t>
      </w:r>
      <w:r w:rsidR="008A1DBB">
        <w:rPr>
          <w:color w:val="111111"/>
          <w:shd w:val="clear" w:color="auto" w:fill="FFFFFF"/>
        </w:rPr>
        <w:t>Bohaterka</w:t>
      </w:r>
      <w:r w:rsidR="008A1DBB" w:rsidRPr="008A1DBB">
        <w:rPr>
          <w:color w:val="111111"/>
          <w:shd w:val="clear" w:color="auto" w:fill="FFFFFF"/>
        </w:rPr>
        <w:t xml:space="preserve"> należy do pionierów polskiej psychologii rozwojowej i pedagogiki empirycznej, opartej na badaniach rozwoju dziecka. Jej zainteresowanie problematyką rozwoju dziecka i wychowania oraz pracą nauczyciela zaowocowało znaczącym dorobkiem, wpływającym na sposób myślenia całego pokolenia nauczycieli pracujących w odrodzonej Polsce.</w:t>
      </w:r>
    </w:p>
    <w:p w:rsidR="00263FF9" w:rsidRDefault="00263FF9" w:rsidP="00263FF9">
      <w:pPr>
        <w:spacing w:line="360" w:lineRule="auto"/>
        <w:ind w:firstLine="360"/>
        <w:contextualSpacing/>
        <w:jc w:val="both"/>
      </w:pPr>
      <w:r w:rsidRPr="007F5E51">
        <w:t xml:space="preserve">Zakres chronologiczny pracy obejmuje głównie lata 1869 – 1921. Rozprawa dotyczy przede wszystkim życia Anieli </w:t>
      </w:r>
      <w:proofErr w:type="spellStart"/>
      <w:r w:rsidRPr="007F5E51">
        <w:t>Szycównej</w:t>
      </w:r>
      <w:proofErr w:type="spellEnd"/>
      <w:r w:rsidRPr="007F5E51">
        <w:t xml:space="preserve">. </w:t>
      </w:r>
    </w:p>
    <w:p w:rsidR="004431B2" w:rsidRPr="005F4BB1" w:rsidRDefault="00263FF9" w:rsidP="004431B2">
      <w:pPr>
        <w:pStyle w:val="Tekstpodstawowy"/>
        <w:spacing w:line="360" w:lineRule="auto"/>
        <w:ind w:firstLine="360"/>
        <w:rPr>
          <w:szCs w:val="24"/>
          <w:lang w:val="pl-PL"/>
        </w:rPr>
      </w:pPr>
      <w:r w:rsidRPr="007F5E51">
        <w:t xml:space="preserve">Dotychczasowy stan badań nad życiem i działalnością pedagogiczną Anieli </w:t>
      </w:r>
      <w:proofErr w:type="spellStart"/>
      <w:r w:rsidRPr="007F5E51">
        <w:t>Szycównej</w:t>
      </w:r>
      <w:proofErr w:type="spellEnd"/>
      <w:r w:rsidRPr="007F5E51">
        <w:t xml:space="preserve"> jest niewystarczający. Studia nad tym zagadnieniem nie cieszyły </w:t>
      </w:r>
      <w:proofErr w:type="gramStart"/>
      <w:r w:rsidRPr="007F5E51">
        <w:t>się bowiem</w:t>
      </w:r>
      <w:proofErr w:type="gramEnd"/>
      <w:r w:rsidRPr="007F5E51">
        <w:t xml:space="preserve"> zainteresowaniem historyków wychowania. Podstawę źródłową pracy stanowią autorskie publikacje </w:t>
      </w:r>
      <w:proofErr w:type="gramStart"/>
      <w:r w:rsidRPr="007F5E51">
        <w:t xml:space="preserve">Anieli </w:t>
      </w:r>
      <w:proofErr w:type="spellStart"/>
      <w:r w:rsidRPr="007F5E51">
        <w:t>Szycównej</w:t>
      </w:r>
      <w:proofErr w:type="spellEnd"/>
      <w:proofErr w:type="gramEnd"/>
      <w:r w:rsidRPr="007F5E51">
        <w:t>, zarówno pod postacią wydanych przez nią książek i poradników, jak również licznych publikacji z tego okresu w czasopismach pedagogiczno-psychologicznych. Przeprowadzona analiza danych zebranych na podstawie wnikliwej lektury dzieł bohaterki, specyfikacja i charakterystyka źródeł stanowiących jej biografię dostarczyły wiele wartościowego materiału z poznawczego punku widzenia. Pozwoliło to na dokonanie oceny wkładu bohaterki niniejszej rozprawy do rozwoju i przemian w polskiej pedagogice.</w:t>
      </w:r>
      <w:r w:rsidR="004431B2" w:rsidRPr="004431B2">
        <w:rPr>
          <w:szCs w:val="24"/>
          <w:lang w:val="pl-PL"/>
        </w:rPr>
        <w:t xml:space="preserve"> </w:t>
      </w:r>
      <w:r w:rsidR="004431B2" w:rsidRPr="005F4BB1">
        <w:rPr>
          <w:szCs w:val="24"/>
          <w:lang w:val="pl-PL"/>
        </w:rPr>
        <w:t xml:space="preserve">Aby w miarę dokładnie opisać przeanalizowany materiał badawczy, zaproponowano podział pracy na cztery rozdziały. Pierwszy z nich stanowi tło dla pozostałych trzech. Prezentuje on ważne zagadnienia z biegu życia Anieli </w:t>
      </w:r>
      <w:proofErr w:type="spellStart"/>
      <w:r w:rsidR="004431B2" w:rsidRPr="005F4BB1">
        <w:rPr>
          <w:szCs w:val="24"/>
          <w:lang w:val="pl-PL"/>
        </w:rPr>
        <w:t>Szycównej</w:t>
      </w:r>
      <w:proofErr w:type="spellEnd"/>
      <w:r w:rsidR="004431B2" w:rsidRPr="005F4BB1">
        <w:rPr>
          <w:szCs w:val="24"/>
          <w:lang w:val="pl-PL"/>
        </w:rPr>
        <w:t xml:space="preserve">. Rozdział drugi to analiza poglądów pedagogicznych </w:t>
      </w:r>
      <w:proofErr w:type="spellStart"/>
      <w:r w:rsidR="004431B2" w:rsidRPr="005F4BB1">
        <w:rPr>
          <w:szCs w:val="24"/>
          <w:lang w:val="pl-PL"/>
        </w:rPr>
        <w:t>Szycównej</w:t>
      </w:r>
      <w:proofErr w:type="spellEnd"/>
      <w:r w:rsidR="004431B2" w:rsidRPr="005F4BB1">
        <w:rPr>
          <w:szCs w:val="24"/>
          <w:lang w:val="pl-PL"/>
        </w:rPr>
        <w:t xml:space="preserve"> na temat rodziny w obszarze działań wychowawczych i dydaktycznych. W trzecim rozdziale pracy omówiono środowiska wychowawcze w ujęciu bohaterki pracy. W ostatnim zaś cała uwaga skupiona została na ukazaniu poglądów </w:t>
      </w:r>
      <w:r w:rsidR="004431B2">
        <w:rPr>
          <w:szCs w:val="24"/>
          <w:lang w:val="pl-PL"/>
        </w:rPr>
        <w:lastRenderedPageBreak/>
        <w:t>psychopedagogicznych</w:t>
      </w:r>
      <w:r w:rsidR="004431B2" w:rsidRPr="005F4BB1">
        <w:rPr>
          <w:szCs w:val="24"/>
          <w:lang w:val="pl-PL"/>
        </w:rPr>
        <w:t xml:space="preserve"> Anieli </w:t>
      </w:r>
      <w:proofErr w:type="spellStart"/>
      <w:r w:rsidR="004431B2" w:rsidRPr="005F4BB1">
        <w:rPr>
          <w:szCs w:val="24"/>
          <w:lang w:val="pl-PL"/>
        </w:rPr>
        <w:t>Szycównej</w:t>
      </w:r>
      <w:proofErr w:type="spellEnd"/>
      <w:r w:rsidR="004431B2" w:rsidRPr="005F4BB1">
        <w:rPr>
          <w:szCs w:val="24"/>
          <w:lang w:val="pl-PL"/>
        </w:rPr>
        <w:t xml:space="preserve"> na dziecko w aspekcie oddziaływań wychowawczych.</w:t>
      </w:r>
      <w:r w:rsidR="004431B2">
        <w:rPr>
          <w:szCs w:val="24"/>
          <w:lang w:val="pl-PL"/>
        </w:rPr>
        <w:t xml:space="preserve"> </w:t>
      </w:r>
    </w:p>
    <w:p w:rsidR="00263FF9" w:rsidRDefault="004431B2" w:rsidP="004431B2">
      <w:pPr>
        <w:pStyle w:val="Styl"/>
        <w:spacing w:line="360" w:lineRule="auto"/>
        <w:ind w:right="-1" w:firstLine="708"/>
        <w:contextualSpacing/>
        <w:jc w:val="both"/>
      </w:pPr>
      <w:r w:rsidRPr="007F5E51">
        <w:t xml:space="preserve">Literatura przedmiotu oraz dostępne dokumenty pozwoliły na ukazanie sylwetki Anieli </w:t>
      </w:r>
      <w:proofErr w:type="spellStart"/>
      <w:r w:rsidRPr="007F5E51">
        <w:t>Szycównej</w:t>
      </w:r>
      <w:proofErr w:type="spellEnd"/>
      <w:r w:rsidRPr="007F5E51">
        <w:t xml:space="preserve">, działaczki i reformatorki polskiego systemu edukacji. Przedstawiona analiza życia i działalności bohaterki rozprawy, jako człowieka idei, patriotki, znakomitego i postępowego pedagoga, daje podstawę do gruntownego przeanalizowania jej dorobku na drodze dalszych badań i rozważań. </w:t>
      </w:r>
    </w:p>
    <w:p w:rsidR="00263FF9" w:rsidRDefault="00263FF9" w:rsidP="008A1DBB">
      <w:pPr>
        <w:pStyle w:val="Tekstpodstawowy"/>
        <w:spacing w:line="360" w:lineRule="auto"/>
        <w:ind w:firstLine="360"/>
        <w:contextualSpacing/>
        <w:rPr>
          <w:color w:val="000000"/>
          <w:szCs w:val="24"/>
          <w:shd w:val="clear" w:color="auto" w:fill="FFFFFF"/>
          <w:lang w:val="pl-PL"/>
        </w:rPr>
      </w:pPr>
      <w:r w:rsidRPr="008A1DBB">
        <w:rPr>
          <w:color w:val="000000"/>
          <w:szCs w:val="24"/>
          <w:shd w:val="clear" w:color="auto" w:fill="FFFFFF"/>
        </w:rPr>
        <w:t xml:space="preserve">Aniela </w:t>
      </w:r>
      <w:proofErr w:type="spellStart"/>
      <w:r w:rsidRPr="008A1DBB">
        <w:rPr>
          <w:color w:val="000000"/>
          <w:szCs w:val="24"/>
          <w:shd w:val="clear" w:color="auto" w:fill="FFFFFF"/>
        </w:rPr>
        <w:t>Szycówna</w:t>
      </w:r>
      <w:proofErr w:type="spellEnd"/>
      <w:r w:rsidRPr="008A1DBB">
        <w:rPr>
          <w:color w:val="000000"/>
          <w:szCs w:val="24"/>
          <w:shd w:val="clear" w:color="auto" w:fill="FFFFFF"/>
        </w:rPr>
        <w:t xml:space="preserve"> 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r w:rsidR="008A1DBB" w:rsidRPr="008A1DBB">
        <w:rPr>
          <w:rStyle w:val="apple-converted-space"/>
          <w:color w:val="000000"/>
          <w:szCs w:val="24"/>
          <w:shd w:val="clear" w:color="auto" w:fill="FFFFFF"/>
          <w:lang w:val="pl-PL"/>
        </w:rPr>
        <w:t xml:space="preserve">była </w:t>
      </w:r>
      <w:r w:rsidR="008A1DBB" w:rsidRPr="008A1DBB">
        <w:rPr>
          <w:color w:val="000000"/>
          <w:szCs w:val="24"/>
          <w:shd w:val="clear" w:color="auto" w:fill="FFFFFF"/>
        </w:rPr>
        <w:t>pedagog</w:t>
      </w:r>
      <w:r w:rsidR="008A1DBB" w:rsidRPr="008A1DBB">
        <w:rPr>
          <w:color w:val="000000"/>
          <w:szCs w:val="24"/>
          <w:shd w:val="clear" w:color="auto" w:fill="FFFFFF"/>
          <w:lang w:val="pl-PL"/>
        </w:rPr>
        <w:t>iem</w:t>
      </w:r>
      <w:r w:rsidR="008A1DBB" w:rsidRPr="008A1DBB">
        <w:rPr>
          <w:color w:val="000000"/>
          <w:szCs w:val="24"/>
          <w:shd w:val="clear" w:color="auto" w:fill="FFFFFF"/>
        </w:rPr>
        <w:t xml:space="preserve"> i psycholog</w:t>
      </w:r>
      <w:r w:rsidR="008A1DBB" w:rsidRPr="008A1DBB">
        <w:rPr>
          <w:color w:val="000000"/>
          <w:szCs w:val="24"/>
          <w:shd w:val="clear" w:color="auto" w:fill="FFFFFF"/>
          <w:lang w:val="pl-PL"/>
        </w:rPr>
        <w:t>iem</w:t>
      </w:r>
      <w:r w:rsidR="008A1DBB" w:rsidRPr="008A1DBB">
        <w:rPr>
          <w:color w:val="000000"/>
          <w:szCs w:val="24"/>
          <w:shd w:val="clear" w:color="auto" w:fill="FFFFFF"/>
        </w:rPr>
        <w:t>. Początkowo pracowała jako nauczycielka prywatna, później była redaktorką pism pedagogicznych: w latach 1890-1897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r w:rsidR="008A1DBB" w:rsidRPr="008A1DBB">
        <w:rPr>
          <w:rStyle w:val="Uwydatnienie"/>
          <w:color w:val="000000"/>
          <w:szCs w:val="24"/>
          <w:shd w:val="clear" w:color="auto" w:fill="FFFFFF"/>
        </w:rPr>
        <w:t>Przeglądu Pedagogicznego</w:t>
      </w:r>
      <w:r w:rsidR="008A1DBB" w:rsidRPr="008A1DBB">
        <w:rPr>
          <w:color w:val="000000"/>
          <w:szCs w:val="24"/>
          <w:shd w:val="clear" w:color="auto" w:fill="FFFFFF"/>
        </w:rPr>
        <w:t>, w 1901-1905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r w:rsidR="009D7E4A">
        <w:rPr>
          <w:rStyle w:val="Uwydatnienie"/>
          <w:color w:val="000000"/>
          <w:szCs w:val="24"/>
          <w:shd w:val="clear" w:color="auto" w:fill="FFFFFF"/>
        </w:rPr>
        <w:t>M</w:t>
      </w:r>
      <w:r w:rsidR="009D7E4A">
        <w:rPr>
          <w:rStyle w:val="Uwydatnienie"/>
          <w:color w:val="000000"/>
          <w:szCs w:val="24"/>
          <w:shd w:val="clear" w:color="auto" w:fill="FFFFFF"/>
          <w:lang w:val="pl-PL"/>
        </w:rPr>
        <w:t>oje</w:t>
      </w:r>
      <w:r w:rsidR="008A1DBB" w:rsidRPr="008A1DBB">
        <w:rPr>
          <w:rStyle w:val="Uwydatnienie"/>
          <w:color w:val="000000"/>
          <w:szCs w:val="24"/>
          <w:shd w:val="clear" w:color="auto" w:fill="FFFFFF"/>
        </w:rPr>
        <w:t>go Pisemka</w:t>
      </w:r>
      <w:r w:rsidR="008A1DBB" w:rsidRPr="008A1DBB">
        <w:rPr>
          <w:color w:val="000000"/>
          <w:szCs w:val="24"/>
          <w:shd w:val="clear" w:color="auto" w:fill="FFFFFF"/>
        </w:rPr>
        <w:t>, w 1906-1909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r w:rsidR="008A1DBB" w:rsidRPr="008A1DBB">
        <w:rPr>
          <w:rStyle w:val="Uwydatnienie"/>
          <w:color w:val="000000"/>
          <w:szCs w:val="24"/>
          <w:shd w:val="clear" w:color="auto" w:fill="FFFFFF"/>
        </w:rPr>
        <w:t>Nowych Torów</w:t>
      </w:r>
      <w:r w:rsidR="008A1DBB" w:rsidRPr="008A1DBB">
        <w:rPr>
          <w:color w:val="000000"/>
          <w:szCs w:val="24"/>
          <w:shd w:val="clear" w:color="auto" w:fill="FFFFFF"/>
        </w:rPr>
        <w:t>, w 1920-1921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r w:rsidR="008A1DBB" w:rsidRPr="008A1DBB">
        <w:rPr>
          <w:rStyle w:val="Uwydatnienie"/>
          <w:color w:val="000000"/>
          <w:szCs w:val="24"/>
          <w:shd w:val="clear" w:color="auto" w:fill="FFFFFF"/>
        </w:rPr>
        <w:t>Szkoły Powszechnej</w:t>
      </w:r>
      <w:r w:rsidR="008A1DBB" w:rsidRPr="008A1DBB">
        <w:rPr>
          <w:color w:val="000000"/>
          <w:szCs w:val="24"/>
          <w:shd w:val="clear" w:color="auto" w:fill="FFFFFF"/>
        </w:rPr>
        <w:t>. Współpracowała z</w:t>
      </w:r>
      <w:r w:rsidR="008A1DBB" w:rsidRPr="008A1DBB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4" w:history="1">
        <w:r w:rsidR="008A1DBB">
          <w:rPr>
            <w:rStyle w:val="Hipercze"/>
            <w:color w:val="auto"/>
            <w:szCs w:val="24"/>
            <w:u w:val="none"/>
            <w:shd w:val="clear" w:color="auto" w:fill="FFFFFF"/>
          </w:rPr>
          <w:t>J</w:t>
        </w:r>
        <w:r w:rsidR="008A1DBB">
          <w:rPr>
            <w:rStyle w:val="Hipercze"/>
            <w:color w:val="auto"/>
            <w:szCs w:val="24"/>
            <w:u w:val="none"/>
            <w:shd w:val="clear" w:color="auto" w:fill="FFFFFF"/>
            <w:lang w:val="pl-PL"/>
          </w:rPr>
          <w:t>anem</w:t>
        </w:r>
        <w:r w:rsidR="008A1DBB">
          <w:rPr>
            <w:rStyle w:val="Hipercze"/>
            <w:color w:val="auto"/>
            <w:szCs w:val="24"/>
            <w:u w:val="none"/>
            <w:shd w:val="clear" w:color="auto" w:fill="FFFFFF"/>
          </w:rPr>
          <w:t xml:space="preserve"> W</w:t>
        </w:r>
        <w:r w:rsidR="008A1DBB">
          <w:rPr>
            <w:rStyle w:val="Hipercze"/>
            <w:color w:val="auto"/>
            <w:szCs w:val="24"/>
            <w:u w:val="none"/>
            <w:shd w:val="clear" w:color="auto" w:fill="FFFFFF"/>
            <w:lang w:val="pl-PL"/>
          </w:rPr>
          <w:t>ładysławem</w:t>
        </w:r>
        <w:r w:rsidR="008A1DBB" w:rsidRPr="008A1DBB">
          <w:rPr>
            <w:rStyle w:val="Hipercze"/>
            <w:color w:val="auto"/>
            <w:szCs w:val="24"/>
            <w:u w:val="none"/>
            <w:shd w:val="clear" w:color="auto" w:fill="FFFFFF"/>
          </w:rPr>
          <w:t xml:space="preserve"> Dawidem</w:t>
        </w:r>
      </w:hyperlink>
      <w:r w:rsidR="008A1DBB" w:rsidRPr="008A1DBB">
        <w:rPr>
          <w:szCs w:val="24"/>
          <w:shd w:val="clear" w:color="auto" w:fill="FFFFFF"/>
        </w:rPr>
        <w:t xml:space="preserve">, </w:t>
      </w:r>
      <w:r w:rsidR="008A1DBB" w:rsidRPr="008A1DBB">
        <w:rPr>
          <w:color w:val="000000"/>
          <w:szCs w:val="24"/>
          <w:shd w:val="clear" w:color="auto" w:fill="FFFFFF"/>
        </w:rPr>
        <w:t>prowadząc badania nad zas</w:t>
      </w:r>
      <w:r w:rsidR="008A1DBB">
        <w:rPr>
          <w:color w:val="000000"/>
          <w:szCs w:val="24"/>
          <w:shd w:val="clear" w:color="auto" w:fill="FFFFFF"/>
        </w:rPr>
        <w:t xml:space="preserve">obami pojęć dzieci według jego </w:t>
      </w:r>
      <w:r w:rsidR="008A1DBB">
        <w:rPr>
          <w:color w:val="000000"/>
          <w:szCs w:val="24"/>
          <w:shd w:val="clear" w:color="auto" w:fill="FFFFFF"/>
          <w:lang w:val="pl-PL"/>
        </w:rPr>
        <w:t>„</w:t>
      </w:r>
      <w:r w:rsidR="008A1DBB" w:rsidRPr="008A1DBB">
        <w:rPr>
          <w:color w:val="000000"/>
          <w:szCs w:val="24"/>
          <w:shd w:val="clear" w:color="auto" w:fill="FFFFFF"/>
        </w:rPr>
        <w:t>kwestionariusza spostrzeżeń". W 1907-1921 kierowała Polskim Towarzystwem Badań nad Dziećmi.</w:t>
      </w:r>
      <w:r w:rsidR="008A1DBB">
        <w:rPr>
          <w:color w:val="000000"/>
          <w:szCs w:val="24"/>
          <w:shd w:val="clear" w:color="auto" w:fill="FFFFFF"/>
          <w:lang w:val="pl-PL"/>
        </w:rPr>
        <w:t xml:space="preserve"> </w:t>
      </w:r>
      <w:r w:rsidR="009D7E4A">
        <w:rPr>
          <w:color w:val="000000"/>
          <w:szCs w:val="24"/>
          <w:shd w:val="clear" w:color="auto" w:fill="FFFFFF"/>
          <w:lang w:val="pl-PL"/>
        </w:rPr>
        <w:t>Główne</w:t>
      </w:r>
      <w:r w:rsidR="008A1DBB">
        <w:rPr>
          <w:color w:val="000000"/>
          <w:szCs w:val="24"/>
          <w:shd w:val="clear" w:color="auto" w:fill="FFFFFF"/>
          <w:lang w:val="pl-PL"/>
        </w:rPr>
        <w:t xml:space="preserve"> </w:t>
      </w:r>
      <w:r w:rsidRPr="00263FF9">
        <w:rPr>
          <w:color w:val="000000"/>
          <w:szCs w:val="24"/>
          <w:shd w:val="clear" w:color="auto" w:fill="FFFFFF"/>
        </w:rPr>
        <w:t>zadani</w:t>
      </w:r>
      <w:r w:rsidR="008A1DBB">
        <w:rPr>
          <w:color w:val="000000"/>
          <w:szCs w:val="24"/>
          <w:shd w:val="clear" w:color="auto" w:fill="FFFFFF"/>
          <w:lang w:val="pl-PL"/>
        </w:rPr>
        <w:t>a</w:t>
      </w:r>
      <w:r w:rsidRPr="00263FF9">
        <w:rPr>
          <w:color w:val="000000"/>
          <w:szCs w:val="24"/>
          <w:shd w:val="clear" w:color="auto" w:fill="FFFFFF"/>
        </w:rPr>
        <w:t xml:space="preserve"> wychowawcze upatr</w:t>
      </w:r>
      <w:r w:rsidR="008A1DBB">
        <w:rPr>
          <w:color w:val="000000"/>
          <w:szCs w:val="24"/>
          <w:shd w:val="clear" w:color="auto" w:fill="FFFFFF"/>
          <w:lang w:val="pl-PL"/>
        </w:rPr>
        <w:t>ywała</w:t>
      </w:r>
      <w:r w:rsidRPr="00263FF9">
        <w:rPr>
          <w:color w:val="000000"/>
          <w:szCs w:val="24"/>
          <w:shd w:val="clear" w:color="auto" w:fill="FFFFFF"/>
        </w:rPr>
        <w:t xml:space="preserve"> w rozbudzaniu w jednostkach z natury biernych większej samodzielności w myśleniu i działaniu za pomocą wspólnej pracy pod kierunkiem nauczyciela, w zwalczaniu nieśmiałości </w:t>
      </w:r>
      <w:r w:rsidR="008A1DBB">
        <w:rPr>
          <w:color w:val="000000"/>
          <w:szCs w:val="24"/>
          <w:shd w:val="clear" w:color="auto" w:fill="FFFFFF"/>
          <w:lang w:val="pl-PL"/>
        </w:rPr>
        <w:t>po</w:t>
      </w:r>
      <w:r w:rsidRPr="00263FF9">
        <w:rPr>
          <w:color w:val="000000"/>
          <w:szCs w:val="24"/>
          <w:shd w:val="clear" w:color="auto" w:fill="FFFFFF"/>
        </w:rPr>
        <w:t xml:space="preserve">przez wywoływanie w dzieciach poczucia własnej godności, w kształceniu charakteru za pomocą pojęć wytworzonych stopniowo w </w:t>
      </w:r>
      <w:r w:rsidR="008A1DBB">
        <w:rPr>
          <w:color w:val="000000"/>
          <w:szCs w:val="24"/>
          <w:shd w:val="clear" w:color="auto" w:fill="FFFFFF"/>
        </w:rPr>
        <w:t>współdziałani</w:t>
      </w:r>
      <w:r w:rsidR="008A1DBB">
        <w:rPr>
          <w:color w:val="000000"/>
          <w:szCs w:val="24"/>
          <w:shd w:val="clear" w:color="auto" w:fill="FFFFFF"/>
          <w:lang w:val="pl-PL"/>
        </w:rPr>
        <w:t>a</w:t>
      </w:r>
      <w:r w:rsidRPr="00263FF9">
        <w:rPr>
          <w:color w:val="000000"/>
          <w:szCs w:val="24"/>
          <w:shd w:val="clear" w:color="auto" w:fill="FFFFFF"/>
        </w:rPr>
        <w:t xml:space="preserve"> uczniów w klasie. Zwraca</w:t>
      </w:r>
      <w:r w:rsidR="008A1DBB">
        <w:rPr>
          <w:color w:val="000000"/>
          <w:szCs w:val="24"/>
          <w:shd w:val="clear" w:color="auto" w:fill="FFFFFF"/>
          <w:lang w:val="pl-PL"/>
        </w:rPr>
        <w:t>ła</w:t>
      </w:r>
      <w:r w:rsidRPr="00263FF9">
        <w:rPr>
          <w:color w:val="000000"/>
          <w:szCs w:val="24"/>
          <w:shd w:val="clear" w:color="auto" w:fill="FFFFFF"/>
        </w:rPr>
        <w:t xml:space="preserve"> uwagę na odmienność psychiki tego zbiorowiska ludzkiego, jakim jest klasa szkolna, w której dzieci sugestionują się wzajemnie</w:t>
      </w:r>
      <w:r w:rsidR="008A1DBB">
        <w:rPr>
          <w:color w:val="000000"/>
          <w:szCs w:val="24"/>
          <w:shd w:val="clear" w:color="auto" w:fill="FFFFFF"/>
          <w:lang w:val="pl-PL"/>
        </w:rPr>
        <w:t>.</w:t>
      </w:r>
      <w:r w:rsidRPr="00263FF9">
        <w:rPr>
          <w:color w:val="000000"/>
          <w:szCs w:val="24"/>
          <w:shd w:val="clear" w:color="auto" w:fill="FFFFFF"/>
        </w:rPr>
        <w:t xml:space="preserve"> </w:t>
      </w:r>
      <w:r w:rsidR="008A1DBB">
        <w:rPr>
          <w:color w:val="000000"/>
          <w:szCs w:val="24"/>
          <w:shd w:val="clear" w:color="auto" w:fill="FFFFFF"/>
          <w:lang w:val="pl-PL"/>
        </w:rPr>
        <w:t>Z</w:t>
      </w:r>
      <w:proofErr w:type="spellStart"/>
      <w:r w:rsidR="000417FE" w:rsidRPr="00263FF9">
        <w:rPr>
          <w:color w:val="000000"/>
          <w:szCs w:val="24"/>
          <w:shd w:val="clear" w:color="auto" w:fill="FFFFFF"/>
        </w:rPr>
        <w:t>alec</w:t>
      </w:r>
      <w:r w:rsidR="000417FE">
        <w:rPr>
          <w:color w:val="000000"/>
          <w:szCs w:val="24"/>
          <w:shd w:val="clear" w:color="auto" w:fill="FFFFFF"/>
          <w:lang w:val="pl-PL"/>
        </w:rPr>
        <w:t>ała</w:t>
      </w:r>
      <w:proofErr w:type="spellEnd"/>
      <w:r w:rsidRPr="00263FF9">
        <w:rPr>
          <w:color w:val="000000"/>
          <w:szCs w:val="24"/>
          <w:shd w:val="clear" w:color="auto" w:fill="FFFFFF"/>
        </w:rPr>
        <w:t xml:space="preserve">, aby nauczyciel poznawszy przywódców klasy, uczynił z nich swoich pomocników. </w:t>
      </w:r>
      <w:r w:rsidR="008A1DBB">
        <w:rPr>
          <w:color w:val="000000"/>
          <w:szCs w:val="24"/>
          <w:shd w:val="clear" w:color="auto" w:fill="FFFFFF"/>
          <w:lang w:val="pl-PL"/>
        </w:rPr>
        <w:t>Postulowała</w:t>
      </w:r>
      <w:r w:rsidRPr="00263FF9">
        <w:rPr>
          <w:color w:val="000000"/>
          <w:szCs w:val="24"/>
          <w:shd w:val="clear" w:color="auto" w:fill="FFFFFF"/>
        </w:rPr>
        <w:t xml:space="preserve"> </w:t>
      </w:r>
      <w:r w:rsidR="008A1DBB">
        <w:rPr>
          <w:color w:val="000000"/>
          <w:szCs w:val="24"/>
          <w:shd w:val="clear" w:color="auto" w:fill="FFFFFF"/>
          <w:lang w:val="pl-PL"/>
        </w:rPr>
        <w:t>ustawiczne samokształcenie grona pedagogicznego</w:t>
      </w:r>
      <w:r w:rsidRPr="00263FF9">
        <w:rPr>
          <w:color w:val="000000"/>
          <w:szCs w:val="24"/>
          <w:shd w:val="clear" w:color="auto" w:fill="FFFFFF"/>
        </w:rPr>
        <w:t xml:space="preserve">. </w:t>
      </w:r>
    </w:p>
    <w:p w:rsidR="004431B2" w:rsidRDefault="004431B2" w:rsidP="008A1DBB">
      <w:pPr>
        <w:pStyle w:val="Tekstpodstawowy"/>
        <w:spacing w:line="360" w:lineRule="auto"/>
        <w:ind w:firstLine="360"/>
        <w:contextualSpacing/>
        <w:rPr>
          <w:color w:val="000000"/>
          <w:szCs w:val="24"/>
          <w:shd w:val="clear" w:color="auto" w:fill="FFFFFF"/>
          <w:lang w:val="pl-PL"/>
        </w:rPr>
      </w:pPr>
      <w:r w:rsidRPr="004431B2">
        <w:rPr>
          <w:color w:val="000000"/>
          <w:szCs w:val="24"/>
          <w:shd w:val="clear" w:color="auto" w:fill="FFFFFF"/>
        </w:rPr>
        <w:t>Główne prace</w:t>
      </w:r>
      <w:r>
        <w:rPr>
          <w:color w:val="000000"/>
          <w:szCs w:val="24"/>
          <w:shd w:val="clear" w:color="auto" w:fill="FFFFFF"/>
          <w:lang w:val="pl-PL"/>
        </w:rPr>
        <w:t xml:space="preserve"> Anieli </w:t>
      </w:r>
      <w:proofErr w:type="spellStart"/>
      <w:r>
        <w:rPr>
          <w:color w:val="000000"/>
          <w:szCs w:val="24"/>
          <w:shd w:val="clear" w:color="auto" w:fill="FFFFFF"/>
          <w:lang w:val="pl-PL"/>
        </w:rPr>
        <w:t>Szycównej</w:t>
      </w:r>
      <w:proofErr w:type="spellEnd"/>
      <w:r>
        <w:rPr>
          <w:color w:val="000000"/>
          <w:szCs w:val="24"/>
          <w:shd w:val="clear" w:color="auto" w:fill="FFFFFF"/>
          <w:lang w:val="pl-PL"/>
        </w:rPr>
        <w:t xml:space="preserve"> to</w:t>
      </w:r>
      <w:r w:rsidRPr="004431B2">
        <w:rPr>
          <w:color w:val="000000"/>
          <w:szCs w:val="24"/>
          <w:shd w:val="clear" w:color="auto" w:fill="FFFFFF"/>
        </w:rPr>
        <w:t>: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rStyle w:val="Uwydatnienie"/>
          <w:color w:val="000000"/>
          <w:szCs w:val="24"/>
          <w:shd w:val="clear" w:color="auto" w:fill="FFFFFF"/>
        </w:rPr>
        <w:t>Rozwój pojęciowy dziecka w okresie 6-12 lat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color w:val="000000"/>
          <w:szCs w:val="24"/>
          <w:shd w:val="clear" w:color="auto" w:fill="FFFFFF"/>
        </w:rPr>
        <w:t>(1899),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rStyle w:val="Uwydatnienie"/>
          <w:color w:val="000000"/>
          <w:szCs w:val="24"/>
          <w:shd w:val="clear" w:color="auto" w:fill="FFFFFF"/>
        </w:rPr>
        <w:t>O zadaniach i metodach psychologii dziecka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color w:val="000000"/>
          <w:szCs w:val="24"/>
          <w:shd w:val="clear" w:color="auto" w:fill="FFFFFF"/>
        </w:rPr>
        <w:t>(1901),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rStyle w:val="Uwydatnienie"/>
          <w:color w:val="000000"/>
          <w:szCs w:val="24"/>
          <w:shd w:val="clear" w:color="auto" w:fill="FFFFFF"/>
        </w:rPr>
        <w:t>O powinnościach nauczyciela i jego kształceniu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color w:val="000000"/>
          <w:szCs w:val="24"/>
          <w:shd w:val="clear" w:color="auto" w:fill="FFFFFF"/>
        </w:rPr>
        <w:t>(1916),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rStyle w:val="Uwydatnienie"/>
          <w:color w:val="000000"/>
          <w:szCs w:val="24"/>
          <w:shd w:val="clear" w:color="auto" w:fill="FFFFFF"/>
        </w:rPr>
        <w:t>Ogólne zasady nauczania w zastosowaniu do potrzeb szkoły elementarnej</w:t>
      </w:r>
      <w:r w:rsidRPr="004431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4431B2">
        <w:rPr>
          <w:color w:val="000000"/>
          <w:szCs w:val="24"/>
          <w:shd w:val="clear" w:color="auto" w:fill="FFFFFF"/>
        </w:rPr>
        <w:t>(1925).</w:t>
      </w:r>
    </w:p>
    <w:p w:rsidR="004431B2" w:rsidRPr="004431B2" w:rsidRDefault="004431B2" w:rsidP="008A1DBB">
      <w:pPr>
        <w:pStyle w:val="Tekstpodstawowy"/>
        <w:spacing w:line="360" w:lineRule="auto"/>
        <w:ind w:firstLine="360"/>
        <w:contextualSpacing/>
        <w:rPr>
          <w:color w:val="000000"/>
          <w:szCs w:val="24"/>
          <w:shd w:val="clear" w:color="auto" w:fill="FFFFFF"/>
          <w:lang w:val="pl-PL"/>
        </w:rPr>
      </w:pPr>
    </w:p>
    <w:p w:rsidR="00263FF9" w:rsidRPr="004431B2" w:rsidRDefault="00263FF9" w:rsidP="00263FF9">
      <w:pPr>
        <w:spacing w:line="360" w:lineRule="auto"/>
        <w:contextualSpacing/>
        <w:jc w:val="both"/>
      </w:pPr>
    </w:p>
    <w:sectPr w:rsidR="00263FF9" w:rsidRPr="004431B2" w:rsidSect="00C7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F9"/>
    <w:rsid w:val="000417FE"/>
    <w:rsid w:val="00263FF9"/>
    <w:rsid w:val="004431B2"/>
    <w:rsid w:val="0082211A"/>
    <w:rsid w:val="008A1DBB"/>
    <w:rsid w:val="009D7E4A"/>
    <w:rsid w:val="00C73370"/>
    <w:rsid w:val="00DB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3FF9"/>
    <w:pPr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63F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63FF9"/>
  </w:style>
  <w:style w:type="character" w:styleId="Uwydatnienie">
    <w:name w:val="Emphasis"/>
    <w:basedOn w:val="Domylnaczcionkaakapitu"/>
    <w:uiPriority w:val="20"/>
    <w:qFormat/>
    <w:rsid w:val="008A1DB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A1DBB"/>
    <w:rPr>
      <w:color w:val="0000FF"/>
      <w:u w:val="single"/>
    </w:rPr>
  </w:style>
  <w:style w:type="paragraph" w:customStyle="1" w:styleId="Styl">
    <w:name w:val="Styl"/>
    <w:rsid w:val="004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wiedzy.onet.pl/21775,,,,dawid_jan_pawel_wladyslaw,hasl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Karasińska Świder</dc:creator>
  <cp:lastModifiedBy>Anna Karasińska Świder</cp:lastModifiedBy>
  <cp:revision>3</cp:revision>
  <dcterms:created xsi:type="dcterms:W3CDTF">2017-05-16T13:45:00Z</dcterms:created>
  <dcterms:modified xsi:type="dcterms:W3CDTF">2017-05-16T14:35:00Z</dcterms:modified>
</cp:coreProperties>
</file>