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CD" w:rsidRPr="00A1041F" w:rsidRDefault="000935B6" w:rsidP="009E04CD">
      <w:pPr>
        <w:pStyle w:val="Bezodstpw"/>
        <w:jc w:val="right"/>
        <w:rPr>
          <w:rFonts w:cs="Calibri"/>
          <w:sz w:val="20"/>
        </w:rPr>
      </w:pPr>
      <w:r>
        <w:rPr>
          <w:rFonts w:cs="Calibri"/>
          <w:sz w:val="20"/>
        </w:rPr>
        <w:t>Lublin, dn. 07</w:t>
      </w:r>
      <w:bookmarkStart w:id="0" w:name="_GoBack"/>
      <w:bookmarkEnd w:id="0"/>
      <w:r w:rsidR="009E04CD" w:rsidRPr="00A1041F">
        <w:rPr>
          <w:rFonts w:cs="Calibri"/>
          <w:sz w:val="20"/>
        </w:rPr>
        <w:t>.11.2017 r.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7B0310">
      <w:pPr>
        <w:pStyle w:val="Nagwek"/>
        <w:jc w:val="center"/>
        <w:rPr>
          <w:rFonts w:ascii="Calibri" w:hAnsi="Calibri"/>
          <w:b/>
          <w:sz w:val="20"/>
        </w:rPr>
      </w:pPr>
      <w:r w:rsidRPr="00A1041F">
        <w:rPr>
          <w:rFonts w:ascii="Calibri" w:hAnsi="Calibri"/>
          <w:b/>
          <w:sz w:val="20"/>
        </w:rPr>
        <w:t>ZAPYTANIE OFERTOWE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b/>
          <w:bCs/>
          <w:sz w:val="20"/>
        </w:rPr>
        <w:t xml:space="preserve">Nazwa przedmiotu zamówienia: </w:t>
      </w:r>
    </w:p>
    <w:p w:rsidR="009E04CD" w:rsidRPr="00A1041F" w:rsidRDefault="009E04CD" w:rsidP="009E04CD">
      <w:pPr>
        <w:pStyle w:val="Bezodstpw"/>
        <w:ind w:left="720"/>
        <w:jc w:val="both"/>
        <w:rPr>
          <w:rFonts w:cs="Calibri"/>
          <w:bCs/>
          <w:sz w:val="20"/>
        </w:rPr>
      </w:pPr>
    </w:p>
    <w:p w:rsidR="009E04CD" w:rsidRPr="00A1041F" w:rsidRDefault="009E04CD" w:rsidP="009E04CD">
      <w:pPr>
        <w:pStyle w:val="Bezodstpw"/>
        <w:numPr>
          <w:ilvl w:val="0"/>
          <w:numId w:val="13"/>
        </w:numPr>
        <w:jc w:val="both"/>
        <w:rPr>
          <w:rFonts w:cs="Calibri"/>
          <w:bCs/>
          <w:sz w:val="20"/>
        </w:rPr>
      </w:pPr>
      <w:r w:rsidRPr="00A1041F">
        <w:rPr>
          <w:rFonts w:cs="Calibri"/>
          <w:bCs/>
          <w:sz w:val="20"/>
        </w:rPr>
        <w:t>Zaprojektowanie, wykonanie i montaż 1 tablicy informacyjnej/pamiątkowej o wymiarach 80 cm x 120 cm.</w:t>
      </w:r>
    </w:p>
    <w:p w:rsidR="009E04CD" w:rsidRPr="00A1041F" w:rsidRDefault="009E04CD" w:rsidP="009E04CD">
      <w:pPr>
        <w:pStyle w:val="Bezodstpw"/>
        <w:numPr>
          <w:ilvl w:val="0"/>
          <w:numId w:val="13"/>
        </w:numPr>
        <w:jc w:val="both"/>
        <w:rPr>
          <w:rFonts w:cs="Calibri"/>
          <w:bCs/>
          <w:sz w:val="20"/>
        </w:rPr>
      </w:pPr>
      <w:r w:rsidRPr="00A1041F">
        <w:rPr>
          <w:rFonts w:cs="Calibri"/>
          <w:bCs/>
          <w:sz w:val="20"/>
        </w:rPr>
        <w:t>Zaprojektowanie</w:t>
      </w:r>
      <w:r w:rsidR="007B0310" w:rsidRPr="00A1041F">
        <w:rPr>
          <w:rFonts w:cs="Calibri"/>
          <w:bCs/>
          <w:sz w:val="20"/>
        </w:rPr>
        <w:t>,</w:t>
      </w:r>
      <w:r w:rsidRPr="00A1041F">
        <w:rPr>
          <w:rFonts w:cs="Calibri"/>
          <w:bCs/>
          <w:sz w:val="20"/>
        </w:rPr>
        <w:t xml:space="preserve"> wykonanie</w:t>
      </w:r>
      <w:r w:rsidR="007B0310" w:rsidRPr="00A1041F">
        <w:rPr>
          <w:rFonts w:cs="Calibri"/>
          <w:bCs/>
          <w:sz w:val="20"/>
        </w:rPr>
        <w:t xml:space="preserve"> i dostarczenie</w:t>
      </w:r>
      <w:r w:rsidRPr="00A1041F">
        <w:rPr>
          <w:rFonts w:cs="Calibri"/>
          <w:bCs/>
          <w:sz w:val="20"/>
        </w:rPr>
        <w:t xml:space="preserve"> 10 tablic informacyjnych o wymiarach 29,7 cm x 21 cm.</w:t>
      </w:r>
    </w:p>
    <w:p w:rsidR="009E04CD" w:rsidRPr="00A1041F" w:rsidRDefault="009E04CD" w:rsidP="009E04CD">
      <w:pPr>
        <w:pStyle w:val="Bezodstpw"/>
        <w:jc w:val="both"/>
        <w:rPr>
          <w:rFonts w:cs="Calibri"/>
          <w:b/>
          <w:bCs/>
          <w:sz w:val="20"/>
        </w:rPr>
      </w:pPr>
    </w:p>
    <w:p w:rsidR="009E04CD" w:rsidRPr="00A1041F" w:rsidRDefault="009E04CD" w:rsidP="009E04CD">
      <w:pPr>
        <w:pStyle w:val="Bezodstpw"/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b/>
          <w:bCs/>
          <w:sz w:val="20"/>
        </w:rPr>
        <w:t xml:space="preserve">Dotyczy: </w:t>
      </w:r>
      <w:r w:rsidRPr="00A1041F">
        <w:rPr>
          <w:rFonts w:cs="Calibri"/>
          <w:bCs/>
          <w:sz w:val="20"/>
        </w:rPr>
        <w:t xml:space="preserve">Dokonania zamówienia publicznego o wartości nieprzekraczającej równowartości kwoty 30 000 euro w ramach działań informacyjnych i promocyjnych Projektu pn. </w:t>
      </w:r>
      <w:r w:rsidRPr="00A1041F">
        <w:rPr>
          <w:rFonts w:eastAsia="Times New Roman" w:cs="Calibri"/>
          <w:b/>
          <w:sz w:val="20"/>
          <w:lang w:eastAsia="pl-PL"/>
        </w:rPr>
        <w:t>„Wzmocnienie stopnia cyfryzacji oraz rozwój usług elektronicznych na UMCS w Lublinie”.</w:t>
      </w:r>
      <w:r w:rsidRPr="00A1041F">
        <w:rPr>
          <w:rFonts w:cs="Calibri"/>
          <w:b/>
          <w:bCs/>
          <w:sz w:val="20"/>
        </w:rPr>
        <w:t xml:space="preserve"> </w:t>
      </w:r>
      <w:r w:rsidRPr="00A1041F">
        <w:rPr>
          <w:rFonts w:cs="Calibri"/>
          <w:sz w:val="20"/>
        </w:rPr>
        <w:t xml:space="preserve">Umowa o dofinansowanie </w:t>
      </w:r>
      <w:r w:rsidRPr="00A1041F">
        <w:rPr>
          <w:rFonts w:cs="Calibri"/>
          <w:bCs/>
          <w:sz w:val="20"/>
        </w:rPr>
        <w:t>nr:</w:t>
      </w:r>
      <w:r w:rsidRPr="00A1041F">
        <w:rPr>
          <w:rFonts w:cs="Calibri"/>
          <w:b/>
          <w:bCs/>
          <w:sz w:val="20"/>
        </w:rPr>
        <w:t xml:space="preserve"> </w:t>
      </w:r>
      <w:r w:rsidR="002A4088" w:rsidRPr="00A1041F">
        <w:rPr>
          <w:rFonts w:cs="Calibri"/>
          <w:bCs/>
          <w:sz w:val="20"/>
        </w:rPr>
        <w:t>RPLU.02.01.00-06-0010/16-00 w ramach Osi Priorytetowej 2 Cyfrowe Lubelskie Działania 2.1. Cyfrowe Lubelskie RPO Województwa Lubelskiego na lata 20</w:t>
      </w:r>
      <w:r w:rsidR="00F06DF6" w:rsidRPr="00A1041F">
        <w:rPr>
          <w:rFonts w:cs="Calibri"/>
          <w:bCs/>
          <w:sz w:val="20"/>
        </w:rPr>
        <w:t>1</w:t>
      </w:r>
      <w:r w:rsidR="002A4088" w:rsidRPr="00A1041F">
        <w:rPr>
          <w:rFonts w:cs="Calibri"/>
          <w:bCs/>
          <w:sz w:val="20"/>
        </w:rPr>
        <w:t>4-2020.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numPr>
          <w:ilvl w:val="0"/>
          <w:numId w:val="11"/>
        </w:numPr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b/>
          <w:bCs/>
          <w:sz w:val="20"/>
        </w:rPr>
        <w:t xml:space="preserve">WPROWADZENIE </w:t>
      </w:r>
    </w:p>
    <w:p w:rsidR="009E04CD" w:rsidRPr="00A1041F" w:rsidRDefault="009E04CD" w:rsidP="009E04CD">
      <w:pPr>
        <w:pStyle w:val="Bezodstpw"/>
        <w:ind w:left="720"/>
        <w:jc w:val="both"/>
        <w:rPr>
          <w:rFonts w:cs="Calibri"/>
          <w:b/>
          <w:bCs/>
          <w:sz w:val="20"/>
        </w:rPr>
      </w:pPr>
    </w:p>
    <w:p w:rsidR="009E04CD" w:rsidRPr="00A1041F" w:rsidRDefault="009E04CD" w:rsidP="009E04CD">
      <w:pPr>
        <w:pStyle w:val="Bezodstpw"/>
        <w:numPr>
          <w:ilvl w:val="0"/>
          <w:numId w:val="12"/>
        </w:numPr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Postępowanie prowadzone jest na podstawie art. 4 pkt 8 ustawy z dnia 29 stycznia 2004</w:t>
      </w:r>
      <w:r w:rsidR="00391269" w:rsidRPr="00A1041F">
        <w:rPr>
          <w:rFonts w:cs="Calibri"/>
          <w:sz w:val="20"/>
        </w:rPr>
        <w:t xml:space="preserve"> </w:t>
      </w:r>
      <w:r w:rsidRPr="00A1041F">
        <w:rPr>
          <w:rFonts w:cs="Calibri"/>
          <w:sz w:val="20"/>
        </w:rPr>
        <w:t xml:space="preserve">r. Prawo zamówień publicznych (Dz.U. z 2015 r. poz. 2164 z </w:t>
      </w:r>
      <w:proofErr w:type="spellStart"/>
      <w:r w:rsidRPr="00A1041F">
        <w:rPr>
          <w:rFonts w:cs="Calibri"/>
          <w:sz w:val="20"/>
        </w:rPr>
        <w:t>późn</w:t>
      </w:r>
      <w:proofErr w:type="spellEnd"/>
      <w:r w:rsidRPr="00A1041F">
        <w:rPr>
          <w:rFonts w:cs="Calibri"/>
          <w:sz w:val="20"/>
        </w:rPr>
        <w:t xml:space="preserve">. zm.). </w:t>
      </w:r>
    </w:p>
    <w:p w:rsidR="009E04CD" w:rsidRPr="00A1041F" w:rsidRDefault="009E04CD" w:rsidP="009E04CD">
      <w:pPr>
        <w:pStyle w:val="Bezodstpw"/>
        <w:numPr>
          <w:ilvl w:val="0"/>
          <w:numId w:val="12"/>
        </w:numPr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Postępowanie prowadzone jest zgodnie z </w:t>
      </w:r>
      <w:r w:rsidRPr="00A1041F">
        <w:rPr>
          <w:rFonts w:cs="Calibri"/>
          <w:i/>
          <w:sz w:val="20"/>
        </w:rPr>
        <w:t>Zarządzeniem Nr 21/2014 Rektora Uniwersytetu Marii Curie-Skłodowskiej w Lublinie z dnia 16 kwietnia 2014 r. w sprawie wprowadzenia Regulaminu udzielania zamówień publicznych w Uniwersytecie Marii Curie-Skłodowskiej w Lublinie o wartości nieprzekraczającej 30 000 euro lub zamówień, dla których nie stosuje się ustawy Prawo zamówień publicznych.</w:t>
      </w:r>
    </w:p>
    <w:p w:rsidR="009E04CD" w:rsidRPr="00A1041F" w:rsidRDefault="009E04CD" w:rsidP="009E04CD">
      <w:pPr>
        <w:pStyle w:val="Bezodstpw"/>
        <w:numPr>
          <w:ilvl w:val="0"/>
          <w:numId w:val="12"/>
        </w:numPr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Postępowanie prowadzone jest w trybie zapytania ofertowego z zachowaniem zasady konkurencyjności i równego traktowania Wykonawców. </w:t>
      </w:r>
    </w:p>
    <w:p w:rsidR="009E04CD" w:rsidRPr="00A1041F" w:rsidRDefault="009E04CD" w:rsidP="009E04CD">
      <w:pPr>
        <w:pStyle w:val="Bezodstpw"/>
        <w:numPr>
          <w:ilvl w:val="0"/>
          <w:numId w:val="12"/>
        </w:numPr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Wartość szacunkowa zamówienia została ustalona zgodnie z ustawą Prawo zamówień publicznych (Dz.U. z 2015 r. poz. 2164 z </w:t>
      </w:r>
      <w:proofErr w:type="spellStart"/>
      <w:r w:rsidRPr="00A1041F">
        <w:rPr>
          <w:rFonts w:cs="Calibri"/>
          <w:sz w:val="20"/>
        </w:rPr>
        <w:t>późn</w:t>
      </w:r>
      <w:proofErr w:type="spellEnd"/>
      <w:r w:rsidRPr="00A1041F">
        <w:rPr>
          <w:rFonts w:cs="Calibri"/>
          <w:sz w:val="20"/>
        </w:rPr>
        <w:t xml:space="preserve">. zm.) i wynosi poniżej 30 000 euro. </w:t>
      </w:r>
    </w:p>
    <w:p w:rsidR="009E04CD" w:rsidRPr="00A1041F" w:rsidRDefault="009E04CD" w:rsidP="009E04CD">
      <w:pPr>
        <w:pStyle w:val="Bezodstpw"/>
        <w:numPr>
          <w:ilvl w:val="0"/>
          <w:numId w:val="12"/>
        </w:numPr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Postępowanie prowadzone jest w języku polskim. 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numPr>
          <w:ilvl w:val="0"/>
          <w:numId w:val="11"/>
        </w:numPr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b/>
          <w:bCs/>
          <w:sz w:val="20"/>
        </w:rPr>
        <w:t>NAZWA ORAZ ADRES ZAMAWIAJĄCEGO</w:t>
      </w:r>
    </w:p>
    <w:p w:rsidR="009E04CD" w:rsidRPr="00A1041F" w:rsidRDefault="009E04CD" w:rsidP="009E04CD">
      <w:pPr>
        <w:pStyle w:val="Bezodstpw"/>
        <w:ind w:left="720"/>
        <w:jc w:val="both"/>
        <w:rPr>
          <w:rFonts w:cs="Calibri"/>
          <w:b/>
          <w:bCs/>
          <w:sz w:val="20"/>
        </w:rPr>
      </w:pP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sz w:val="20"/>
        </w:rPr>
        <w:t>Uniwersytet Marii Curie-Skłodowskiej w Lublinie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pl. Marii Curie-Skłodowskiej 5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20-031 Lublin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NIP: 7120103692, REGON: 000001353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adres strony internetowej: www.umcs.pl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lastRenderedPageBreak/>
        <w:t xml:space="preserve">Jednostka przeprowadzająca postępowanie: </w:t>
      </w:r>
      <w:r w:rsidRPr="00A1041F">
        <w:rPr>
          <w:rFonts w:cs="Calibri"/>
          <w:b/>
          <w:bCs/>
          <w:sz w:val="20"/>
        </w:rPr>
        <w:t>Centrum Badań Naukowych i Współpracy Międzynarodowej, Biuro ds. Programów Inwestycyjnych i Rozwojowych UE</w:t>
      </w:r>
      <w:r w:rsidRPr="00A1041F">
        <w:rPr>
          <w:rFonts w:cs="Calibri"/>
          <w:sz w:val="20"/>
        </w:rPr>
        <w:br/>
        <w:t>tel. (81) 537 53 86.</w:t>
      </w:r>
    </w:p>
    <w:p w:rsidR="009E04CD" w:rsidRPr="00A1041F" w:rsidRDefault="009E04CD" w:rsidP="009E04CD">
      <w:pPr>
        <w:pStyle w:val="Bezodstpw"/>
        <w:tabs>
          <w:tab w:val="left" w:pos="7635"/>
        </w:tabs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 </w:t>
      </w:r>
      <w:r w:rsidRPr="00A1041F">
        <w:rPr>
          <w:rFonts w:cs="Calibri"/>
          <w:sz w:val="20"/>
        </w:rPr>
        <w:tab/>
      </w:r>
    </w:p>
    <w:p w:rsidR="009E04CD" w:rsidRPr="00A1041F" w:rsidRDefault="009E04CD" w:rsidP="009E04CD">
      <w:pPr>
        <w:pStyle w:val="Bezodstpw"/>
        <w:numPr>
          <w:ilvl w:val="0"/>
          <w:numId w:val="11"/>
        </w:numPr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b/>
          <w:bCs/>
          <w:sz w:val="20"/>
        </w:rPr>
        <w:t xml:space="preserve">OPIS PRZEDMIOTU ZAMÓWIENIA </w:t>
      </w:r>
    </w:p>
    <w:p w:rsidR="009E04CD" w:rsidRPr="00A1041F" w:rsidRDefault="009E04CD" w:rsidP="009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sz w:val="20"/>
          <w:szCs w:val="20"/>
        </w:rPr>
      </w:pPr>
    </w:p>
    <w:p w:rsidR="009E04CD" w:rsidRPr="00A1041F" w:rsidRDefault="009E04CD" w:rsidP="009E04CD">
      <w:pPr>
        <w:spacing w:before="100" w:beforeAutospacing="1" w:after="100" w:afterAutospacing="1"/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bCs/>
          <w:sz w:val="20"/>
        </w:rPr>
        <w:t xml:space="preserve">Zaprojektowanie, wykonanie i montaż materiałów promocyjnych, zgodnie z </w:t>
      </w:r>
      <w:r w:rsidRPr="00A1041F">
        <w:rPr>
          <w:rFonts w:ascii="Calibri" w:hAnsi="Calibri" w:cs="Calibri"/>
          <w:bCs/>
          <w:i/>
          <w:iCs/>
          <w:sz w:val="20"/>
        </w:rPr>
        <w:t>Podręcznikiem wnioskodawcy i beneficjenta programów polityki spójności 2014 – 2020 w zakresie informacji i promocji</w:t>
      </w:r>
      <w:r w:rsidRPr="00A1041F">
        <w:rPr>
          <w:rFonts w:ascii="Calibri" w:hAnsi="Calibri" w:cs="Calibri"/>
          <w:bCs/>
          <w:sz w:val="20"/>
        </w:rPr>
        <w:t>.</w:t>
      </w:r>
    </w:p>
    <w:p w:rsidR="009E04CD" w:rsidRPr="00A1041F" w:rsidRDefault="009E04CD" w:rsidP="009E04C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>Tablica informacyjna jednostronna, prostokątna o wymiarach 80 cm wysokości x 120 cm szerokości, zamontowana na elewacji budynku przy pomocy kołków dystansowych</w:t>
      </w:r>
      <w:r w:rsidR="00F06DF6" w:rsidRPr="00A1041F">
        <w:rPr>
          <w:rFonts w:ascii="Calibri" w:hAnsi="Calibri" w:cs="Calibri"/>
          <w:sz w:val="20"/>
        </w:rPr>
        <w:t xml:space="preserve"> ze stali nierdzewnej</w:t>
      </w:r>
      <w:r w:rsidRPr="00A1041F">
        <w:rPr>
          <w:rFonts w:ascii="Calibri" w:hAnsi="Calibri" w:cs="Calibri"/>
          <w:sz w:val="20"/>
        </w:rPr>
        <w:t xml:space="preserve">. Materiał wykonania: przezroczysta </w:t>
      </w:r>
      <w:proofErr w:type="spellStart"/>
      <w:r w:rsidRPr="00A1041F">
        <w:rPr>
          <w:rFonts w:ascii="Calibri" w:hAnsi="Calibri" w:cs="Calibri"/>
          <w:sz w:val="20"/>
        </w:rPr>
        <w:t>plexi</w:t>
      </w:r>
      <w:proofErr w:type="spellEnd"/>
      <w:r w:rsidR="005070A0" w:rsidRPr="00A1041F">
        <w:rPr>
          <w:rFonts w:ascii="Calibri" w:hAnsi="Calibri" w:cs="Calibri"/>
          <w:sz w:val="20"/>
        </w:rPr>
        <w:t xml:space="preserve"> o grubości minimum 5 mm, z kolorowym nadrukiem</w:t>
      </w:r>
      <w:r w:rsidRPr="00A1041F">
        <w:rPr>
          <w:rFonts w:ascii="Calibri" w:hAnsi="Calibri" w:cs="Calibri"/>
          <w:sz w:val="20"/>
        </w:rPr>
        <w:t xml:space="preserve">. Odporna na </w:t>
      </w:r>
      <w:r w:rsidR="005070A0" w:rsidRPr="00A1041F">
        <w:rPr>
          <w:rFonts w:ascii="Calibri" w:hAnsi="Calibri" w:cs="Calibri"/>
          <w:sz w:val="20"/>
        </w:rPr>
        <w:t xml:space="preserve">zewnętrzne </w:t>
      </w:r>
      <w:r w:rsidRPr="00A1041F">
        <w:rPr>
          <w:rFonts w:ascii="Calibri" w:hAnsi="Calibri" w:cs="Calibri"/>
          <w:sz w:val="20"/>
        </w:rPr>
        <w:t>warunki atmosferyczne</w:t>
      </w:r>
      <w:r w:rsidR="00DD6E86" w:rsidRPr="00A1041F">
        <w:rPr>
          <w:rFonts w:ascii="Calibri" w:hAnsi="Calibri" w:cs="Calibri"/>
          <w:sz w:val="20"/>
        </w:rPr>
        <w:t xml:space="preserve"> w okresie minimum 7 lat</w:t>
      </w:r>
      <w:r w:rsidRPr="00A1041F">
        <w:rPr>
          <w:rFonts w:ascii="Calibri" w:hAnsi="Calibri" w:cs="Calibri"/>
          <w:sz w:val="20"/>
        </w:rPr>
        <w:t>. Wykonawca zobowiązuje się wykonać tablicę w sposób zapewniający ich stabilność i bezpieczeństwo w trakcie użytkowania. Przed wykonaniem tablicy Wykonawca prześle drogą elektroniczną projekt do akceptacji przez Zamawiającego. Dostawa i montaż tablic wraz ze stelażami w miejscu uzgodnionym z Zamawiającym na obszarze miasta Lublina.</w:t>
      </w:r>
    </w:p>
    <w:p w:rsidR="009E04CD" w:rsidRPr="00A1041F" w:rsidRDefault="009E04CD" w:rsidP="009E04CD">
      <w:pPr>
        <w:spacing w:before="100" w:beforeAutospacing="1" w:after="100" w:afterAutospacing="1"/>
        <w:ind w:left="720"/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>Tablice powinny zawierać następujące informacje:</w:t>
      </w:r>
    </w:p>
    <w:p w:rsidR="009E04CD" w:rsidRPr="00A1041F" w:rsidRDefault="009E04CD" w:rsidP="009E04CD">
      <w:pPr>
        <w:numPr>
          <w:ilvl w:val="1"/>
          <w:numId w:val="14"/>
        </w:numPr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>nazwę beneficjenta</w:t>
      </w:r>
      <w:r w:rsidR="00DD6E86" w:rsidRPr="00A1041F">
        <w:rPr>
          <w:rFonts w:ascii="Calibri" w:hAnsi="Calibri" w:cs="Calibri"/>
          <w:sz w:val="20"/>
        </w:rPr>
        <w:t xml:space="preserve"> – Uniwersytet Marii Curie-Skłodowskiej w Lublinie</w:t>
      </w:r>
      <w:r w:rsidRPr="00A1041F">
        <w:rPr>
          <w:rFonts w:ascii="Calibri" w:hAnsi="Calibri" w:cs="Calibri"/>
          <w:sz w:val="20"/>
        </w:rPr>
        <w:t>,</w:t>
      </w:r>
    </w:p>
    <w:p w:rsidR="009E04CD" w:rsidRPr="00A1041F" w:rsidRDefault="009E04CD" w:rsidP="009E04CD">
      <w:pPr>
        <w:numPr>
          <w:ilvl w:val="1"/>
          <w:numId w:val="14"/>
        </w:numPr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>tytuł projektu</w:t>
      </w:r>
      <w:r w:rsidR="00DD6E86" w:rsidRPr="00A1041F">
        <w:rPr>
          <w:rFonts w:ascii="Calibri" w:hAnsi="Calibri" w:cs="Calibri"/>
          <w:sz w:val="20"/>
        </w:rPr>
        <w:t xml:space="preserve"> - Wzmocnienie stopnia cyfryzacji oraz rozwój usług elektronicznych na UMCS w Lublinie</w:t>
      </w:r>
      <w:r w:rsidRPr="00A1041F">
        <w:rPr>
          <w:rFonts w:ascii="Calibri" w:hAnsi="Calibri" w:cs="Calibri"/>
          <w:sz w:val="20"/>
        </w:rPr>
        <w:t>,</w:t>
      </w:r>
    </w:p>
    <w:p w:rsidR="009E04CD" w:rsidRPr="00A1041F" w:rsidRDefault="009E04CD" w:rsidP="009E04CD">
      <w:pPr>
        <w:numPr>
          <w:ilvl w:val="1"/>
          <w:numId w:val="14"/>
        </w:numPr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>cel projektu</w:t>
      </w:r>
      <w:r w:rsidR="00DD6E86" w:rsidRPr="00A1041F">
        <w:rPr>
          <w:rFonts w:ascii="Calibri" w:hAnsi="Calibri" w:cs="Calibri"/>
          <w:sz w:val="20"/>
        </w:rPr>
        <w:t xml:space="preserve"> – Zwiększenie stopnia cyfryzacji UMCS</w:t>
      </w:r>
      <w:r w:rsidRPr="00A1041F">
        <w:rPr>
          <w:rFonts w:ascii="Calibri" w:hAnsi="Calibri" w:cs="Calibri"/>
          <w:sz w:val="20"/>
        </w:rPr>
        <w:t>,</w:t>
      </w:r>
    </w:p>
    <w:p w:rsidR="009E04CD" w:rsidRPr="00A1041F" w:rsidRDefault="00DD6E86" w:rsidP="009E04CD">
      <w:pPr>
        <w:numPr>
          <w:ilvl w:val="1"/>
          <w:numId w:val="14"/>
        </w:numPr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>zestaw logo – znak FE i UE oraz logotyp województwa lubelskiego,</w:t>
      </w:r>
    </w:p>
    <w:p w:rsidR="009E04CD" w:rsidRPr="00A1041F" w:rsidRDefault="009E04CD" w:rsidP="009E04CD">
      <w:pPr>
        <w:numPr>
          <w:ilvl w:val="1"/>
          <w:numId w:val="14"/>
        </w:numPr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 xml:space="preserve">adres portalu </w:t>
      </w:r>
      <w:hyperlink r:id="rId7" w:history="1">
        <w:r w:rsidRPr="00A1041F">
          <w:rPr>
            <w:rFonts w:ascii="Calibri" w:hAnsi="Calibri" w:cs="Calibri"/>
            <w:color w:val="0000FF"/>
            <w:sz w:val="20"/>
            <w:u w:val="single"/>
          </w:rPr>
          <w:t>www.mapadotacji.gov.pl</w:t>
        </w:r>
      </w:hyperlink>
      <w:r w:rsidRPr="00A1041F">
        <w:rPr>
          <w:rFonts w:ascii="Calibri" w:hAnsi="Calibri" w:cs="Calibri"/>
          <w:sz w:val="20"/>
        </w:rPr>
        <w:t>.</w:t>
      </w:r>
    </w:p>
    <w:p w:rsidR="009E04CD" w:rsidRPr="00A1041F" w:rsidRDefault="009E04CD" w:rsidP="009E04CD">
      <w:pPr>
        <w:ind w:left="1605"/>
        <w:jc w:val="both"/>
        <w:rPr>
          <w:rFonts w:ascii="Calibri" w:hAnsi="Calibri" w:cs="Calibri"/>
          <w:sz w:val="20"/>
        </w:rPr>
      </w:pPr>
    </w:p>
    <w:p w:rsidR="009E04CD" w:rsidRPr="00A1041F" w:rsidRDefault="009E04CD" w:rsidP="009E04CD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>Ta</w:t>
      </w:r>
      <w:r w:rsidR="00DD6E86" w:rsidRPr="00A1041F">
        <w:rPr>
          <w:rFonts w:ascii="Calibri" w:hAnsi="Calibri" w:cs="Calibri"/>
          <w:sz w:val="20"/>
        </w:rPr>
        <w:t>blica informacyjna jednostronna</w:t>
      </w:r>
      <w:r w:rsidRPr="00A1041F">
        <w:rPr>
          <w:rFonts w:ascii="Calibri" w:hAnsi="Calibri" w:cs="Calibri"/>
          <w:sz w:val="20"/>
        </w:rPr>
        <w:t xml:space="preserve"> (sztuk 10) prostokątna o wymiarach ok. 21 cm wysokości x 29 cm szerokości. Materiał wykonania: blacha aluminiowa mocowana do podłoża za pomocą taśmy dwustronnej, elementy graficzne naniesione metodą sublimacji.</w:t>
      </w:r>
    </w:p>
    <w:p w:rsidR="009E04CD" w:rsidRPr="00A1041F" w:rsidRDefault="009E04CD" w:rsidP="009E04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Calibri" w:hAnsi="Calibri" w:cs="Calibri"/>
          <w:sz w:val="20"/>
        </w:rPr>
      </w:pPr>
    </w:p>
    <w:p w:rsidR="009E04CD" w:rsidRPr="00A1041F" w:rsidRDefault="009E04CD" w:rsidP="009E04CD">
      <w:pPr>
        <w:ind w:left="720"/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>Tablice powinny zawierać następujące informacje:</w:t>
      </w:r>
    </w:p>
    <w:p w:rsidR="007B0310" w:rsidRPr="00A1041F" w:rsidRDefault="007B0310" w:rsidP="007B0310">
      <w:pPr>
        <w:numPr>
          <w:ilvl w:val="1"/>
          <w:numId w:val="14"/>
        </w:numPr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>nazwę beneficjenta – Uniwersytet Marii Curie-Skłodowskiej w Lublinie,</w:t>
      </w:r>
    </w:p>
    <w:p w:rsidR="007B0310" w:rsidRPr="00A1041F" w:rsidRDefault="007B0310" w:rsidP="007B0310">
      <w:pPr>
        <w:numPr>
          <w:ilvl w:val="1"/>
          <w:numId w:val="14"/>
        </w:numPr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>tytuł projektu - Wzmocnienie stopnia cyfryzacji oraz rozwój usług elektronicznych na UMCS w Lublinie,</w:t>
      </w:r>
    </w:p>
    <w:p w:rsidR="007B0310" w:rsidRPr="00A1041F" w:rsidRDefault="007B0310" w:rsidP="007B0310">
      <w:pPr>
        <w:numPr>
          <w:ilvl w:val="1"/>
          <w:numId w:val="14"/>
        </w:numPr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>cel projektu – Zwiększenie stopnia cyfryzacji UMCS,</w:t>
      </w:r>
    </w:p>
    <w:p w:rsidR="007B0310" w:rsidRPr="00A1041F" w:rsidRDefault="007B0310" w:rsidP="007B0310">
      <w:pPr>
        <w:numPr>
          <w:ilvl w:val="1"/>
          <w:numId w:val="14"/>
        </w:numPr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>zestaw logo – znak FE i UE oraz logotyp województwa lubelskiego,</w:t>
      </w:r>
    </w:p>
    <w:p w:rsidR="007B0310" w:rsidRPr="00A1041F" w:rsidRDefault="007B0310" w:rsidP="007B0310">
      <w:pPr>
        <w:numPr>
          <w:ilvl w:val="1"/>
          <w:numId w:val="14"/>
        </w:numPr>
        <w:jc w:val="both"/>
        <w:rPr>
          <w:rFonts w:ascii="Calibri" w:hAnsi="Calibri" w:cs="Calibri"/>
          <w:sz w:val="20"/>
        </w:rPr>
      </w:pPr>
      <w:r w:rsidRPr="00A1041F">
        <w:rPr>
          <w:rFonts w:ascii="Calibri" w:hAnsi="Calibri" w:cs="Calibri"/>
          <w:sz w:val="20"/>
        </w:rPr>
        <w:t xml:space="preserve">adres portalu </w:t>
      </w:r>
      <w:hyperlink r:id="rId8" w:history="1">
        <w:r w:rsidRPr="00A1041F">
          <w:rPr>
            <w:rFonts w:ascii="Calibri" w:hAnsi="Calibri" w:cs="Calibri"/>
            <w:color w:val="0000FF"/>
            <w:sz w:val="20"/>
            <w:u w:val="single"/>
          </w:rPr>
          <w:t>www.mapadotacji.gov.pl</w:t>
        </w:r>
      </w:hyperlink>
      <w:r w:rsidRPr="00A1041F">
        <w:rPr>
          <w:rFonts w:ascii="Calibri" w:hAnsi="Calibri" w:cs="Calibri"/>
          <w:sz w:val="20"/>
        </w:rPr>
        <w:t>.</w:t>
      </w:r>
    </w:p>
    <w:p w:rsidR="009E04CD" w:rsidRPr="00A1041F" w:rsidRDefault="009E04CD" w:rsidP="009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0"/>
        </w:rPr>
      </w:pPr>
    </w:p>
    <w:p w:rsidR="009E04CD" w:rsidRPr="00A1041F" w:rsidRDefault="009E04CD" w:rsidP="009E04CD">
      <w:pPr>
        <w:pStyle w:val="Bezodstpw"/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b/>
          <w:bCs/>
          <w:sz w:val="20"/>
        </w:rPr>
        <w:t>Zamawiający zastrzega sobie prawo nanoszenia poprawek do projektów  wykonanych przez Wykonawcę oraz akceptacji wersji ostatecznej projektów przed przystąpieniem do druku materiałów wymienionych w punktach  1 i 2.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  <w:r w:rsidRPr="00A1041F">
        <w:rPr>
          <w:rFonts w:cs="Calibri"/>
          <w:b/>
          <w:bCs/>
          <w:sz w:val="20"/>
        </w:rPr>
        <w:tab/>
      </w:r>
      <w:r w:rsidRPr="00A1041F">
        <w:rPr>
          <w:rFonts w:cs="Calibri"/>
          <w:b/>
          <w:bCs/>
          <w:sz w:val="20"/>
        </w:rPr>
        <w:tab/>
      </w: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b/>
          <w:bCs/>
          <w:sz w:val="20"/>
        </w:rPr>
        <w:lastRenderedPageBreak/>
        <w:t xml:space="preserve">IV. </w:t>
      </w:r>
      <w:r w:rsidRPr="00A1041F">
        <w:rPr>
          <w:rFonts w:cs="Calibri"/>
          <w:b/>
          <w:bCs/>
          <w:sz w:val="20"/>
        </w:rPr>
        <w:tab/>
        <w:t xml:space="preserve">TERMIN WYKONANIA ZAMÓWIENIA 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Termin wykonania zamówienia wynosi 14 dni kalendarzowych od dnia podpisania umowy.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Umowa zostanie zawarta w terminie do 7 dni kalendarzowych, od dnia przekazania zawiadomienia o wyborze oferty najkorzystniejszej. 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b/>
          <w:bCs/>
          <w:sz w:val="20"/>
        </w:rPr>
        <w:t xml:space="preserve">V. </w:t>
      </w:r>
      <w:r w:rsidRPr="00A1041F">
        <w:rPr>
          <w:rFonts w:cs="Calibri"/>
          <w:b/>
          <w:bCs/>
          <w:sz w:val="20"/>
        </w:rPr>
        <w:tab/>
        <w:t xml:space="preserve">OPIS WARUNKÓW UDZIAŁU W POSTĘPOWANIU ORAZ OPIS SPOSOBU DOKONYWANIA OCENY SPEŁNIANIA TYCH WARUNKÓW 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O udzielenie zamówienia mogą ubiegać się Wykonawcy spełniający następujące warunki: </w:t>
      </w:r>
    </w:p>
    <w:p w:rsidR="009E04CD" w:rsidRPr="00A1041F" w:rsidRDefault="009E04CD" w:rsidP="009E04CD">
      <w:pPr>
        <w:pStyle w:val="Bezodstpw"/>
        <w:numPr>
          <w:ilvl w:val="0"/>
          <w:numId w:val="2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Posiadają uprawnienia do wykonywania określonej działalności lub czynności, jeżeli ustawy nakładają obowiązek posiadania takich uprawnień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i/>
          <w:sz w:val="20"/>
        </w:rPr>
        <w:t>Zamawiający nie określa szczegółowego sposobu oceny spełniania tego warunku</w:t>
      </w:r>
    </w:p>
    <w:p w:rsidR="009E04CD" w:rsidRPr="00A1041F" w:rsidRDefault="009E04CD" w:rsidP="009E04CD">
      <w:pPr>
        <w:pStyle w:val="Bezodstpw"/>
        <w:numPr>
          <w:ilvl w:val="0"/>
          <w:numId w:val="2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Posiadają niezbędną wiedzę i doświadczenie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i/>
          <w:sz w:val="20"/>
        </w:rPr>
      </w:pPr>
      <w:r w:rsidRPr="00A1041F">
        <w:rPr>
          <w:rFonts w:cs="Calibri"/>
          <w:i/>
          <w:sz w:val="20"/>
        </w:rPr>
        <w:t>Zamawiający nie określa szczegółowego sposobu oceny spełniania tego warunku</w:t>
      </w:r>
    </w:p>
    <w:p w:rsidR="009E04CD" w:rsidRPr="00A1041F" w:rsidRDefault="009E04CD" w:rsidP="009E04CD">
      <w:pPr>
        <w:pStyle w:val="Bezodstpw"/>
        <w:numPr>
          <w:ilvl w:val="0"/>
          <w:numId w:val="2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Dysponują potencjałem technicznym i osobami zdolnymi do wykonania zamówienia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i/>
          <w:sz w:val="20"/>
        </w:rPr>
      </w:pPr>
      <w:r w:rsidRPr="00A1041F">
        <w:rPr>
          <w:rFonts w:cs="Calibri"/>
          <w:i/>
          <w:sz w:val="20"/>
        </w:rPr>
        <w:t>Zamawiający nie określa szczegółowego sposobu oceny spełniania tego warunku</w:t>
      </w:r>
    </w:p>
    <w:p w:rsidR="009E04CD" w:rsidRPr="00A1041F" w:rsidRDefault="009E04CD" w:rsidP="009E04CD">
      <w:pPr>
        <w:pStyle w:val="Bezodstpw"/>
        <w:numPr>
          <w:ilvl w:val="0"/>
          <w:numId w:val="2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Znajdują się w sytuacji ekonomicznej i finansowej zapewniającej wykonanie zamówienia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i/>
          <w:sz w:val="20"/>
        </w:rPr>
      </w:pPr>
      <w:r w:rsidRPr="00A1041F">
        <w:rPr>
          <w:rFonts w:cs="Calibri"/>
          <w:i/>
          <w:sz w:val="20"/>
        </w:rPr>
        <w:t>Zamawiający nie określa szczegółowego sposobu oceny spełniania tego warunku</w:t>
      </w:r>
    </w:p>
    <w:p w:rsidR="009E04CD" w:rsidRPr="00A1041F" w:rsidRDefault="009E04CD" w:rsidP="009E04CD">
      <w:pPr>
        <w:pStyle w:val="Bezodstpw"/>
        <w:numPr>
          <w:ilvl w:val="0"/>
          <w:numId w:val="2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Nie podlegają wykluczeniu z postępowania. </w:t>
      </w: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Ocena spełnienia warunków wymaganych od Wykonawców zostanie dokonana na podstawie oświadczeń i dokumentów, załączonych do oferty wg formuły „spełnia - nie spełnia". 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b/>
          <w:bCs/>
          <w:sz w:val="20"/>
        </w:rPr>
        <w:t xml:space="preserve">VI. </w:t>
      </w:r>
      <w:r w:rsidRPr="00A1041F">
        <w:rPr>
          <w:rFonts w:cs="Calibri"/>
          <w:b/>
          <w:bCs/>
          <w:sz w:val="20"/>
        </w:rPr>
        <w:tab/>
        <w:t xml:space="preserve">INFORMACJE O OŚWIADCZENIACH I DOKUMENTACH, JAKIE MAJĄ DOSTARCZYĆ WYKONAWCY W CELU POTWIERDZENIA SPEŁNIANIA WARUNKÓW UDZIAŁU W POSTĘPOWANIU. </w:t>
      </w:r>
    </w:p>
    <w:p w:rsidR="009E04CD" w:rsidRPr="00A1041F" w:rsidRDefault="009E04CD" w:rsidP="009E04CD">
      <w:pPr>
        <w:pStyle w:val="Bezodstpw"/>
        <w:numPr>
          <w:ilvl w:val="0"/>
          <w:numId w:val="8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bCs/>
          <w:iCs/>
          <w:sz w:val="20"/>
        </w:rPr>
        <w:t>Oferta powinna zwierać:</w:t>
      </w:r>
    </w:p>
    <w:p w:rsidR="009E04CD" w:rsidRPr="00A1041F" w:rsidRDefault="009E04CD" w:rsidP="009E04CD">
      <w:pPr>
        <w:pStyle w:val="Bezodstpw"/>
        <w:numPr>
          <w:ilvl w:val="0"/>
          <w:numId w:val="3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Oferta Wykonawcy (</w:t>
      </w:r>
      <w:r w:rsidRPr="00A1041F">
        <w:rPr>
          <w:rFonts w:cs="Calibri"/>
          <w:i/>
          <w:iCs/>
          <w:sz w:val="20"/>
        </w:rPr>
        <w:t>Załącznik nr 1</w:t>
      </w:r>
      <w:r w:rsidRPr="00A1041F">
        <w:rPr>
          <w:rFonts w:cs="Calibri"/>
          <w:sz w:val="20"/>
        </w:rPr>
        <w:t>)</w:t>
      </w:r>
    </w:p>
    <w:p w:rsidR="009E04CD" w:rsidRPr="00A1041F" w:rsidRDefault="009E04CD" w:rsidP="009E04CD">
      <w:pPr>
        <w:pStyle w:val="Bezodstpw"/>
        <w:numPr>
          <w:ilvl w:val="0"/>
          <w:numId w:val="3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Oświadczenie o spełnianiu warunków udziału w postępowaniu wypełnione wg wzoru stanowiącego (</w:t>
      </w:r>
      <w:r w:rsidRPr="00A1041F">
        <w:rPr>
          <w:rFonts w:cs="Calibri"/>
          <w:i/>
          <w:iCs/>
          <w:sz w:val="20"/>
        </w:rPr>
        <w:t xml:space="preserve">Załącznik nr 2) </w:t>
      </w:r>
      <w:r w:rsidRPr="00A1041F">
        <w:rPr>
          <w:rFonts w:cs="Calibri"/>
          <w:sz w:val="20"/>
        </w:rPr>
        <w:t>do SWIZ;</w:t>
      </w:r>
    </w:p>
    <w:p w:rsidR="009E04CD" w:rsidRPr="00A1041F" w:rsidRDefault="009E04CD" w:rsidP="009E04CD">
      <w:pPr>
        <w:pStyle w:val="Bezodstpw"/>
        <w:numPr>
          <w:ilvl w:val="0"/>
          <w:numId w:val="3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Zaparafowany wzór umowy </w:t>
      </w:r>
      <w:r w:rsidRPr="00A1041F">
        <w:rPr>
          <w:rFonts w:cs="Calibri"/>
          <w:i/>
          <w:sz w:val="20"/>
        </w:rPr>
        <w:t>(Załącznik nr 3)</w:t>
      </w:r>
    </w:p>
    <w:p w:rsidR="009E04CD" w:rsidRPr="00A1041F" w:rsidRDefault="009E04CD" w:rsidP="009E04CD">
      <w:pPr>
        <w:pStyle w:val="Bezodstpw"/>
        <w:numPr>
          <w:ilvl w:val="0"/>
          <w:numId w:val="3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Aktualny odpis z właściwego rejestru lub centralnej ewidencji i informacji o działalności gospodarczej, jeżeli odrębne przepisy wymagają wpisu do rejestru lub ewidencji, w celu wykazania braku podstaw do wykluczenia w oparciu o art. 24 ust. 1 pkt 2 ustawy </w:t>
      </w:r>
      <w:proofErr w:type="spellStart"/>
      <w:r w:rsidRPr="00A1041F">
        <w:rPr>
          <w:rFonts w:cs="Calibri"/>
          <w:sz w:val="20"/>
        </w:rPr>
        <w:t>pzp</w:t>
      </w:r>
      <w:proofErr w:type="spellEnd"/>
      <w:r w:rsidRPr="00A1041F">
        <w:rPr>
          <w:rFonts w:cs="Calibri"/>
          <w:sz w:val="20"/>
        </w:rPr>
        <w:t>, wystawio</w:t>
      </w:r>
      <w:r w:rsidRPr="00A1041F">
        <w:rPr>
          <w:rFonts w:cs="Calibri"/>
          <w:sz w:val="20"/>
        </w:rPr>
        <w:softHyphen/>
        <w:t xml:space="preserve">nego nie wcześniej niż 6 miesięcy przed upływem terminu składania ofert. </w:t>
      </w:r>
    </w:p>
    <w:p w:rsidR="009E04CD" w:rsidRPr="00A1041F" w:rsidRDefault="009E04CD" w:rsidP="009E04CD">
      <w:pPr>
        <w:pStyle w:val="Bezodstpw"/>
        <w:numPr>
          <w:ilvl w:val="0"/>
          <w:numId w:val="3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Pełnomocnictwo do podpisania oferty, o ile umocowanie do dokonania podmiotowej czynności nie wynika z dokumentów rejestrowych załączonych do oferty, złożone w formie oryginału lub kopii potwierdzonej za zgodność z oryginałem przez Wykonawcę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Oferta Wykonawcy, zaparafowany wzór umowy oraz oświadczenie wymienione w lit. b) winny być złożone w oryginale, natomiast aktualny odpis z właściwego rejestru, oraz pełnomocnictwo w formie oryginału lub kserokopii poświadczonej za zgodność z oryginałem przez osobę/osoby upoważnioną/-e do reprezentacji. 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b/>
          <w:sz w:val="20"/>
        </w:rPr>
        <w:t>Brak powyższych informacji lub ich niezgodność z zapytaniem ofertowym stanowić będzie o odrzuceniu oferty z powodów formalnych</w:t>
      </w:r>
      <w:r w:rsidRPr="00A1041F">
        <w:rPr>
          <w:rFonts w:cs="Calibri"/>
          <w:sz w:val="20"/>
        </w:rPr>
        <w:t>.</w:t>
      </w:r>
    </w:p>
    <w:p w:rsidR="009E04CD" w:rsidRPr="00A1041F" w:rsidRDefault="009E04CD" w:rsidP="009E04CD">
      <w:pPr>
        <w:pStyle w:val="Bezodstpw"/>
        <w:numPr>
          <w:ilvl w:val="0"/>
          <w:numId w:val="8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Zamawiający nie dopuszcza składania ofert częściowych i wariantowych.</w:t>
      </w:r>
    </w:p>
    <w:p w:rsidR="009E04CD" w:rsidRPr="00A1041F" w:rsidRDefault="009E04CD" w:rsidP="009E04CD">
      <w:pPr>
        <w:pStyle w:val="Bezodstpw"/>
        <w:numPr>
          <w:ilvl w:val="0"/>
          <w:numId w:val="8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lastRenderedPageBreak/>
        <w:t xml:space="preserve">Oferty Wykonawców, którzy przedłożą dokumenty i oświadczenia potwierdzające spełnianie wymaganych warunków zostaną dopuszczone do badania i oceny. Wykonawcy, którzy nie przedłożą dokumentów i oświadczeń potwierdzających spełnianie wymaganych warunków zostaną wykluczeni z postępowania, a ich oferty odrzucone. </w:t>
      </w:r>
    </w:p>
    <w:p w:rsidR="009E04CD" w:rsidRPr="00A1041F" w:rsidRDefault="009E04CD" w:rsidP="009E04CD">
      <w:pPr>
        <w:pStyle w:val="Bezodstpw"/>
        <w:numPr>
          <w:ilvl w:val="0"/>
          <w:numId w:val="8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Zamawiający  odrzuca oferty, jeżeli:</w:t>
      </w: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a) </w:t>
      </w:r>
      <w:r w:rsidRPr="00A1041F">
        <w:rPr>
          <w:rFonts w:cs="Calibri"/>
          <w:sz w:val="20"/>
        </w:rPr>
        <w:tab/>
        <w:t>oferta została złożona po wyznaczonym terminie lub/i w niewłaściwym miejscu,</w:t>
      </w: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b) </w:t>
      </w:r>
      <w:r w:rsidRPr="00A1041F">
        <w:rPr>
          <w:rFonts w:cs="Calibri"/>
          <w:sz w:val="20"/>
        </w:rPr>
        <w:tab/>
        <w:t>do oferty nie załączono wszystkich wymaganych dokumentów wymienionych w pkt VI.1</w:t>
      </w: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c) </w:t>
      </w:r>
      <w:r w:rsidRPr="00A1041F">
        <w:rPr>
          <w:rFonts w:cs="Calibri"/>
          <w:sz w:val="20"/>
        </w:rPr>
        <w:tab/>
        <w:t>oferta nie jest zgodna z wymaganiami wynikającymi z zapytania ofertowego.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b/>
          <w:bCs/>
          <w:sz w:val="20"/>
        </w:rPr>
        <w:t>VII.</w:t>
      </w:r>
      <w:r w:rsidRPr="00A1041F">
        <w:rPr>
          <w:rFonts w:cs="Calibri"/>
          <w:b/>
          <w:bCs/>
          <w:sz w:val="20"/>
        </w:rPr>
        <w:tab/>
        <w:t xml:space="preserve">INFORMACJE O SPOSOBIE POROZUMIEWANIA SIĘ ZAMAWIAJĄCEGO Z WYKONAWCĄ ORAZ PRZEKAZYWANIA OŚWIADCZEŃ I DOKUMENTÓW. 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bCs/>
          <w:sz w:val="20"/>
        </w:rPr>
      </w:pPr>
      <w:r w:rsidRPr="00A1041F">
        <w:rPr>
          <w:rFonts w:cs="Calibri"/>
          <w:bCs/>
          <w:sz w:val="20"/>
        </w:rPr>
        <w:t>W przedmiotowym postępowaniu Zamawiający dopuszcza możliwość przekazywania sobie przez strony postępowania oświadczeń, wniosków, zawiadomień i informacji:</w:t>
      </w:r>
    </w:p>
    <w:p w:rsidR="009E04CD" w:rsidRPr="00A1041F" w:rsidRDefault="009E04CD" w:rsidP="00FA22BF">
      <w:pPr>
        <w:pStyle w:val="Bezodstpw"/>
        <w:ind w:left="567"/>
        <w:jc w:val="both"/>
        <w:rPr>
          <w:rFonts w:cs="Calibri"/>
          <w:bCs/>
          <w:sz w:val="20"/>
        </w:rPr>
      </w:pPr>
      <w:r w:rsidRPr="00A1041F">
        <w:rPr>
          <w:rFonts w:cs="Calibri"/>
          <w:bCs/>
          <w:sz w:val="20"/>
        </w:rPr>
        <w:t xml:space="preserve">- drogą elektroniczną: </w:t>
      </w:r>
      <w:hyperlink r:id="rId9" w:history="1">
        <w:r w:rsidR="00FA22BF" w:rsidRPr="00A1041F">
          <w:rPr>
            <w:rStyle w:val="Hipercze"/>
            <w:rFonts w:cs="Calibri"/>
            <w:bCs/>
            <w:sz w:val="20"/>
          </w:rPr>
          <w:t>elzbieta.maksym@umcs.pl</w:t>
        </w:r>
      </w:hyperlink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bCs/>
          <w:sz w:val="20"/>
        </w:rPr>
      </w:pPr>
    </w:p>
    <w:p w:rsidR="009E04CD" w:rsidRPr="00934373" w:rsidRDefault="009E04CD" w:rsidP="009E04CD">
      <w:pPr>
        <w:pStyle w:val="Bezodstpw"/>
        <w:ind w:left="567"/>
        <w:jc w:val="both"/>
        <w:rPr>
          <w:rFonts w:cs="Calibri"/>
          <w:b/>
          <w:bCs/>
          <w:sz w:val="20"/>
        </w:rPr>
      </w:pPr>
      <w:r w:rsidRPr="00934373">
        <w:rPr>
          <w:rFonts w:cs="Calibri"/>
          <w:bCs/>
          <w:sz w:val="20"/>
        </w:rPr>
        <w:t>Korespondencja kierowana do Zamawiającego powinna być opatrzona numerem referencyjnym sprawy</w:t>
      </w:r>
      <w:r w:rsidR="00934373" w:rsidRPr="00934373">
        <w:rPr>
          <w:rFonts w:cs="Calibri"/>
          <w:bCs/>
          <w:sz w:val="20"/>
        </w:rPr>
        <w:t xml:space="preserve">: CL/01/2017 </w:t>
      </w:r>
      <w:r w:rsidR="00934373" w:rsidRPr="00934373">
        <w:rPr>
          <w:rFonts w:cs="Calibri"/>
          <w:bCs/>
          <w:sz w:val="20"/>
        </w:rPr>
        <w:br/>
      </w: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b/>
          <w:bCs/>
          <w:sz w:val="20"/>
        </w:rPr>
        <w:t>VIII.</w:t>
      </w:r>
      <w:r w:rsidRPr="00A1041F">
        <w:rPr>
          <w:rFonts w:cs="Calibri"/>
          <w:b/>
          <w:bCs/>
          <w:sz w:val="20"/>
        </w:rPr>
        <w:tab/>
        <w:t xml:space="preserve">WSKAZANIE OSÓB UPRAWNIONYCH DO POROZUMIEWANIA SIĘ Z WYKONAWCAMI. </w:t>
      </w:r>
    </w:p>
    <w:p w:rsidR="009E04CD" w:rsidRPr="00934373" w:rsidRDefault="009E04CD" w:rsidP="009E04CD">
      <w:pPr>
        <w:pStyle w:val="Bezodstpw"/>
        <w:ind w:left="567"/>
        <w:jc w:val="both"/>
        <w:rPr>
          <w:rFonts w:ascii="Times New Roman" w:hAnsi="Times New Roman" w:cs="Calibri"/>
          <w:sz w:val="20"/>
        </w:rPr>
      </w:pPr>
      <w:r w:rsidRPr="00A1041F">
        <w:rPr>
          <w:rFonts w:cs="Calibri"/>
          <w:sz w:val="20"/>
        </w:rPr>
        <w:t xml:space="preserve">Do porozumiewania się z Wykonawcą w sprawach związanych z niniejszym postępowaniem upoważnione są osoby: </w:t>
      </w:r>
    </w:p>
    <w:p w:rsidR="009E04CD" w:rsidRPr="00A1041F" w:rsidRDefault="00FA22BF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Elżbieta Maksym, tel. 81 537 28 95, elzbieta.maksym@umcs.pl</w:t>
      </w:r>
      <w:r w:rsidR="009E04CD" w:rsidRPr="00A1041F">
        <w:rPr>
          <w:rFonts w:cs="Calibri"/>
          <w:sz w:val="20"/>
        </w:rPr>
        <w:t xml:space="preserve">. </w:t>
      </w:r>
      <w:r w:rsidR="009E04CD" w:rsidRPr="00A1041F">
        <w:rPr>
          <w:rFonts w:cs="Calibri"/>
          <w:bCs/>
          <w:sz w:val="20"/>
        </w:rPr>
        <w:t>Kontakt z osobami uprawnionymi możliwy jest w dni robocze w godzinach: 7:15-15:15</w:t>
      </w:r>
    </w:p>
    <w:p w:rsidR="009E04CD" w:rsidRPr="00A1041F" w:rsidRDefault="009E04CD" w:rsidP="009E04CD">
      <w:pPr>
        <w:pStyle w:val="Bezodstpw"/>
        <w:jc w:val="both"/>
        <w:rPr>
          <w:rFonts w:cs="Calibri"/>
          <w:b/>
          <w:bCs/>
          <w:sz w:val="20"/>
        </w:rPr>
      </w:pP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b/>
          <w:bCs/>
          <w:sz w:val="20"/>
        </w:rPr>
        <w:t>IX.</w:t>
      </w:r>
      <w:r w:rsidRPr="00A1041F">
        <w:rPr>
          <w:rFonts w:cs="Calibri"/>
          <w:b/>
          <w:bCs/>
          <w:sz w:val="20"/>
        </w:rPr>
        <w:tab/>
        <w:t>MIEJSCE I TERMIN ZŁOŻENIA OFERT</w:t>
      </w:r>
    </w:p>
    <w:p w:rsidR="009E04CD" w:rsidRPr="00A1041F" w:rsidRDefault="009E04CD" w:rsidP="009E04CD">
      <w:pPr>
        <w:pStyle w:val="Bezodstpw"/>
        <w:numPr>
          <w:ilvl w:val="0"/>
          <w:numId w:val="6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Oferty stanowiące odpowiedź na zapytanie należy składać w zamkniętej kopercie opisanej: </w:t>
      </w:r>
      <w:r w:rsidRPr="00A1041F">
        <w:rPr>
          <w:rFonts w:cs="Calibri"/>
          <w:b/>
          <w:sz w:val="20"/>
        </w:rPr>
        <w:t xml:space="preserve">Dotyczy </w:t>
      </w:r>
      <w:r w:rsidR="00F06DF6" w:rsidRPr="00A1041F">
        <w:rPr>
          <w:rFonts w:cs="Calibri"/>
          <w:b/>
          <w:sz w:val="20"/>
        </w:rPr>
        <w:t xml:space="preserve">zamówienia tablic dla projektu </w:t>
      </w:r>
      <w:r w:rsidR="00F06DF6" w:rsidRPr="00A1041F">
        <w:rPr>
          <w:rFonts w:eastAsia="Times New Roman" w:cs="Calibri"/>
          <w:b/>
          <w:sz w:val="20"/>
          <w:lang w:eastAsia="pl-PL"/>
        </w:rPr>
        <w:t xml:space="preserve">„Wzmocnienie stopnia cyfryzacji oraz rozwój usług elektronicznych na UMCS w Lublinie” </w:t>
      </w:r>
      <w:r w:rsidRPr="00A1041F">
        <w:rPr>
          <w:rFonts w:cs="Calibri"/>
          <w:sz w:val="20"/>
        </w:rPr>
        <w:t xml:space="preserve">do dnia </w:t>
      </w:r>
      <w:r w:rsidR="00F06DF6" w:rsidRPr="00A1041F">
        <w:rPr>
          <w:rFonts w:cs="Calibri"/>
          <w:b/>
          <w:bCs/>
          <w:sz w:val="20"/>
        </w:rPr>
        <w:t>17.11</w:t>
      </w:r>
      <w:r w:rsidRPr="00A1041F">
        <w:rPr>
          <w:rFonts w:cs="Calibri"/>
          <w:b/>
          <w:bCs/>
          <w:sz w:val="20"/>
        </w:rPr>
        <w:t xml:space="preserve">.2017 r. do godziny 12:00 </w:t>
      </w:r>
      <w:r w:rsidRPr="00A1041F">
        <w:rPr>
          <w:rFonts w:cs="Calibri"/>
          <w:sz w:val="20"/>
        </w:rPr>
        <w:t xml:space="preserve">z dopiskiem </w:t>
      </w:r>
      <w:r w:rsidRPr="00A1041F">
        <w:rPr>
          <w:rFonts w:cs="Calibri"/>
          <w:i/>
          <w:iCs/>
          <w:sz w:val="20"/>
        </w:rPr>
        <w:t xml:space="preserve">„Nie otwierać przed </w:t>
      </w:r>
      <w:r w:rsidR="00F06DF6" w:rsidRPr="00A1041F">
        <w:rPr>
          <w:rFonts w:cs="Calibri"/>
          <w:i/>
          <w:iCs/>
          <w:sz w:val="20"/>
        </w:rPr>
        <w:t>17.11</w:t>
      </w:r>
      <w:r w:rsidRPr="00A1041F">
        <w:rPr>
          <w:rFonts w:cs="Calibri"/>
          <w:i/>
          <w:iCs/>
          <w:sz w:val="20"/>
        </w:rPr>
        <w:t xml:space="preserve">.2017 r. do godz. 12:15” </w:t>
      </w:r>
      <w:r w:rsidRPr="00A1041F">
        <w:rPr>
          <w:rFonts w:cs="Calibri"/>
          <w:sz w:val="20"/>
        </w:rPr>
        <w:t xml:space="preserve">w siedzibie Zamawiającego. </w:t>
      </w:r>
    </w:p>
    <w:p w:rsidR="009E04CD" w:rsidRPr="00A1041F" w:rsidRDefault="009E04CD" w:rsidP="009E04CD">
      <w:pPr>
        <w:pStyle w:val="Bezodstpw"/>
        <w:numPr>
          <w:ilvl w:val="0"/>
          <w:numId w:val="6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Oferty należy składać w siedzibie Zamawiającego: </w:t>
      </w:r>
    </w:p>
    <w:p w:rsidR="009E04CD" w:rsidRPr="00A1041F" w:rsidRDefault="009E04CD" w:rsidP="009E04CD">
      <w:pPr>
        <w:pStyle w:val="Bezodstpw"/>
        <w:ind w:left="1134" w:hanging="567"/>
        <w:jc w:val="both"/>
        <w:rPr>
          <w:rFonts w:cs="Calibri"/>
          <w:bCs/>
          <w:sz w:val="20"/>
        </w:rPr>
      </w:pPr>
      <w:r w:rsidRPr="00A1041F">
        <w:rPr>
          <w:rFonts w:cs="Calibri"/>
          <w:sz w:val="20"/>
        </w:rPr>
        <w:t>Uniwersytet Marii Curie-Skłodowskiej w Lublinie</w:t>
      </w:r>
    </w:p>
    <w:p w:rsidR="009E04CD" w:rsidRPr="00A1041F" w:rsidRDefault="00F06DF6" w:rsidP="009E04CD">
      <w:pPr>
        <w:pStyle w:val="Bezodstpw"/>
        <w:ind w:left="1134" w:hanging="567"/>
        <w:jc w:val="both"/>
        <w:rPr>
          <w:rFonts w:cs="Calibri"/>
          <w:bCs/>
          <w:sz w:val="20"/>
        </w:rPr>
      </w:pPr>
      <w:proofErr w:type="spellStart"/>
      <w:r w:rsidRPr="00A1041F">
        <w:rPr>
          <w:rFonts w:cs="Calibri"/>
          <w:bCs/>
          <w:sz w:val="20"/>
        </w:rPr>
        <w:t>LubMAN</w:t>
      </w:r>
      <w:proofErr w:type="spellEnd"/>
      <w:r w:rsidRPr="00A1041F">
        <w:rPr>
          <w:rFonts w:cs="Calibri"/>
          <w:bCs/>
          <w:sz w:val="20"/>
        </w:rPr>
        <w:t xml:space="preserve"> UMCS</w:t>
      </w:r>
    </w:p>
    <w:p w:rsidR="00F06DF6" w:rsidRPr="00A1041F" w:rsidRDefault="009E04CD" w:rsidP="00F06DF6">
      <w:pPr>
        <w:pStyle w:val="Bezodstpw"/>
        <w:ind w:left="1134" w:hanging="567"/>
        <w:jc w:val="both"/>
        <w:rPr>
          <w:rFonts w:cs="Calibri"/>
          <w:bCs/>
          <w:sz w:val="20"/>
        </w:rPr>
      </w:pPr>
      <w:r w:rsidRPr="00A1041F">
        <w:rPr>
          <w:rFonts w:cs="Calibri"/>
          <w:sz w:val="20"/>
        </w:rPr>
        <w:t>pl. Marii Curie-Skłodowskiej 5</w:t>
      </w:r>
      <w:r w:rsidRPr="00A1041F">
        <w:rPr>
          <w:rFonts w:cs="Calibri"/>
          <w:bCs/>
          <w:sz w:val="20"/>
        </w:rPr>
        <w:t xml:space="preserve">, </w:t>
      </w:r>
      <w:r w:rsidR="00F06DF6" w:rsidRPr="00A1041F">
        <w:rPr>
          <w:rFonts w:cs="Calibri"/>
          <w:sz w:val="20"/>
        </w:rPr>
        <w:t xml:space="preserve">XVI piętro, </w:t>
      </w:r>
      <w:r w:rsidR="00F06DF6" w:rsidRPr="00A1041F">
        <w:rPr>
          <w:rFonts w:cs="Calibri"/>
          <w:bCs/>
          <w:sz w:val="20"/>
        </w:rPr>
        <w:t>pokój 1606</w:t>
      </w:r>
    </w:p>
    <w:p w:rsidR="00F06DF6" w:rsidRPr="00A1041F" w:rsidRDefault="009E04CD" w:rsidP="009E04CD">
      <w:pPr>
        <w:pStyle w:val="Bezodstpw"/>
        <w:ind w:left="1134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20-031 Lublin,</w:t>
      </w:r>
    </w:p>
    <w:p w:rsidR="009E04CD" w:rsidRPr="00A1041F" w:rsidRDefault="009E04CD" w:rsidP="009E04CD">
      <w:pPr>
        <w:pStyle w:val="Bezodstpw"/>
        <w:numPr>
          <w:ilvl w:val="0"/>
          <w:numId w:val="6"/>
        </w:numPr>
        <w:ind w:left="567" w:hanging="567"/>
        <w:jc w:val="both"/>
        <w:rPr>
          <w:rFonts w:cs="Calibri"/>
          <w:bCs/>
          <w:sz w:val="20"/>
        </w:rPr>
      </w:pPr>
      <w:r w:rsidRPr="00A1041F">
        <w:rPr>
          <w:rFonts w:cs="Calibri"/>
          <w:sz w:val="20"/>
        </w:rPr>
        <w:t xml:space="preserve">Otwarcie ofert nastąpi w siedzibie Zamawiającego: </w:t>
      </w:r>
    </w:p>
    <w:p w:rsidR="00F06DF6" w:rsidRPr="00A1041F" w:rsidRDefault="009E04CD" w:rsidP="009E04CD">
      <w:pPr>
        <w:pStyle w:val="Bezodstpw"/>
        <w:ind w:left="1134" w:hanging="567"/>
        <w:jc w:val="both"/>
        <w:rPr>
          <w:rFonts w:cs="Calibri"/>
          <w:bCs/>
          <w:sz w:val="20"/>
        </w:rPr>
      </w:pPr>
      <w:r w:rsidRPr="00A1041F">
        <w:rPr>
          <w:rFonts w:cs="Calibri"/>
          <w:sz w:val="20"/>
        </w:rPr>
        <w:t>Uniwersytet Marii Curie-Skłodowskiej w Lublinie</w:t>
      </w:r>
    </w:p>
    <w:p w:rsidR="00F06DF6" w:rsidRPr="00A1041F" w:rsidRDefault="00F06DF6" w:rsidP="00F06DF6">
      <w:pPr>
        <w:pStyle w:val="Bezodstpw"/>
        <w:ind w:left="1134" w:hanging="567"/>
        <w:jc w:val="both"/>
        <w:rPr>
          <w:rFonts w:cs="Calibri"/>
          <w:bCs/>
          <w:sz w:val="20"/>
        </w:rPr>
      </w:pPr>
      <w:r w:rsidRPr="00A1041F">
        <w:rPr>
          <w:rFonts w:cs="Calibri"/>
          <w:sz w:val="20"/>
        </w:rPr>
        <w:t>pl. Marii Curie-Skłodowskiej 5</w:t>
      </w:r>
      <w:r w:rsidRPr="00A1041F">
        <w:rPr>
          <w:rFonts w:cs="Calibri"/>
          <w:bCs/>
          <w:sz w:val="20"/>
        </w:rPr>
        <w:t xml:space="preserve">, </w:t>
      </w:r>
      <w:r w:rsidRPr="00A1041F">
        <w:rPr>
          <w:rFonts w:cs="Calibri"/>
          <w:sz w:val="20"/>
        </w:rPr>
        <w:t xml:space="preserve">XVI piętro, </w:t>
      </w:r>
      <w:r w:rsidRPr="00A1041F">
        <w:rPr>
          <w:rFonts w:cs="Calibri"/>
          <w:bCs/>
          <w:sz w:val="20"/>
        </w:rPr>
        <w:t>pokój 1606</w:t>
      </w:r>
    </w:p>
    <w:p w:rsidR="009E04CD" w:rsidRPr="00A1041F" w:rsidRDefault="00F06DF6" w:rsidP="00F06DF6">
      <w:pPr>
        <w:pStyle w:val="Bezodstpw"/>
        <w:ind w:left="1134" w:hanging="567"/>
        <w:jc w:val="both"/>
        <w:rPr>
          <w:rFonts w:cs="Calibri"/>
          <w:bCs/>
          <w:sz w:val="20"/>
        </w:rPr>
      </w:pPr>
      <w:r w:rsidRPr="00A1041F">
        <w:rPr>
          <w:rFonts w:cs="Calibri"/>
          <w:sz w:val="20"/>
        </w:rPr>
        <w:t>20-031 Lublin</w:t>
      </w:r>
    </w:p>
    <w:p w:rsidR="009E04CD" w:rsidRPr="00A1041F" w:rsidRDefault="009E04CD" w:rsidP="009E04CD">
      <w:pPr>
        <w:pStyle w:val="Bezodstpw"/>
        <w:ind w:left="1134" w:hanging="567"/>
        <w:jc w:val="both"/>
        <w:rPr>
          <w:rFonts w:cs="Calibri"/>
          <w:sz w:val="20"/>
        </w:rPr>
      </w:pPr>
      <w:r w:rsidRPr="00A1041F">
        <w:rPr>
          <w:rFonts w:cs="Calibri"/>
          <w:b/>
          <w:bCs/>
          <w:sz w:val="20"/>
        </w:rPr>
        <w:t xml:space="preserve">dnia </w:t>
      </w:r>
      <w:r w:rsidR="00F06DF6" w:rsidRPr="00A1041F">
        <w:rPr>
          <w:rFonts w:cs="Calibri"/>
          <w:b/>
          <w:bCs/>
          <w:sz w:val="20"/>
        </w:rPr>
        <w:t>17.11.</w:t>
      </w:r>
      <w:r w:rsidRPr="00A1041F">
        <w:rPr>
          <w:rFonts w:cs="Calibri"/>
          <w:b/>
          <w:bCs/>
          <w:sz w:val="20"/>
        </w:rPr>
        <w:t xml:space="preserve">2017 r. o godz. 12:15. </w:t>
      </w:r>
    </w:p>
    <w:p w:rsidR="009E04CD" w:rsidRPr="00A1041F" w:rsidRDefault="009E04CD" w:rsidP="009E04CD">
      <w:pPr>
        <w:pStyle w:val="Bezodstpw"/>
        <w:ind w:left="1134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Otwarcie ofert jest jawne. 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b/>
          <w:bCs/>
          <w:sz w:val="20"/>
        </w:rPr>
        <w:t>X.</w:t>
      </w:r>
      <w:r w:rsidRPr="00A1041F">
        <w:rPr>
          <w:rFonts w:cs="Calibri"/>
          <w:b/>
          <w:bCs/>
          <w:sz w:val="20"/>
        </w:rPr>
        <w:tab/>
        <w:t xml:space="preserve">TERMIN ZWIĄZANIA OFERTĄ 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Termin związania ofertą wynosi 30 dni, licząc od upływu terminu składania ofert. 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b/>
          <w:bCs/>
          <w:sz w:val="20"/>
        </w:rPr>
        <w:lastRenderedPageBreak/>
        <w:t>XI.</w:t>
      </w:r>
      <w:r w:rsidRPr="00A1041F">
        <w:rPr>
          <w:rFonts w:cs="Calibri"/>
          <w:b/>
          <w:bCs/>
          <w:sz w:val="20"/>
        </w:rPr>
        <w:tab/>
        <w:t xml:space="preserve">OPIS SPOSOBU PRZYGOTOWANIA OFERTY </w:t>
      </w:r>
    </w:p>
    <w:p w:rsidR="009E04CD" w:rsidRPr="00A1041F" w:rsidRDefault="009E04CD" w:rsidP="009E04CD">
      <w:pPr>
        <w:pStyle w:val="Bezodstpw"/>
        <w:numPr>
          <w:ilvl w:val="0"/>
          <w:numId w:val="4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Ofertę należy sporządzić wg formularza ofertowego stanowiącego Załącznik nr 1 do Zapytania, czytelnym pismem (wskazany jest maszynopis lub wydruk komputerowy). </w:t>
      </w:r>
    </w:p>
    <w:p w:rsidR="009E04CD" w:rsidRPr="00A1041F" w:rsidRDefault="009E04CD" w:rsidP="009E04CD">
      <w:pPr>
        <w:pStyle w:val="Bezodstpw"/>
        <w:numPr>
          <w:ilvl w:val="0"/>
          <w:numId w:val="4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Oferta winna być sporządzona w jednym egzemplarzu. </w:t>
      </w:r>
    </w:p>
    <w:p w:rsidR="009E04CD" w:rsidRPr="00A1041F" w:rsidRDefault="009E04CD" w:rsidP="009E04CD">
      <w:pPr>
        <w:pStyle w:val="Bezodstpw"/>
        <w:numPr>
          <w:ilvl w:val="0"/>
          <w:numId w:val="4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Oferta winna być podpisana przez osobę upoważnioną do reprezentowania Wykonawcy, zgodnie z formą reprezentacji określoną w rejestrze sądowym lub innym dokumencie, właściwym dla danej formy organizacyjnej Wykonawcy albo przez osobę umocowaną przez osobę uprawnioną, przy czym pełnomocnictwo musi być załączone do oferty. Wszystkie miejsca, w których Wykonawca naniósł zmiany, winny być parafowane przez osobę (osoby) podpisującą ofertę. </w:t>
      </w:r>
    </w:p>
    <w:p w:rsidR="009E04CD" w:rsidRPr="00A1041F" w:rsidRDefault="009E04CD" w:rsidP="009E04CD">
      <w:pPr>
        <w:pStyle w:val="Bezodstpw"/>
        <w:numPr>
          <w:ilvl w:val="0"/>
          <w:numId w:val="4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Do oferty należy załączyć dokumenty określone w pkt. VI.1 Zapytania ofertowego;</w:t>
      </w:r>
    </w:p>
    <w:p w:rsidR="009E04CD" w:rsidRPr="00A1041F" w:rsidRDefault="009E04CD" w:rsidP="009E04CD">
      <w:pPr>
        <w:pStyle w:val="Bezodstpw"/>
        <w:numPr>
          <w:ilvl w:val="0"/>
          <w:numId w:val="4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Wykonawca poniesie wszystkie koszty związane z przygotowaniem i złożeniem oferty.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b/>
          <w:sz w:val="20"/>
        </w:rPr>
      </w:pPr>
      <w:r w:rsidRPr="00A1041F">
        <w:rPr>
          <w:rFonts w:cs="Calibri"/>
          <w:b/>
          <w:sz w:val="20"/>
        </w:rPr>
        <w:t xml:space="preserve">XII. </w:t>
      </w:r>
      <w:r w:rsidRPr="00A1041F">
        <w:rPr>
          <w:rFonts w:cs="Calibri"/>
          <w:b/>
          <w:sz w:val="20"/>
        </w:rPr>
        <w:tab/>
        <w:t>OPIS KRYTERIÓW, KTÓRYMI ZAMAWIAJĄCY BĘDZIE KIEROWAŁ SIĘ PRZY WYBORZE OFERTY WRAZ Z PODANIEM ICH ZNACZENIA ORAZ SPOSOBU OCENY OFERT</w:t>
      </w:r>
    </w:p>
    <w:p w:rsidR="009E04CD" w:rsidRPr="00A1041F" w:rsidRDefault="009E04CD" w:rsidP="009E04CD">
      <w:pPr>
        <w:pStyle w:val="Bezodstpw"/>
        <w:numPr>
          <w:ilvl w:val="0"/>
          <w:numId w:val="5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Zamawiający będzie oceniał tylko oferty niepodlegające odrzuceniu.</w:t>
      </w:r>
    </w:p>
    <w:p w:rsidR="009E04CD" w:rsidRPr="00A1041F" w:rsidRDefault="009E04CD" w:rsidP="009E04CD">
      <w:pPr>
        <w:pStyle w:val="Bezodstpw"/>
        <w:numPr>
          <w:ilvl w:val="0"/>
          <w:numId w:val="5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Kryterium wyboru oferty jest najniższa cena oferowana.</w:t>
      </w:r>
    </w:p>
    <w:p w:rsidR="009E04CD" w:rsidRPr="00A1041F" w:rsidRDefault="009E04CD" w:rsidP="009E04CD">
      <w:pPr>
        <w:pStyle w:val="Bezodstpw"/>
        <w:numPr>
          <w:ilvl w:val="0"/>
          <w:numId w:val="5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Zamawiający dokona wyboru oferty, która uzyska najwyższą ilość punktów określonych w postaci liczby zaokrąglonej do dwóch miejsc po przecinku. Oferty będą oceniane w skali od 0 do 100 punktów.</w:t>
      </w:r>
    </w:p>
    <w:p w:rsidR="009E04CD" w:rsidRPr="00A1041F" w:rsidRDefault="009E04CD" w:rsidP="009E04CD">
      <w:pPr>
        <w:pStyle w:val="Bezodstpw"/>
        <w:numPr>
          <w:ilvl w:val="0"/>
          <w:numId w:val="5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Ocena punktowa tego kryterium będzie obliczana wg następującego wzoru:</w:t>
      </w: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      </w:t>
      </w:r>
      <w:r w:rsidRPr="00A1041F">
        <w:rPr>
          <w:rFonts w:cs="Calibri"/>
          <w:sz w:val="20"/>
        </w:rPr>
        <w:tab/>
      </w:r>
      <w:r w:rsidRPr="00A1041F">
        <w:rPr>
          <w:rFonts w:cs="Calibri"/>
          <w:sz w:val="20"/>
        </w:rPr>
        <w:tab/>
      </w:r>
      <w:r w:rsidRPr="00A1041F">
        <w:rPr>
          <w:rFonts w:cs="Calibri"/>
          <w:sz w:val="20"/>
        </w:rPr>
        <w:tab/>
        <w:t xml:space="preserve">            Cena ofertowa brutto najtańszej oferty </w:t>
      </w: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Ilość punktów = ------------------------------------------------------------------------ x 100pkt</w:t>
      </w: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                                   Cena ofertowa brutto ocenianej oferty</w:t>
      </w: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b/>
          <w:sz w:val="20"/>
        </w:rPr>
      </w:pPr>
      <w:r w:rsidRPr="00A1041F">
        <w:rPr>
          <w:rFonts w:cs="Calibri"/>
          <w:b/>
          <w:sz w:val="20"/>
        </w:rPr>
        <w:t>XII.</w:t>
      </w:r>
      <w:r w:rsidRPr="00A1041F">
        <w:rPr>
          <w:rFonts w:cs="Calibri"/>
          <w:b/>
          <w:sz w:val="20"/>
        </w:rPr>
        <w:tab/>
        <w:t>INFORMACJA O FORMALNOŚCIACH, JAKIE POWINNY ZOSTAĆ DOPEŁNIONE PO WYBORZE OFERTY W CELU ZAWARCIA UMOWY W SPRAWIE ZAMÓWIENIA:</w:t>
      </w:r>
    </w:p>
    <w:p w:rsidR="009E04CD" w:rsidRPr="00A1041F" w:rsidRDefault="009E04CD" w:rsidP="009E04CD">
      <w:pPr>
        <w:pStyle w:val="Bezodstpw"/>
        <w:numPr>
          <w:ilvl w:val="0"/>
          <w:numId w:val="7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Zamawiający niezwłocznie po wybraniu oferty albo zamknięciu postępowania bez dokonania wyboru, powiadamia Wykonawców o jego wyniku albo o zamknięciu postępowania bez dokonania wyboru. </w:t>
      </w:r>
    </w:p>
    <w:p w:rsidR="009E04CD" w:rsidRPr="00A1041F" w:rsidRDefault="009E04CD" w:rsidP="009E04CD">
      <w:pPr>
        <w:pStyle w:val="Bezodstpw"/>
        <w:numPr>
          <w:ilvl w:val="0"/>
          <w:numId w:val="7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Po dokonaniu wyboru oferty Zamawiający poinformuje Wykonawców o uzyskanej punktacji i wyborze oferty najkorzystniejszej.</w:t>
      </w:r>
    </w:p>
    <w:p w:rsidR="009E04CD" w:rsidRPr="00A1041F" w:rsidRDefault="009E04CD" w:rsidP="009E04CD">
      <w:pPr>
        <w:pStyle w:val="Bezodstpw"/>
        <w:numPr>
          <w:ilvl w:val="0"/>
          <w:numId w:val="7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Po wyborze oferty najkorzystniejszej Zamawiający wezwie niezwłocznie Wykonawcę, który złożył najkorzystniejszą ofertę do zawarcia umowy. Jeżeli w terminie określonym w pkt. IV Wykonawca nie zawrze umowy, Zamawiający może zawrzeć umowę z Wykonawcą, którego oferta była następna w kolejności, pod warunkiem, że nie upłynął termin związania ofertą.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b/>
          <w:bCs/>
          <w:sz w:val="20"/>
        </w:rPr>
        <w:t>XIII.</w:t>
      </w:r>
      <w:r w:rsidRPr="00A1041F">
        <w:rPr>
          <w:rFonts w:cs="Calibri"/>
          <w:b/>
          <w:bCs/>
          <w:sz w:val="20"/>
        </w:rPr>
        <w:tab/>
        <w:t>INFORMACJE DOTYCZĄCE WALUT OBCYCH, W JAKICH MOGĄ BYĆ PROWADZONE ROZLICZENIA MIĘDZY ZAMAWIAJĄCYM A WYKONAWCĄ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Rozliczenia między Zamawiającym a Wykonawcą będą prowadzone w złotych polskich.</w:t>
      </w: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b/>
          <w:bCs/>
          <w:sz w:val="20"/>
        </w:rPr>
        <w:t>XIV.</w:t>
      </w:r>
      <w:r w:rsidRPr="00A1041F">
        <w:rPr>
          <w:rFonts w:cs="Calibri"/>
          <w:b/>
          <w:bCs/>
          <w:sz w:val="20"/>
        </w:rPr>
        <w:tab/>
        <w:t>Postanowienia końcowe</w:t>
      </w:r>
    </w:p>
    <w:p w:rsidR="009E04CD" w:rsidRPr="00A1041F" w:rsidRDefault="009E04CD" w:rsidP="009E04CD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Zamawiający zastrzega sobie prawo do:</w:t>
      </w:r>
    </w:p>
    <w:p w:rsidR="009E04CD" w:rsidRPr="00A1041F" w:rsidRDefault="009E04CD" w:rsidP="009E04CD">
      <w:pPr>
        <w:pStyle w:val="Bezodstpw"/>
        <w:numPr>
          <w:ilvl w:val="0"/>
          <w:numId w:val="10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żądania szczegółowych informacji i wyjaśnień od Wykonawców na każdym etapie postępowania,</w:t>
      </w:r>
    </w:p>
    <w:p w:rsidR="009E04CD" w:rsidRPr="00A1041F" w:rsidRDefault="009E04CD" w:rsidP="009E04CD">
      <w:pPr>
        <w:pStyle w:val="Bezodstpw"/>
        <w:numPr>
          <w:ilvl w:val="0"/>
          <w:numId w:val="10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wyłącznej interpretacji zapisów ogłoszenia.</w:t>
      </w:r>
    </w:p>
    <w:p w:rsidR="009E04CD" w:rsidRPr="00A1041F" w:rsidRDefault="009E04CD" w:rsidP="009E04CD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lastRenderedPageBreak/>
        <w:t>Zamawiający od chwili udostępnienia warunków, a Wykonawca od chwili złożenia oferty zgodnie z ogłoszeniem są obowiązani postępować zgodnie z postanowieniami ogłoszenia.</w:t>
      </w: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…………………………………………………</w:t>
      </w:r>
    </w:p>
    <w:p w:rsidR="009E04CD" w:rsidRPr="00A1041F" w:rsidRDefault="009E04CD" w:rsidP="009E04CD">
      <w:pPr>
        <w:pStyle w:val="Bezodstpw"/>
        <w:ind w:left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Zamawiający</w:t>
      </w:r>
    </w:p>
    <w:p w:rsidR="009E04CD" w:rsidRPr="00A1041F" w:rsidRDefault="009E04CD" w:rsidP="009E04CD">
      <w:pPr>
        <w:pStyle w:val="Bezodstpw"/>
        <w:jc w:val="both"/>
        <w:rPr>
          <w:rFonts w:cs="Calibri"/>
          <w:b/>
          <w:bCs/>
          <w:sz w:val="20"/>
        </w:rPr>
      </w:pPr>
    </w:p>
    <w:p w:rsidR="009E04CD" w:rsidRPr="00A1041F" w:rsidRDefault="009E04CD" w:rsidP="009E04CD">
      <w:pPr>
        <w:pStyle w:val="Bezodstpw"/>
        <w:jc w:val="both"/>
        <w:rPr>
          <w:rFonts w:cs="Calibri"/>
          <w:b/>
          <w:bCs/>
          <w:sz w:val="20"/>
        </w:rPr>
      </w:pPr>
    </w:p>
    <w:p w:rsidR="009E04CD" w:rsidRPr="00A1041F" w:rsidRDefault="009E04CD" w:rsidP="009E04CD">
      <w:pPr>
        <w:pStyle w:val="Bezodstpw"/>
        <w:ind w:left="567" w:hanging="567"/>
        <w:jc w:val="both"/>
        <w:rPr>
          <w:rFonts w:cs="Calibri"/>
          <w:b/>
          <w:bCs/>
          <w:sz w:val="20"/>
        </w:rPr>
      </w:pPr>
      <w:r w:rsidRPr="00A1041F">
        <w:rPr>
          <w:rFonts w:cs="Calibri"/>
          <w:b/>
          <w:bCs/>
          <w:sz w:val="20"/>
        </w:rPr>
        <w:t>Załączniki:</w:t>
      </w:r>
    </w:p>
    <w:p w:rsidR="009E04CD" w:rsidRPr="00A1041F" w:rsidRDefault="009E04CD" w:rsidP="009E04CD">
      <w:pPr>
        <w:pStyle w:val="Bezodstpw"/>
        <w:numPr>
          <w:ilvl w:val="0"/>
          <w:numId w:val="9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Oferta Wykonawcy (</w:t>
      </w:r>
      <w:r w:rsidRPr="00A1041F">
        <w:rPr>
          <w:rFonts w:cs="Calibri"/>
          <w:i/>
          <w:iCs/>
          <w:sz w:val="20"/>
        </w:rPr>
        <w:t>Załącznik nr 1</w:t>
      </w:r>
      <w:r w:rsidRPr="00A1041F">
        <w:rPr>
          <w:rFonts w:cs="Calibri"/>
          <w:sz w:val="20"/>
        </w:rPr>
        <w:t>)</w:t>
      </w:r>
    </w:p>
    <w:p w:rsidR="009E04CD" w:rsidRPr="00A1041F" w:rsidRDefault="009E04CD" w:rsidP="009E04CD">
      <w:pPr>
        <w:pStyle w:val="Bezodstpw"/>
        <w:numPr>
          <w:ilvl w:val="0"/>
          <w:numId w:val="9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>Oświadczenie o spełnianiu warunków udziału w postępowaniu (</w:t>
      </w:r>
      <w:r w:rsidRPr="00A1041F">
        <w:rPr>
          <w:rFonts w:cs="Calibri"/>
          <w:i/>
          <w:iCs/>
          <w:sz w:val="20"/>
        </w:rPr>
        <w:t xml:space="preserve">Załącznik nr 2) </w:t>
      </w:r>
    </w:p>
    <w:p w:rsidR="009E04CD" w:rsidRPr="00A1041F" w:rsidRDefault="009E04CD" w:rsidP="009E04CD">
      <w:pPr>
        <w:pStyle w:val="Bezodstpw"/>
        <w:numPr>
          <w:ilvl w:val="0"/>
          <w:numId w:val="9"/>
        </w:numPr>
        <w:ind w:left="567" w:hanging="567"/>
        <w:jc w:val="both"/>
        <w:rPr>
          <w:rFonts w:cs="Calibri"/>
          <w:sz w:val="20"/>
        </w:rPr>
      </w:pPr>
      <w:r w:rsidRPr="00A1041F">
        <w:rPr>
          <w:rFonts w:cs="Calibri"/>
          <w:sz w:val="20"/>
        </w:rPr>
        <w:t xml:space="preserve">Wzór umowy </w:t>
      </w:r>
      <w:r w:rsidRPr="00A1041F">
        <w:rPr>
          <w:rFonts w:cs="Calibri"/>
          <w:i/>
          <w:sz w:val="20"/>
        </w:rPr>
        <w:t>(Załącznik nr 3)</w:t>
      </w:r>
      <w:r w:rsidRPr="00A1041F">
        <w:rPr>
          <w:rFonts w:cs="Calibri"/>
          <w:sz w:val="20"/>
        </w:rPr>
        <w:t xml:space="preserve"> </w:t>
      </w:r>
    </w:p>
    <w:p w:rsidR="006B4987" w:rsidRPr="00A1041F" w:rsidRDefault="006B4987" w:rsidP="00125556">
      <w:pPr>
        <w:pStyle w:val="NormalnyWeb"/>
        <w:spacing w:before="2" w:after="2"/>
        <w:jc w:val="both"/>
        <w:rPr>
          <w:rFonts w:ascii="Calibri" w:hAnsi="Calibri"/>
        </w:rPr>
      </w:pPr>
    </w:p>
    <w:sectPr w:rsidR="006B4987" w:rsidRPr="00A1041F" w:rsidSect="00A25E0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65" w:right="964" w:bottom="3260" w:left="1701" w:header="170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23" w:rsidRDefault="006D5923">
      <w:r>
        <w:separator/>
      </w:r>
    </w:p>
  </w:endnote>
  <w:endnote w:type="continuationSeparator" w:id="0">
    <w:p w:rsidR="006D5923" w:rsidRDefault="006D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Default="005E4E4A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2E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2E83" w:rsidRDefault="00FE2E8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Pr="006E65FB" w:rsidRDefault="005E4E4A" w:rsidP="00435EF8">
    <w:pPr>
      <w:pStyle w:val="Stopka"/>
      <w:framePr w:wrap="around" w:vAnchor="page" w:hAnchor="margin" w:xAlign="right" w:y="15559"/>
      <w:rPr>
        <w:rStyle w:val="Numerstrony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E2E8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935B6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E2E83" w:rsidRDefault="00FE2E83" w:rsidP="00AC7F48">
    <w:pPr>
      <w:pStyle w:val="Stopka"/>
      <w:ind w:left="-1560" w:right="360"/>
    </w:pPr>
    <w:r>
      <w:rPr>
        <w:rFonts w:ascii="Arial" w:hAnsi="Arial" w:cs="Arial"/>
        <w:noProof/>
        <w:color w:val="5D6A70"/>
        <w:sz w:val="15"/>
        <w:szCs w:val="15"/>
      </w:rPr>
      <w:drawing>
        <wp:inline distT="0" distB="0" distL="0" distR="0">
          <wp:extent cx="7560000" cy="1337344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FRR_3_zna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Pr="005B2053" w:rsidRDefault="00FE2E83" w:rsidP="002848FB">
    <w:pPr>
      <w:pStyle w:val="Stopka"/>
      <w:ind w:left="-1560"/>
      <w:jc w:val="center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inline distT="0" distB="0" distL="0" distR="0">
          <wp:extent cx="7560000" cy="1337874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FRR_3_zna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7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23" w:rsidRDefault="006D5923">
      <w:r>
        <w:separator/>
      </w:r>
    </w:p>
  </w:footnote>
  <w:footnote w:type="continuationSeparator" w:id="0">
    <w:p w:rsidR="006D5923" w:rsidRDefault="006D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Default="00FE2E83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1038225</wp:posOffset>
          </wp:positionH>
          <wp:positionV relativeFrom="page">
            <wp:posOffset>933450</wp:posOffset>
          </wp:positionV>
          <wp:extent cx="1047600" cy="368600"/>
          <wp:effectExtent l="25400" t="0" r="0" b="0"/>
          <wp:wrapNone/>
          <wp:docPr id="37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59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110.05pt;margin-top:53.25pt;width:171pt;height:36pt;z-index:251660288;mso-position-horizontal:right;mso-position-horizontal-relative:margin;mso-position-vertical-relative:page" stroked="f" strokeweight="0">
          <v:textbox style="mso-next-textbox:#_x0000_s2095" inset="0,0,0,0">
            <w:txbxContent>
              <w:p w:rsidR="00FE2E83" w:rsidRDefault="00FE2E83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Pr="007B0310" w:rsidRDefault="007F25B9" w:rsidP="002848FB">
    <w:pPr>
      <w:pStyle w:val="Nagwek"/>
      <w:spacing w:line="240" w:lineRule="exact"/>
      <w:jc w:val="right"/>
      <w:rPr>
        <w:rFonts w:cs="Arial"/>
        <w:b/>
        <w:color w:val="5D6A70"/>
        <w:sz w:val="15"/>
        <w:szCs w:val="15"/>
      </w:rPr>
    </w:pPr>
    <w:r>
      <w:rPr>
        <w:rFonts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155.9pt;margin-top:108.8pt;width:306pt;height:36pt;z-index:251658240;mso-position-horizontal-relative:margin;mso-position-vertical-relative:page" stroked="f" strokeweight="0">
          <v:textbox style="mso-next-textbox:#_x0000_s2110" inset="0,0,0,0">
            <w:txbxContent>
              <w:p w:rsidR="00FE2E83" w:rsidRPr="00125556" w:rsidRDefault="00FE2E83" w:rsidP="00125556">
                <w:pPr>
                  <w:spacing w:line="220" w:lineRule="exact"/>
                  <w:jc w:val="right"/>
                  <w:rPr>
                    <w:rFonts w:cs="Arial"/>
                    <w:color w:val="5D6A70"/>
                    <w:sz w:val="15"/>
                    <w:szCs w:val="15"/>
                  </w:rPr>
                </w:pPr>
                <w:r w:rsidRPr="007B3DD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Wzmocnienie stopnia cyfr</w:t>
                </w:r>
                <w:r w:rsidR="0012555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yzacji oraz rozwój usług el</w:t>
                </w:r>
                <w:r w:rsidR="00125556" w:rsidRPr="0012555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ektro</w:t>
                </w:r>
                <w:r w:rsidRPr="0012555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nicznych</w:t>
                </w:r>
                <w:r w:rsidRPr="007B3DD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na UMCS w Lublinie</w:t>
                </w:r>
              </w:p>
              <w:p w:rsidR="00FE2E83" w:rsidRPr="007B3DD7" w:rsidRDefault="00FE2E83" w:rsidP="007B3DD7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B3DD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www.cyfrowy.umcs.pl </w:t>
                </w:r>
              </w:p>
              <w:p w:rsidR="00FE2E83" w:rsidRPr="005B2053" w:rsidRDefault="00FE2E83" w:rsidP="002848FB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 w:rsidR="00A25E09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6D5923">
      <w:rPr>
        <w:rFonts w:cs="Arial"/>
        <w:b/>
        <w:noProof/>
        <w:color w:val="5D6A70"/>
        <w:sz w:val="15"/>
        <w:szCs w:val="15"/>
      </w:rPr>
      <w:pict>
        <v:line id="_x0000_s2084" style="position:absolute;left:0;text-align:left;z-index:251659264;mso-wrap-distance-bottom:85.05pt;mso-position-horizontal:right;mso-position-horizontal-relative:margin;mso-position-vertical-relative:page" from="674.7pt,102.85pt" to="989.9pt,102.9pt" strokecolor="#5d6a70" strokeweight=".5pt">
          <w10:wrap type="topAndBottom" anchorx="margin" anchory="page"/>
        </v:line>
      </w:pict>
    </w:r>
    <w:r w:rsidR="006D5923">
      <w:rPr>
        <w:rFonts w:cs="Arial"/>
        <w:b/>
        <w:noProof/>
        <w:color w:val="5D6A70"/>
        <w:sz w:val="15"/>
        <w:szCs w:val="15"/>
        <w:lang w:val="en-US" w:eastAsia="en-US"/>
      </w:rPr>
      <w:pict>
        <v:shape id="_x0000_s2114" type="#_x0000_t202" style="position:absolute;left:0;text-align:left;margin-left:-317.8pt;margin-top:117pt;width:9pt;height:12.4pt;z-index:251661312;mso-position-horizontal:right;mso-position-horizontal-relative:margin;mso-position-vertical-relative:page" filled="f" stroked="f" strokeweight="0">
          <v:fill o:detectmouseclick="t"/>
          <v:textbox style="mso-next-textbox:#_x0000_s2114" inset=",7.2pt,,7.2pt">
            <w:txbxContent>
              <w:p w:rsidR="00FE2E83" w:rsidRDefault="00FE2E83"/>
            </w:txbxContent>
          </v:textbox>
          <w10:wrap anchorx="margin" anchory="page"/>
        </v:shape>
      </w:pict>
    </w:r>
    <w:r w:rsidR="00FE2E83" w:rsidRPr="007B0310">
      <w:rPr>
        <w:rFonts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623207</wp:posOffset>
          </wp:positionH>
          <wp:positionV relativeFrom="page">
            <wp:posOffset>751114</wp:posOffset>
          </wp:positionV>
          <wp:extent cx="2091600" cy="731367"/>
          <wp:effectExtent l="19050" t="0" r="3900" b="0"/>
          <wp:wrapNone/>
          <wp:docPr id="3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209"/>
    <w:multiLevelType w:val="hybridMultilevel"/>
    <w:tmpl w:val="48F0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1440F6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663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EE035D"/>
    <w:multiLevelType w:val="hybridMultilevel"/>
    <w:tmpl w:val="5538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6EE0"/>
    <w:multiLevelType w:val="hybridMultilevel"/>
    <w:tmpl w:val="0ED2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FC6AD4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Wingding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3A53"/>
    <w:multiLevelType w:val="hybridMultilevel"/>
    <w:tmpl w:val="F2F2E42A"/>
    <w:lvl w:ilvl="0" w:tplc="E8BE6E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C2C55"/>
    <w:multiLevelType w:val="hybridMultilevel"/>
    <w:tmpl w:val="75C6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691"/>
    <w:multiLevelType w:val="hybridMultilevel"/>
    <w:tmpl w:val="C0A0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51CE9"/>
    <w:multiLevelType w:val="hybridMultilevel"/>
    <w:tmpl w:val="8F32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D7797"/>
    <w:multiLevelType w:val="hybridMultilevel"/>
    <w:tmpl w:val="8D86B2AA"/>
    <w:lvl w:ilvl="0" w:tplc="928EE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7D4F6B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64883290">
      <w:start w:val="1"/>
      <w:numFmt w:val="lowerLetter"/>
      <w:lvlText w:val="%3)"/>
      <w:lvlJc w:val="right"/>
      <w:pPr>
        <w:ind w:left="2520" w:hanging="180"/>
      </w:pPr>
      <w:rPr>
        <w:rFonts w:ascii="Arial" w:eastAsia="Times New Roman" w:hAnsi="Arial" w:cs="Symbo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E783C"/>
    <w:multiLevelType w:val="hybridMultilevel"/>
    <w:tmpl w:val="2BC46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3DA"/>
    <w:multiLevelType w:val="hybridMultilevel"/>
    <w:tmpl w:val="5D5C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537BB"/>
    <w:multiLevelType w:val="hybridMultilevel"/>
    <w:tmpl w:val="6EFC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F6250"/>
    <w:multiLevelType w:val="hybridMultilevel"/>
    <w:tmpl w:val="837A4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767D7"/>
    <w:multiLevelType w:val="hybridMultilevel"/>
    <w:tmpl w:val="EA80DB1C"/>
    <w:lvl w:ilvl="0" w:tplc="19D8C75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Symbol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1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2161B"/>
    <w:rsid w:val="00025D36"/>
    <w:rsid w:val="000935B6"/>
    <w:rsid w:val="000A15D9"/>
    <w:rsid w:val="000C00A8"/>
    <w:rsid w:val="000C3016"/>
    <w:rsid w:val="000C59E3"/>
    <w:rsid w:val="001043C2"/>
    <w:rsid w:val="00115B3A"/>
    <w:rsid w:val="00125556"/>
    <w:rsid w:val="0015503D"/>
    <w:rsid w:val="00192893"/>
    <w:rsid w:val="00195251"/>
    <w:rsid w:val="001D029D"/>
    <w:rsid w:val="001D7229"/>
    <w:rsid w:val="001E39C6"/>
    <w:rsid w:val="00273290"/>
    <w:rsid w:val="002735B0"/>
    <w:rsid w:val="002848FB"/>
    <w:rsid w:val="00295416"/>
    <w:rsid w:val="002A4088"/>
    <w:rsid w:val="002D3917"/>
    <w:rsid w:val="002E7D31"/>
    <w:rsid w:val="00304B44"/>
    <w:rsid w:val="0035143C"/>
    <w:rsid w:val="00367B21"/>
    <w:rsid w:val="00384D85"/>
    <w:rsid w:val="003854A1"/>
    <w:rsid w:val="00391269"/>
    <w:rsid w:val="003C1B0C"/>
    <w:rsid w:val="003F1535"/>
    <w:rsid w:val="00405329"/>
    <w:rsid w:val="00410717"/>
    <w:rsid w:val="0043097A"/>
    <w:rsid w:val="00435EF8"/>
    <w:rsid w:val="00472252"/>
    <w:rsid w:val="00490A46"/>
    <w:rsid w:val="004C4993"/>
    <w:rsid w:val="004E7368"/>
    <w:rsid w:val="004F03AB"/>
    <w:rsid w:val="005070A0"/>
    <w:rsid w:val="00521E76"/>
    <w:rsid w:val="00571423"/>
    <w:rsid w:val="005B0AB3"/>
    <w:rsid w:val="005B2053"/>
    <w:rsid w:val="005D09C9"/>
    <w:rsid w:val="005D2F74"/>
    <w:rsid w:val="005E4E4A"/>
    <w:rsid w:val="005F3708"/>
    <w:rsid w:val="00620509"/>
    <w:rsid w:val="00663B7C"/>
    <w:rsid w:val="006A5BD0"/>
    <w:rsid w:val="006A605C"/>
    <w:rsid w:val="006B4857"/>
    <w:rsid w:val="006B4987"/>
    <w:rsid w:val="006D5923"/>
    <w:rsid w:val="006E65FB"/>
    <w:rsid w:val="00732350"/>
    <w:rsid w:val="007541B8"/>
    <w:rsid w:val="00761D01"/>
    <w:rsid w:val="0078733E"/>
    <w:rsid w:val="007A18AE"/>
    <w:rsid w:val="007B0310"/>
    <w:rsid w:val="007B3DD7"/>
    <w:rsid w:val="007E5CFC"/>
    <w:rsid w:val="007F25B9"/>
    <w:rsid w:val="008035A5"/>
    <w:rsid w:val="008165E1"/>
    <w:rsid w:val="00834093"/>
    <w:rsid w:val="00873197"/>
    <w:rsid w:val="00934373"/>
    <w:rsid w:val="00964375"/>
    <w:rsid w:val="00995294"/>
    <w:rsid w:val="009B2009"/>
    <w:rsid w:val="009D7973"/>
    <w:rsid w:val="009E04CD"/>
    <w:rsid w:val="009F1109"/>
    <w:rsid w:val="009F5100"/>
    <w:rsid w:val="00A03F10"/>
    <w:rsid w:val="00A1041F"/>
    <w:rsid w:val="00A124E2"/>
    <w:rsid w:val="00A15FA8"/>
    <w:rsid w:val="00A25E09"/>
    <w:rsid w:val="00A402B6"/>
    <w:rsid w:val="00A54AEF"/>
    <w:rsid w:val="00A725AF"/>
    <w:rsid w:val="00A87D74"/>
    <w:rsid w:val="00AA1FE3"/>
    <w:rsid w:val="00AB1305"/>
    <w:rsid w:val="00AC7F48"/>
    <w:rsid w:val="00AD48BF"/>
    <w:rsid w:val="00B13565"/>
    <w:rsid w:val="00BC35D1"/>
    <w:rsid w:val="00BD01D0"/>
    <w:rsid w:val="00C16229"/>
    <w:rsid w:val="00C242A2"/>
    <w:rsid w:val="00C376CB"/>
    <w:rsid w:val="00C4199E"/>
    <w:rsid w:val="00C92394"/>
    <w:rsid w:val="00C95C6E"/>
    <w:rsid w:val="00CA0A36"/>
    <w:rsid w:val="00CC13DB"/>
    <w:rsid w:val="00D0552D"/>
    <w:rsid w:val="00D06554"/>
    <w:rsid w:val="00D07F97"/>
    <w:rsid w:val="00D10946"/>
    <w:rsid w:val="00D4758C"/>
    <w:rsid w:val="00DB057E"/>
    <w:rsid w:val="00DC62FC"/>
    <w:rsid w:val="00DC7AB8"/>
    <w:rsid w:val="00DD6E86"/>
    <w:rsid w:val="00DE077D"/>
    <w:rsid w:val="00DF4010"/>
    <w:rsid w:val="00E368D0"/>
    <w:rsid w:val="00E6495C"/>
    <w:rsid w:val="00EF7A81"/>
    <w:rsid w:val="00F06DF6"/>
    <w:rsid w:val="00F27A6F"/>
    <w:rsid w:val="00F618BE"/>
    <w:rsid w:val="00F81BD5"/>
    <w:rsid w:val="00FA22BF"/>
    <w:rsid w:val="00FA34C3"/>
    <w:rsid w:val="00FB798B"/>
    <w:rsid w:val="00FC14B8"/>
    <w:rsid w:val="00FC39CD"/>
    <w:rsid w:val="00FD0CB0"/>
    <w:rsid w:val="00FE1C6A"/>
    <w:rsid w:val="00FE2AD7"/>
    <w:rsid w:val="00FE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24615A29-2767-4535-84B4-83ECA733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</w:style>
  <w:style w:type="paragraph" w:styleId="Nagwek1">
    <w:name w:val="heading 1"/>
    <w:basedOn w:val="Normalny"/>
    <w:link w:val="Nagwek1Znak"/>
    <w:uiPriority w:val="9"/>
    <w:rsid w:val="0012555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cs-CZ" w:eastAsia="en-US"/>
    </w:rPr>
  </w:style>
  <w:style w:type="paragraph" w:styleId="Nagwek2">
    <w:name w:val="heading 2"/>
    <w:basedOn w:val="Normalny"/>
    <w:next w:val="Normalny"/>
    <w:link w:val="Nagwek2Znak"/>
    <w:rsid w:val="00304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4C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25556"/>
    <w:pPr>
      <w:spacing w:beforeLines="1" w:afterLines="1"/>
      <w:outlineLvl w:val="3"/>
    </w:pPr>
    <w:rPr>
      <w:rFonts w:ascii="Times" w:hAnsi="Times"/>
      <w:b/>
      <w:szCs w:val="20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uiPriority w:val="99"/>
    <w:rsid w:val="003854A1"/>
    <w:rPr>
      <w:color w:val="0000FF"/>
      <w:u w:val="single"/>
    </w:rPr>
  </w:style>
  <w:style w:type="paragraph" w:styleId="Akapitzlist">
    <w:name w:val="List Paragraph"/>
    <w:basedOn w:val="Normalny"/>
    <w:rsid w:val="006205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25556"/>
    <w:rPr>
      <w:rFonts w:ascii="Times" w:hAnsi="Times"/>
      <w:b/>
      <w:kern w:val="36"/>
      <w:sz w:val="48"/>
      <w:szCs w:val="20"/>
      <w:lang w:val="cs-CZ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25556"/>
    <w:rPr>
      <w:rFonts w:ascii="Times" w:hAnsi="Times"/>
      <w:b/>
      <w:szCs w:val="20"/>
      <w:lang w:val="cs-CZ" w:eastAsia="en-US"/>
    </w:rPr>
  </w:style>
  <w:style w:type="paragraph" w:styleId="NormalnyWeb">
    <w:name w:val="Normal (Web)"/>
    <w:basedOn w:val="Normalny"/>
    <w:uiPriority w:val="99"/>
    <w:rsid w:val="00125556"/>
    <w:pPr>
      <w:spacing w:beforeLines="1" w:afterLines="1"/>
    </w:pPr>
    <w:rPr>
      <w:rFonts w:ascii="Times" w:hAnsi="Times"/>
      <w:sz w:val="20"/>
      <w:szCs w:val="20"/>
      <w:lang w:val="cs-CZ" w:eastAsia="en-US"/>
    </w:rPr>
  </w:style>
  <w:style w:type="character" w:customStyle="1" w:styleId="Nagwek2Znak">
    <w:name w:val="Nagłówek 2 Znak"/>
    <w:basedOn w:val="Domylnaczcionkaakapitu"/>
    <w:link w:val="Nagwek2"/>
    <w:rsid w:val="00304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571423"/>
    <w:pPr>
      <w:widowControl w:val="0"/>
      <w:suppressAutoHyphens/>
      <w:spacing w:before="140"/>
      <w:ind w:left="360"/>
    </w:pPr>
    <w:rPr>
      <w:rFonts w:ascii="Arial Narrow" w:hAnsi="Arial Narro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142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1423"/>
    <w:rPr>
      <w:sz w:val="20"/>
      <w:szCs w:val="20"/>
      <w:lang w:eastAsia="ar-SA"/>
    </w:rPr>
  </w:style>
  <w:style w:type="character" w:styleId="Odwoanieprzypisukocowego">
    <w:name w:val="endnote reference"/>
    <w:rsid w:val="0057142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E04CD"/>
    <w:rPr>
      <w:rFonts w:ascii="Cambria" w:hAnsi="Cambria"/>
      <w:b/>
      <w:bCs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04CD"/>
  </w:style>
  <w:style w:type="character" w:customStyle="1" w:styleId="StopkaZnak">
    <w:name w:val="Stopka Znak"/>
    <w:basedOn w:val="Domylnaczcionkaakapitu"/>
    <w:link w:val="Stopka"/>
    <w:rsid w:val="009E04CD"/>
  </w:style>
  <w:style w:type="paragraph" w:customStyle="1" w:styleId="HeaderLeft">
    <w:name w:val="Header Left"/>
    <w:basedOn w:val="Nagwek"/>
    <w:uiPriority w:val="35"/>
    <w:qFormat/>
    <w:rsid w:val="009E04CD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unhideWhenUsed/>
    <w:rsid w:val="009E04C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04CD"/>
    <w:rPr>
      <w:rFonts w:ascii="Tahoma" w:eastAsia="Calibri" w:hAnsi="Tahoma"/>
      <w:sz w:val="16"/>
      <w:szCs w:val="16"/>
    </w:rPr>
  </w:style>
  <w:style w:type="character" w:styleId="Pogrubienie">
    <w:name w:val="Strong"/>
    <w:uiPriority w:val="22"/>
    <w:qFormat/>
    <w:rsid w:val="009E04CD"/>
    <w:rPr>
      <w:b/>
      <w:bCs/>
    </w:rPr>
  </w:style>
  <w:style w:type="paragraph" w:styleId="Bezodstpw">
    <w:name w:val="No Spacing"/>
    <w:uiPriority w:val="1"/>
    <w:qFormat/>
    <w:rsid w:val="009E04CD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FA2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kadiusz.banas@poczta.umcs.lublin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1767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Burno-Kaliszuk Karolina</cp:lastModifiedBy>
  <cp:revision>15</cp:revision>
  <cp:lastPrinted>2017-11-06T08:50:00Z</cp:lastPrinted>
  <dcterms:created xsi:type="dcterms:W3CDTF">2017-11-02T09:42:00Z</dcterms:created>
  <dcterms:modified xsi:type="dcterms:W3CDTF">2017-11-07T10:46:00Z</dcterms:modified>
</cp:coreProperties>
</file>