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AB" w:rsidRDefault="00F40656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-285115</wp:posOffset>
            </wp:positionV>
            <wp:extent cx="2768600" cy="122047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" t="7024" r="6506" b="1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F40656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2548890</wp:posOffset>
            </wp:positionH>
            <wp:positionV relativeFrom="paragraph">
              <wp:posOffset>193675</wp:posOffset>
            </wp:positionV>
            <wp:extent cx="2202180" cy="760730"/>
            <wp:effectExtent l="0" t="0" r="7620" b="127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Pr="00795078" w:rsidRDefault="00982AAB" w:rsidP="002902B9">
      <w:pPr>
        <w:spacing w:after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795078">
        <w:rPr>
          <w:rFonts w:ascii="Cambria" w:hAnsi="Cambria" w:cs="Cambria"/>
          <w:b/>
          <w:bCs/>
          <w:sz w:val="28"/>
          <w:szCs w:val="28"/>
        </w:rPr>
        <w:t xml:space="preserve">Konferencja  </w:t>
      </w:r>
      <w:r w:rsidRPr="00795078">
        <w:rPr>
          <w:rFonts w:ascii="Cambria" w:hAnsi="Cambria" w:cs="Cambria"/>
          <w:b/>
          <w:bCs/>
          <w:sz w:val="28"/>
          <w:szCs w:val="28"/>
        </w:rPr>
        <w:br/>
      </w:r>
      <w:r w:rsidRPr="00795078">
        <w:rPr>
          <w:rFonts w:ascii="Cambria" w:hAnsi="Cambria" w:cs="Cambria"/>
          <w:b/>
          <w:bCs/>
          <w:i/>
          <w:iCs/>
          <w:sz w:val="28"/>
          <w:szCs w:val="28"/>
        </w:rPr>
        <w:t>Samorządowe tradycje siedemsetletniego Lublina</w:t>
      </w:r>
    </w:p>
    <w:p w:rsidR="00982AAB" w:rsidRPr="00795078" w:rsidRDefault="00982AAB" w:rsidP="002902B9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 w:rsidRPr="00795078">
        <w:rPr>
          <w:rFonts w:ascii="Cambria" w:hAnsi="Cambria" w:cs="Cambria"/>
          <w:b/>
          <w:bCs/>
          <w:sz w:val="28"/>
          <w:szCs w:val="28"/>
        </w:rPr>
        <w:t>10-11 października 2017 r.</w:t>
      </w:r>
    </w:p>
    <w:p w:rsidR="00982AAB" w:rsidRPr="00795078" w:rsidRDefault="00982AAB" w:rsidP="002902B9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Lublin, </w:t>
      </w:r>
      <w:r w:rsidRPr="00795078">
        <w:rPr>
          <w:rFonts w:ascii="Cambria" w:hAnsi="Cambria" w:cs="Cambria"/>
          <w:b/>
          <w:bCs/>
          <w:sz w:val="28"/>
          <w:szCs w:val="28"/>
        </w:rPr>
        <w:t>Trybunał Koronny</w:t>
      </w:r>
    </w:p>
    <w:p w:rsidR="00982AAB" w:rsidRDefault="00F40656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203200</wp:posOffset>
            </wp:positionV>
            <wp:extent cx="4371975" cy="2592070"/>
            <wp:effectExtent l="0" t="0" r="9525" b="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9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Pr="001A3279" w:rsidRDefault="00982AAB" w:rsidP="002902B9">
      <w:pPr>
        <w:autoSpaceDE w:val="0"/>
        <w:autoSpaceDN w:val="0"/>
        <w:adjustRightInd w:val="0"/>
        <w:spacing w:after="120"/>
        <w:ind w:firstLine="357"/>
        <w:jc w:val="both"/>
        <w:rPr>
          <w:rFonts w:ascii="Cambria" w:hAnsi="Cambria" w:cs="Cambria"/>
          <w:sz w:val="28"/>
          <w:szCs w:val="28"/>
        </w:rPr>
      </w:pPr>
      <w:r w:rsidRPr="001A3279">
        <w:rPr>
          <w:rFonts w:ascii="Cambria" w:hAnsi="Cambria" w:cs="Cambria"/>
          <w:sz w:val="28"/>
          <w:szCs w:val="28"/>
        </w:rPr>
        <w:t xml:space="preserve">W funkcjonowaniu współczesnych społeczeństw i państw szczególną rolę odgrywa </w:t>
      </w:r>
      <w:r>
        <w:rPr>
          <w:rFonts w:ascii="Cambria" w:hAnsi="Cambria" w:cs="Cambria"/>
          <w:sz w:val="28"/>
          <w:szCs w:val="28"/>
        </w:rPr>
        <w:t xml:space="preserve">samorząd terytorialny. Z okazji </w:t>
      </w:r>
      <w:r w:rsidRPr="001A3279">
        <w:rPr>
          <w:rFonts w:ascii="Cambria" w:hAnsi="Cambria" w:cs="Cambria"/>
          <w:sz w:val="28"/>
          <w:szCs w:val="28"/>
        </w:rPr>
        <w:t>700-lecia miasta Lublin nie może zabraknąć rozważań poświęconych historycznym tradycjom samorządowych działań, a także dokonaniom włodarzy Miasta z okresu transformacji ustrojowej Polski.</w:t>
      </w:r>
    </w:p>
    <w:p w:rsidR="00982AAB" w:rsidRDefault="00982AAB" w:rsidP="002902B9">
      <w:pPr>
        <w:autoSpaceDE w:val="0"/>
        <w:autoSpaceDN w:val="0"/>
        <w:adjustRightInd w:val="0"/>
        <w:spacing w:after="120"/>
        <w:ind w:firstLine="357"/>
        <w:jc w:val="both"/>
        <w:rPr>
          <w:rFonts w:ascii="Cambria" w:hAnsi="Cambria" w:cs="Cambria"/>
          <w:sz w:val="28"/>
          <w:szCs w:val="28"/>
        </w:rPr>
      </w:pPr>
      <w:r w:rsidRPr="001A3279">
        <w:rPr>
          <w:rFonts w:ascii="Cambria" w:hAnsi="Cambria" w:cs="Cambria"/>
          <w:sz w:val="28"/>
          <w:szCs w:val="28"/>
        </w:rPr>
        <w:t xml:space="preserve">Z okazji tak znamienitego jubileuszu </w:t>
      </w:r>
      <w:r>
        <w:rPr>
          <w:rFonts w:ascii="Cambria" w:hAnsi="Cambria" w:cs="Cambria"/>
          <w:sz w:val="28"/>
          <w:szCs w:val="28"/>
        </w:rPr>
        <w:t xml:space="preserve">serdecznie zapraszamy do </w:t>
      </w:r>
      <w:r w:rsidRPr="001A3279">
        <w:rPr>
          <w:rFonts w:ascii="Cambria" w:hAnsi="Cambria" w:cs="Cambria"/>
          <w:sz w:val="28"/>
          <w:szCs w:val="28"/>
        </w:rPr>
        <w:t xml:space="preserve">udziału </w:t>
      </w:r>
      <w:r>
        <w:rPr>
          <w:rFonts w:ascii="Cambria" w:hAnsi="Cambria" w:cs="Cambria"/>
          <w:sz w:val="28"/>
          <w:szCs w:val="28"/>
        </w:rPr>
        <w:t>w </w:t>
      </w:r>
      <w:r w:rsidRPr="001A3279">
        <w:rPr>
          <w:rFonts w:ascii="Cambria" w:hAnsi="Cambria" w:cs="Cambria"/>
          <w:sz w:val="28"/>
          <w:szCs w:val="28"/>
        </w:rPr>
        <w:t>konferencj</w:t>
      </w:r>
      <w:r>
        <w:rPr>
          <w:rFonts w:ascii="Cambria" w:hAnsi="Cambria" w:cs="Cambria"/>
          <w:sz w:val="28"/>
          <w:szCs w:val="28"/>
        </w:rPr>
        <w:t>i</w:t>
      </w:r>
      <w:r w:rsidRPr="001A3279">
        <w:rPr>
          <w:rFonts w:ascii="Cambria" w:hAnsi="Cambria" w:cs="Cambria"/>
          <w:sz w:val="28"/>
          <w:szCs w:val="28"/>
        </w:rPr>
        <w:t xml:space="preserve"> organiz</w:t>
      </w:r>
      <w:r>
        <w:rPr>
          <w:rFonts w:ascii="Cambria" w:hAnsi="Cambria" w:cs="Cambria"/>
          <w:sz w:val="28"/>
          <w:szCs w:val="28"/>
        </w:rPr>
        <w:t xml:space="preserve">owanej przez </w:t>
      </w:r>
      <w:r w:rsidRPr="001A3279">
        <w:rPr>
          <w:rFonts w:ascii="Cambria" w:hAnsi="Cambria" w:cs="Cambria"/>
          <w:sz w:val="28"/>
          <w:szCs w:val="28"/>
        </w:rPr>
        <w:t>Wydział Politologii i</w:t>
      </w:r>
      <w:r>
        <w:rPr>
          <w:rFonts w:ascii="Cambria" w:hAnsi="Cambria" w:cs="Cambria"/>
          <w:sz w:val="28"/>
          <w:szCs w:val="28"/>
        </w:rPr>
        <w:t xml:space="preserve"> </w:t>
      </w:r>
      <w:r w:rsidRPr="001A3279">
        <w:rPr>
          <w:rFonts w:ascii="Cambria" w:hAnsi="Cambria" w:cs="Cambria"/>
          <w:sz w:val="28"/>
          <w:szCs w:val="28"/>
        </w:rPr>
        <w:t>Wydział Humanistyczn</w:t>
      </w:r>
      <w:r>
        <w:rPr>
          <w:rFonts w:ascii="Cambria" w:hAnsi="Cambria" w:cs="Cambria"/>
          <w:sz w:val="28"/>
          <w:szCs w:val="28"/>
        </w:rPr>
        <w:t>y</w:t>
      </w:r>
      <w:r w:rsidRPr="001A3279">
        <w:rPr>
          <w:rFonts w:ascii="Cambria" w:hAnsi="Cambria" w:cs="Cambria"/>
          <w:sz w:val="28"/>
          <w:szCs w:val="28"/>
        </w:rPr>
        <w:t xml:space="preserve"> UMCS we</w:t>
      </w:r>
      <w:r>
        <w:rPr>
          <w:rFonts w:ascii="Cambria" w:hAnsi="Cambria" w:cs="Cambria"/>
          <w:sz w:val="28"/>
          <w:szCs w:val="28"/>
        </w:rPr>
        <w:t> </w:t>
      </w:r>
      <w:r w:rsidRPr="001A3279">
        <w:rPr>
          <w:rFonts w:ascii="Cambria" w:hAnsi="Cambria" w:cs="Cambria"/>
          <w:sz w:val="28"/>
          <w:szCs w:val="28"/>
        </w:rPr>
        <w:t>współpracy z Prezydentem Miasta Lublin.</w:t>
      </w:r>
    </w:p>
    <w:p w:rsidR="00982AAB" w:rsidRDefault="00982AAB" w:rsidP="002902B9">
      <w:pPr>
        <w:autoSpaceDE w:val="0"/>
        <w:autoSpaceDN w:val="0"/>
        <w:adjustRightInd w:val="0"/>
        <w:spacing w:after="120"/>
        <w:ind w:firstLine="357"/>
        <w:jc w:val="both"/>
        <w:rPr>
          <w:rFonts w:ascii="Cambria" w:hAnsi="Cambria" w:cs="Cambria"/>
          <w:sz w:val="28"/>
          <w:szCs w:val="28"/>
        </w:rPr>
      </w:pPr>
    </w:p>
    <w:p w:rsidR="00982AAB" w:rsidRPr="002902B9" w:rsidRDefault="00982AAB" w:rsidP="002902B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  <w:iCs/>
          <w:sz w:val="28"/>
          <w:szCs w:val="28"/>
        </w:rPr>
      </w:pPr>
      <w:r>
        <w:rPr>
          <w:rFonts w:ascii="Georgia" w:hAnsi="Georgia" w:cs="Georgia"/>
          <w:i/>
          <w:iCs/>
          <w:sz w:val="28"/>
          <w:szCs w:val="28"/>
        </w:rPr>
        <w:t xml:space="preserve">   </w:t>
      </w:r>
      <w:r w:rsidRPr="002902B9">
        <w:rPr>
          <w:rFonts w:ascii="Georgia" w:hAnsi="Georgia" w:cs="Georgia"/>
          <w:i/>
          <w:iCs/>
          <w:sz w:val="28"/>
          <w:szCs w:val="28"/>
        </w:rPr>
        <w:t>Prof. dr hab.                                                    Dr Krzysztof Żuk</w:t>
      </w:r>
    </w:p>
    <w:p w:rsidR="00982AAB" w:rsidRPr="002902B9" w:rsidRDefault="00982AAB" w:rsidP="002902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8"/>
          <w:szCs w:val="28"/>
        </w:rPr>
      </w:pPr>
      <w:r w:rsidRPr="002902B9">
        <w:rPr>
          <w:rFonts w:ascii="Georgia" w:hAnsi="Georgia" w:cs="Georgia"/>
          <w:i/>
          <w:iCs/>
          <w:sz w:val="28"/>
          <w:szCs w:val="28"/>
        </w:rPr>
        <w:tab/>
        <w:t xml:space="preserve">Stanisław Michałowski       </w:t>
      </w:r>
    </w:p>
    <w:p w:rsidR="00982AAB" w:rsidRDefault="00982AAB" w:rsidP="002902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8"/>
          <w:szCs w:val="28"/>
        </w:rPr>
      </w:pPr>
    </w:p>
    <w:p w:rsidR="00982AAB" w:rsidRPr="002902B9" w:rsidRDefault="00982AAB" w:rsidP="002902B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8"/>
          <w:szCs w:val="28"/>
        </w:rPr>
      </w:pPr>
      <w:r w:rsidRPr="002902B9">
        <w:rPr>
          <w:rFonts w:ascii="Georgia" w:hAnsi="Georgia" w:cs="Georgia"/>
          <w:i/>
          <w:iCs/>
          <w:sz w:val="28"/>
          <w:szCs w:val="28"/>
        </w:rPr>
        <w:tab/>
        <w:t xml:space="preserve"> </w:t>
      </w:r>
      <w:r>
        <w:rPr>
          <w:rFonts w:ascii="Georgia" w:hAnsi="Georgia" w:cs="Georgia"/>
          <w:i/>
          <w:iCs/>
          <w:sz w:val="28"/>
          <w:szCs w:val="28"/>
        </w:rPr>
        <w:t xml:space="preserve">  </w:t>
      </w:r>
      <w:r w:rsidRPr="002902B9">
        <w:rPr>
          <w:rFonts w:ascii="Georgia" w:hAnsi="Georgia" w:cs="Georgia"/>
          <w:i/>
          <w:iCs/>
          <w:sz w:val="28"/>
          <w:szCs w:val="28"/>
        </w:rPr>
        <w:t xml:space="preserve">     Rektor UMCS                    </w:t>
      </w:r>
      <w:r w:rsidRPr="002902B9">
        <w:rPr>
          <w:rFonts w:ascii="Georgia" w:hAnsi="Georgia" w:cs="Georgia"/>
          <w:i/>
          <w:iCs/>
          <w:sz w:val="28"/>
          <w:szCs w:val="28"/>
        </w:rPr>
        <w:tab/>
      </w:r>
      <w:r>
        <w:rPr>
          <w:rFonts w:ascii="Georgia" w:hAnsi="Georgia" w:cs="Georgia"/>
          <w:i/>
          <w:iCs/>
          <w:sz w:val="28"/>
          <w:szCs w:val="28"/>
        </w:rPr>
        <w:t xml:space="preserve">              </w:t>
      </w:r>
      <w:r w:rsidRPr="002902B9">
        <w:rPr>
          <w:rFonts w:ascii="Georgia" w:hAnsi="Georgia" w:cs="Georgia"/>
          <w:i/>
          <w:iCs/>
          <w:sz w:val="28"/>
          <w:szCs w:val="28"/>
        </w:rPr>
        <w:t>Prezydent Miasta Lublin</w:t>
      </w:r>
    </w:p>
    <w:p w:rsidR="00982AAB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82AAB" w:rsidRPr="00A41778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32"/>
          <w:szCs w:val="32"/>
        </w:rPr>
      </w:pPr>
      <w:r w:rsidRPr="00A41778">
        <w:rPr>
          <w:rFonts w:ascii="Cambria" w:hAnsi="Cambria" w:cs="Cambria"/>
          <w:b/>
          <w:bCs/>
          <w:sz w:val="32"/>
          <w:szCs w:val="32"/>
        </w:rPr>
        <w:lastRenderedPageBreak/>
        <w:t>PROGRAM KONFERENCJI</w:t>
      </w:r>
    </w:p>
    <w:p w:rsidR="00982AAB" w:rsidRPr="00636465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 w:rsidRPr="00636465">
        <w:rPr>
          <w:rFonts w:ascii="Cambria" w:hAnsi="Cambria" w:cs="Cambria"/>
          <w:b/>
          <w:bCs/>
          <w:sz w:val="24"/>
          <w:szCs w:val="24"/>
          <w:u w:val="single"/>
        </w:rPr>
        <w:t>10 X 2017</w:t>
      </w:r>
    </w:p>
    <w:p w:rsidR="00982AAB" w:rsidRPr="00426060" w:rsidRDefault="00982AAB" w:rsidP="003D5A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9.00 Rejestracja uczestników</w:t>
      </w:r>
    </w:p>
    <w:p w:rsidR="00982AAB" w:rsidRPr="00426060" w:rsidRDefault="00982AAB" w:rsidP="003D5A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 xml:space="preserve">9.30 </w:t>
      </w:r>
      <w:r w:rsidRPr="00426060">
        <w:rPr>
          <w:rFonts w:ascii="Cambria" w:hAnsi="Cambria" w:cs="Cambria"/>
          <w:sz w:val="24"/>
          <w:szCs w:val="24"/>
        </w:rPr>
        <w:t xml:space="preserve"> </w:t>
      </w:r>
      <w:r w:rsidRPr="00426060">
        <w:rPr>
          <w:rFonts w:ascii="Cambria" w:hAnsi="Cambria" w:cs="Cambria"/>
          <w:b/>
          <w:bCs/>
          <w:sz w:val="24"/>
          <w:szCs w:val="24"/>
        </w:rPr>
        <w:t>Powitanie uczestników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 xml:space="preserve">Prof. dr hab. Stanisław Michałowski </w:t>
      </w:r>
      <w:r w:rsidRPr="00426060">
        <w:rPr>
          <w:rFonts w:ascii="Cambria" w:hAnsi="Cambria" w:cs="Cambria"/>
          <w:sz w:val="24"/>
          <w:szCs w:val="24"/>
        </w:rPr>
        <w:t>- JM Rektor UMCS</w:t>
      </w:r>
      <w:r>
        <w:rPr>
          <w:rFonts w:ascii="Cambria" w:hAnsi="Cambria" w:cs="Cambria"/>
          <w:sz w:val="24"/>
          <w:szCs w:val="24"/>
        </w:rPr>
        <w:t>, Kierownik Zakładu Samorządów i </w:t>
      </w:r>
      <w:r w:rsidRPr="00426060">
        <w:rPr>
          <w:rFonts w:ascii="Cambria" w:hAnsi="Cambria" w:cs="Cambria"/>
          <w:sz w:val="24"/>
          <w:szCs w:val="24"/>
        </w:rPr>
        <w:t>Polityki Lokalnej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>Dr Krzysztof Żuk -</w:t>
      </w:r>
      <w:r w:rsidRPr="00426060">
        <w:rPr>
          <w:rFonts w:ascii="Cambria" w:hAnsi="Cambria" w:cs="Cambria"/>
          <w:sz w:val="24"/>
          <w:szCs w:val="24"/>
        </w:rPr>
        <w:t xml:space="preserve"> Prezydent Miasta Lublin</w:t>
      </w:r>
    </w:p>
    <w:p w:rsidR="00982AAB" w:rsidRPr="00426060" w:rsidRDefault="00982AAB" w:rsidP="003D5A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b/>
          <w:bCs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>10.00-12.00</w:t>
      </w:r>
      <w:r w:rsidRPr="00426060">
        <w:rPr>
          <w:rFonts w:ascii="Cambria" w:hAnsi="Cambria" w:cs="Cambria"/>
          <w:sz w:val="24"/>
          <w:szCs w:val="24"/>
        </w:rPr>
        <w:t xml:space="preserve"> </w:t>
      </w:r>
      <w:r w:rsidRPr="00426060">
        <w:rPr>
          <w:rFonts w:ascii="Cambria" w:hAnsi="Cambria" w:cs="Cambria"/>
          <w:b/>
          <w:bCs/>
          <w:sz w:val="24"/>
          <w:szCs w:val="24"/>
        </w:rPr>
        <w:t>Samorządowe aspekty historii Lublina (cz. I)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dr hab. Robert Litwiński, prof. UMCS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 xml:space="preserve">Początki samorządu miejskiego w Lublinie i </w:t>
      </w:r>
      <w:r>
        <w:rPr>
          <w:rFonts w:ascii="Cambria" w:hAnsi="Cambria" w:cs="Cambria"/>
          <w:sz w:val="24"/>
          <w:szCs w:val="24"/>
        </w:rPr>
        <w:t xml:space="preserve">jego rozwój do połowy XVI wieku </w:t>
      </w:r>
      <w:r w:rsidRPr="00426060">
        <w:rPr>
          <w:rFonts w:ascii="Cambria" w:hAnsi="Cambria" w:cs="Cambria"/>
          <w:sz w:val="24"/>
          <w:szCs w:val="24"/>
        </w:rPr>
        <w:t>- prof. dr hab. Ryszard Szczygieł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Samorząd miejski Lublina w latach 1565–1792. Od powołania III ordynku do wprowadzenia ustawy sejmowej o miastach królewskich - dr Grażyna Jakimińska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Samorząd miasta w okresie zaborów - dr hab. Krzysztof Latawiec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Samorząd międzywojennego Lublina - dr hab. Robert Litwiński, prof. UMCS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Miejska Rada Narodowa w Lublinie 1944-1989 (zarys problemu) - prof. dr hab. Janusz Wrona</w:t>
      </w:r>
    </w:p>
    <w:p w:rsidR="00982AAB" w:rsidRPr="00426060" w:rsidRDefault="00982AAB" w:rsidP="003D5A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12.30-13.00 Dyskusja</w:t>
      </w:r>
    </w:p>
    <w:p w:rsidR="00982AAB" w:rsidRPr="00426060" w:rsidRDefault="00982AAB" w:rsidP="003D5A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13.00-14.00 Przerwa obiadowa</w:t>
      </w:r>
    </w:p>
    <w:p w:rsidR="00982AAB" w:rsidRPr="00426060" w:rsidRDefault="00982AAB" w:rsidP="003D5AB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>14.00-15.30</w:t>
      </w:r>
      <w:r w:rsidRPr="00426060">
        <w:rPr>
          <w:rFonts w:ascii="Cambria" w:hAnsi="Cambria" w:cs="Cambria"/>
          <w:sz w:val="24"/>
          <w:szCs w:val="24"/>
        </w:rPr>
        <w:t xml:space="preserve"> </w:t>
      </w:r>
      <w:r w:rsidRPr="00426060">
        <w:rPr>
          <w:rFonts w:ascii="Cambria" w:hAnsi="Cambria" w:cs="Cambria"/>
          <w:b/>
          <w:bCs/>
          <w:sz w:val="24"/>
          <w:szCs w:val="24"/>
        </w:rPr>
        <w:t>Samorządowe aspekty historii Lublina (cz. II)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prof. dr hab. Ryszard Szczygieł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Rozwój przestrzenny Lublina w XIX i XX w. - dr Natalia Przesmycka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Obraz Lublina w liczbach - dr Urszula Bronisz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Mieszkańcy Lublina - prof. dr hab. Józef Styk</w:t>
      </w:r>
    </w:p>
    <w:p w:rsidR="00982AAB" w:rsidRPr="00426060" w:rsidRDefault="00982AAB" w:rsidP="003D5A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15.30-16.00 Dyskusja</w:t>
      </w:r>
    </w:p>
    <w:p w:rsidR="00982AAB" w:rsidRPr="00426060" w:rsidRDefault="00982AAB" w:rsidP="003D5A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16.00-16.30 Przerwa kawowa</w:t>
      </w:r>
    </w:p>
    <w:p w:rsidR="00982AAB" w:rsidRPr="00426060" w:rsidRDefault="00982AAB" w:rsidP="003D5A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Lines="60" w:before="144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sz w:val="24"/>
          <w:szCs w:val="24"/>
        </w:rPr>
        <w:t>16.30-18.30 Debata</w:t>
      </w:r>
    </w:p>
    <w:p w:rsidR="00982AAB" w:rsidRPr="00426060" w:rsidRDefault="00982AAB" w:rsidP="003D5ABA">
      <w:pPr>
        <w:pStyle w:val="Akapitzlist"/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b/>
          <w:bCs/>
          <w:i/>
          <w:iCs/>
          <w:sz w:val="24"/>
          <w:szCs w:val="24"/>
        </w:rPr>
        <w:t>Sukcesy i porażki samorządowego Lublina - samorząd w ocenie Prezydentów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> </w:t>
      </w:r>
      <w:r w:rsidRPr="00426060">
        <w:rPr>
          <w:rFonts w:ascii="Cambria" w:hAnsi="Cambria" w:cs="Cambria"/>
          <w:b/>
          <w:bCs/>
          <w:i/>
          <w:iCs/>
          <w:sz w:val="24"/>
          <w:szCs w:val="24"/>
        </w:rPr>
        <w:t>Miasta i Przewodniczących Rady Miasta Lublin</w:t>
      </w:r>
    </w:p>
    <w:p w:rsidR="00982AAB" w:rsidRPr="00426060" w:rsidRDefault="00982AAB" w:rsidP="003D5ABA">
      <w:pPr>
        <w:autoSpaceDE w:val="0"/>
        <w:autoSpaceDN w:val="0"/>
        <w:adjustRightInd w:val="0"/>
        <w:spacing w:beforeLines="60" w:before="144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prof. dr hab. Stanisław Michałowski</w:t>
      </w:r>
    </w:p>
    <w:p w:rsidR="00982AAB" w:rsidRDefault="00982AAB">
      <w:p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br w:type="page"/>
      </w:r>
    </w:p>
    <w:p w:rsidR="00982AAB" w:rsidRPr="00636465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b/>
          <w:bCs/>
          <w:sz w:val="24"/>
          <w:szCs w:val="24"/>
          <w:u w:val="single"/>
        </w:rPr>
      </w:pPr>
      <w:r w:rsidRPr="00636465">
        <w:rPr>
          <w:rFonts w:ascii="Cambria" w:hAnsi="Cambria" w:cs="Cambria"/>
          <w:b/>
          <w:bCs/>
          <w:sz w:val="24"/>
          <w:szCs w:val="24"/>
          <w:u w:val="single"/>
        </w:rPr>
        <w:t>11 X 2017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sz w:val="24"/>
          <w:szCs w:val="24"/>
        </w:rPr>
      </w:pPr>
    </w:p>
    <w:p w:rsidR="00982AAB" w:rsidRPr="00A41778" w:rsidRDefault="00982AAB" w:rsidP="00A417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/>
        <w:rPr>
          <w:rFonts w:ascii="Cambria" w:hAnsi="Cambria" w:cs="Cambria"/>
          <w:b/>
          <w:bCs/>
          <w:sz w:val="24"/>
          <w:szCs w:val="24"/>
        </w:rPr>
      </w:pPr>
      <w:r w:rsidRPr="00A41778">
        <w:rPr>
          <w:rFonts w:ascii="Cambria" w:hAnsi="Cambria" w:cs="Cambria"/>
          <w:b/>
          <w:bCs/>
          <w:sz w:val="24"/>
          <w:szCs w:val="24"/>
        </w:rPr>
        <w:t>9.00-11.00 Współczesny samorząd Lublina (cz. I)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prof. dr hab. Marian Harasimiuk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Ustrój samorządowego Lublina - prof. dr hab. Stanisław Michałowski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Wyzwania związane z aglomeracyjnym Lublinem - dr Katarzyna Kuć-Czajkowska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Jednostki pomocnicze miasta - dr Monika Sidor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Partycypacja społeczna w Lublinie - mgr Piotr Choroś, mgr   Grzegorz Wenarski</w:t>
      </w:r>
    </w:p>
    <w:p w:rsidR="00982AAB" w:rsidRDefault="00982AAB" w:rsidP="00A417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11.00-11.30  Dyskusja</w:t>
      </w:r>
    </w:p>
    <w:p w:rsidR="00982AAB" w:rsidRDefault="00982AAB" w:rsidP="00A417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11.30-12.00 Przerwa kawowa</w:t>
      </w:r>
    </w:p>
    <w:p w:rsidR="00982AAB" w:rsidRPr="00A41778" w:rsidRDefault="00982AAB" w:rsidP="00A417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b/>
          <w:bCs/>
          <w:sz w:val="24"/>
          <w:szCs w:val="24"/>
        </w:rPr>
        <w:t>12.00-13.30</w:t>
      </w:r>
      <w:r w:rsidRPr="00A41778">
        <w:rPr>
          <w:rFonts w:ascii="Cambria" w:hAnsi="Cambria" w:cs="Cambria"/>
          <w:sz w:val="24"/>
          <w:szCs w:val="24"/>
        </w:rPr>
        <w:t xml:space="preserve"> </w:t>
      </w:r>
      <w:r w:rsidRPr="00A41778">
        <w:rPr>
          <w:rFonts w:ascii="Cambria" w:hAnsi="Cambria" w:cs="Cambria"/>
          <w:b/>
          <w:bCs/>
          <w:sz w:val="24"/>
          <w:szCs w:val="24"/>
        </w:rPr>
        <w:t>Współczesny samorząd Lublina (cz. II)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prof. dr hab. Janusz Wrona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Mapa wyborcza Lublina - dr Justyna Wasil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Finanse i jednostki organizacyjne miasta - dr Krzysztof Żuk, dr Lech Jańczuk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both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Rola kultury i sportu w rozwoju miasta - dr Katarzyna Mieczkowska</w:t>
      </w:r>
    </w:p>
    <w:p w:rsidR="00982AAB" w:rsidRDefault="00982AAB" w:rsidP="00A417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13.30-14.00  Dyskusja</w:t>
      </w:r>
    </w:p>
    <w:p w:rsidR="00982AAB" w:rsidRDefault="00982AAB" w:rsidP="00A417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14.00-15.00  Przerwa obiadowa</w:t>
      </w:r>
    </w:p>
    <w:p w:rsidR="00982AAB" w:rsidRPr="00A41778" w:rsidRDefault="00982AAB" w:rsidP="00A4177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b/>
          <w:bCs/>
          <w:sz w:val="24"/>
          <w:szCs w:val="24"/>
        </w:rPr>
        <w:t>15.00-16.30</w:t>
      </w:r>
      <w:r w:rsidRPr="00A41778">
        <w:rPr>
          <w:rFonts w:ascii="Cambria" w:hAnsi="Cambria" w:cs="Cambria"/>
          <w:sz w:val="24"/>
          <w:szCs w:val="24"/>
        </w:rPr>
        <w:t xml:space="preserve"> </w:t>
      </w:r>
      <w:r w:rsidRPr="00A41778">
        <w:rPr>
          <w:rFonts w:ascii="Cambria" w:hAnsi="Cambria" w:cs="Cambria"/>
          <w:b/>
          <w:bCs/>
          <w:sz w:val="24"/>
          <w:szCs w:val="24"/>
        </w:rPr>
        <w:t>Współczesny samorząd Lublina (cz. III)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jc w:val="center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Prowadzący: dr Piotr Kowalczyk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Strategie rozwoju miasta - dr Mariusz Sienkiewicz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Polityka zagraniczna miasta - dr Katarzyna Radzik-Maruszak, mgr Elżbieta Szulc-Wałecka</w:t>
      </w:r>
    </w:p>
    <w:p w:rsidR="00982AAB" w:rsidRPr="00426060" w:rsidRDefault="00982AAB" w:rsidP="00904F47">
      <w:p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426060">
        <w:rPr>
          <w:rFonts w:ascii="Cambria" w:hAnsi="Cambria" w:cs="Cambria"/>
          <w:sz w:val="24"/>
          <w:szCs w:val="24"/>
        </w:rPr>
        <w:t>Akademicki Lublin - prof. dr hab. Marian Harasimiuk</w:t>
      </w:r>
    </w:p>
    <w:p w:rsidR="00982AAB" w:rsidRDefault="00982AAB" w:rsidP="00A417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sz w:val="24"/>
          <w:szCs w:val="24"/>
        </w:rPr>
        <w:t>16.30-17.00 Dyskusja</w:t>
      </w:r>
    </w:p>
    <w:p w:rsidR="00982AAB" w:rsidRPr="00487F03" w:rsidRDefault="00982AAB" w:rsidP="00A417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/>
        <w:rPr>
          <w:rFonts w:ascii="Cambria" w:hAnsi="Cambria" w:cs="Cambria"/>
          <w:sz w:val="24"/>
          <w:szCs w:val="24"/>
        </w:rPr>
      </w:pPr>
      <w:r w:rsidRPr="00A41778">
        <w:rPr>
          <w:rFonts w:ascii="Cambria" w:hAnsi="Cambria" w:cs="Cambria"/>
          <w:b/>
          <w:bCs/>
          <w:sz w:val="24"/>
          <w:szCs w:val="24"/>
        </w:rPr>
        <w:t>17.00-17.15 Podsumowanie i zamknięcie obrad konferencji</w:t>
      </w:r>
    </w:p>
    <w:p w:rsidR="00982AAB" w:rsidRDefault="00982AAB" w:rsidP="00487F03">
      <w:pPr>
        <w:pStyle w:val="Akapitzlist"/>
        <w:autoSpaceDE w:val="0"/>
        <w:autoSpaceDN w:val="0"/>
        <w:adjustRightInd w:val="0"/>
        <w:spacing w:before="100"/>
        <w:rPr>
          <w:rFonts w:ascii="Cambria" w:hAnsi="Cambria" w:cs="Cambria"/>
          <w:b/>
          <w:bCs/>
          <w:sz w:val="24"/>
          <w:szCs w:val="24"/>
        </w:rPr>
      </w:pPr>
    </w:p>
    <w:p w:rsidR="00982AAB" w:rsidRPr="00487F03" w:rsidRDefault="00982AAB" w:rsidP="00487F03">
      <w:pPr>
        <w:pStyle w:val="Akapitzlist"/>
        <w:autoSpaceDE w:val="0"/>
        <w:autoSpaceDN w:val="0"/>
        <w:adjustRightInd w:val="0"/>
        <w:spacing w:before="100"/>
        <w:jc w:val="center"/>
        <w:rPr>
          <w:rFonts w:ascii="Cambria" w:hAnsi="Cambria" w:cs="Cambria"/>
          <w:i/>
          <w:iCs/>
          <w:sz w:val="24"/>
          <w:szCs w:val="24"/>
        </w:rPr>
      </w:pPr>
    </w:p>
    <w:p w:rsidR="00982AAB" w:rsidRPr="00487F03" w:rsidRDefault="00982AAB" w:rsidP="00487F03">
      <w:pPr>
        <w:jc w:val="center"/>
        <w:rPr>
          <w:rFonts w:ascii="Cambria" w:hAnsi="Cambria" w:cs="Cambria"/>
          <w:i/>
          <w:iCs/>
        </w:rPr>
      </w:pPr>
      <w:r w:rsidRPr="00487F03">
        <w:rPr>
          <w:rFonts w:ascii="Cambria" w:hAnsi="Cambria" w:cs="Cambria"/>
          <w:i/>
          <w:iCs/>
        </w:rPr>
        <w:t xml:space="preserve">Sekretarze konferencji: </w:t>
      </w:r>
      <w:bookmarkStart w:id="0" w:name="_GoBack"/>
      <w:r w:rsidRPr="00487F03">
        <w:rPr>
          <w:rFonts w:ascii="Cambria" w:hAnsi="Cambria" w:cs="Cambria"/>
          <w:i/>
          <w:iCs/>
        </w:rPr>
        <w:t>dr Monika Sidor, dr Katarzyna Kuć-Czajkowska</w:t>
      </w:r>
      <w:bookmarkEnd w:id="0"/>
    </w:p>
    <w:sectPr w:rsidR="00982AAB" w:rsidRPr="00487F03" w:rsidSect="00426060">
      <w:headerReference w:type="default" r:id="rId11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FE" w:rsidRDefault="00356CFE" w:rsidP="00684CBE">
      <w:pPr>
        <w:spacing w:after="0" w:line="240" w:lineRule="auto"/>
      </w:pPr>
      <w:r>
        <w:separator/>
      </w:r>
    </w:p>
  </w:endnote>
  <w:endnote w:type="continuationSeparator" w:id="0">
    <w:p w:rsidR="00356CFE" w:rsidRDefault="00356CFE" w:rsidP="0068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FE" w:rsidRDefault="00356CFE" w:rsidP="00684CBE">
      <w:pPr>
        <w:spacing w:after="0" w:line="240" w:lineRule="auto"/>
      </w:pPr>
      <w:r>
        <w:separator/>
      </w:r>
    </w:p>
  </w:footnote>
  <w:footnote w:type="continuationSeparator" w:id="0">
    <w:p w:rsidR="00356CFE" w:rsidRDefault="00356CFE" w:rsidP="0068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AB" w:rsidRDefault="00356CF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2339" o:spid="_x0000_s2049" type="#_x0000_t75" style="position:absolute;margin-left:0;margin-top:0;width:426.6pt;height:199.2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218A"/>
    <w:multiLevelType w:val="hybridMultilevel"/>
    <w:tmpl w:val="2182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584E3B"/>
    <w:multiLevelType w:val="hybridMultilevel"/>
    <w:tmpl w:val="CE38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2A2BD2"/>
    <w:multiLevelType w:val="hybridMultilevel"/>
    <w:tmpl w:val="C09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0964A2"/>
    <w:multiLevelType w:val="hybridMultilevel"/>
    <w:tmpl w:val="C2FE2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261643"/>
    <w:multiLevelType w:val="hybridMultilevel"/>
    <w:tmpl w:val="67CA4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343C86"/>
    <w:multiLevelType w:val="hybridMultilevel"/>
    <w:tmpl w:val="678A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7"/>
    <w:rsid w:val="0003583E"/>
    <w:rsid w:val="001A3279"/>
    <w:rsid w:val="001B5F09"/>
    <w:rsid w:val="002651B9"/>
    <w:rsid w:val="002902B9"/>
    <w:rsid w:val="00356CFE"/>
    <w:rsid w:val="003D5ABA"/>
    <w:rsid w:val="00426060"/>
    <w:rsid w:val="00451705"/>
    <w:rsid w:val="004674B9"/>
    <w:rsid w:val="00487F03"/>
    <w:rsid w:val="005A5868"/>
    <w:rsid w:val="00636465"/>
    <w:rsid w:val="00660E14"/>
    <w:rsid w:val="006734E1"/>
    <w:rsid w:val="00684CBE"/>
    <w:rsid w:val="00785778"/>
    <w:rsid w:val="00795078"/>
    <w:rsid w:val="008105AE"/>
    <w:rsid w:val="0083333D"/>
    <w:rsid w:val="00904F47"/>
    <w:rsid w:val="00982AAB"/>
    <w:rsid w:val="00A306FE"/>
    <w:rsid w:val="00A41778"/>
    <w:rsid w:val="00B243CD"/>
    <w:rsid w:val="00D645D5"/>
    <w:rsid w:val="00D72923"/>
    <w:rsid w:val="00F40656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D3F891B-670B-45D1-8DCC-C74AB5C4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F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4CBE"/>
  </w:style>
  <w:style w:type="paragraph" w:styleId="Stopka">
    <w:name w:val="footer"/>
    <w:basedOn w:val="Normalny"/>
    <w:link w:val="StopkaZnak"/>
    <w:uiPriority w:val="99"/>
    <w:rsid w:val="0068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4CBE"/>
  </w:style>
  <w:style w:type="paragraph" w:styleId="Akapitzlist">
    <w:name w:val="List Paragraph"/>
    <w:basedOn w:val="Normalny"/>
    <w:uiPriority w:val="99"/>
    <w:qFormat/>
    <w:rsid w:val="00B243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E8F3-2865-4931-81F6-B2DCC6DF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</vt:lpstr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Mariusz</dc:creator>
  <cp:keywords/>
  <dc:description/>
  <cp:lastModifiedBy>umcs</cp:lastModifiedBy>
  <cp:revision>2</cp:revision>
  <dcterms:created xsi:type="dcterms:W3CDTF">2017-10-02T08:54:00Z</dcterms:created>
  <dcterms:modified xsi:type="dcterms:W3CDTF">2017-10-02T08:54:00Z</dcterms:modified>
</cp:coreProperties>
</file>