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22" w:rsidRPr="001021A3" w:rsidRDefault="00417B22" w:rsidP="00417B22">
      <w:pPr>
        <w:tabs>
          <w:tab w:val="right" w:pos="9923"/>
        </w:tabs>
        <w:rPr>
          <w:rFonts w:ascii="Calibri" w:hAnsi="Calibri" w:cs="Arial"/>
          <w:color w:val="auto"/>
          <w:sz w:val="20"/>
          <w:szCs w:val="20"/>
        </w:rPr>
      </w:pPr>
      <w:bookmarkStart w:id="0" w:name="_GoBack"/>
      <w:bookmarkEnd w:id="0"/>
      <w:r w:rsidRPr="001021A3">
        <w:rPr>
          <w:rFonts w:ascii="Calibri" w:hAnsi="Calibri" w:cs="Arial"/>
          <w:bCs/>
          <w:color w:val="auto"/>
          <w:sz w:val="20"/>
          <w:szCs w:val="20"/>
          <w:lang w:eastAsia="ar-SA"/>
        </w:rPr>
        <w:t>oznaczenie sprawy: PU/01-2017/MiM</w:t>
      </w:r>
    </w:p>
    <w:p w:rsidR="00417B22" w:rsidRPr="001021A3" w:rsidRDefault="00417B22" w:rsidP="00417B22">
      <w:pPr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ind w:right="559"/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Zaproszenie do składania ofert na:</w:t>
      </w:r>
    </w:p>
    <w:p w:rsidR="00417B22" w:rsidRPr="001021A3" w:rsidRDefault="00417B22" w:rsidP="00417B22">
      <w:pPr>
        <w:ind w:right="-1"/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bCs/>
          <w:color w:val="auto"/>
          <w:sz w:val="20"/>
          <w:szCs w:val="20"/>
          <w:lang w:eastAsia="ar-SA"/>
        </w:rPr>
        <w:t xml:space="preserve">Usługa opracowania elektronicznej wersji scenariuszy zadań do kompleksowego narzędzia </w:t>
      </w:r>
    </w:p>
    <w:p w:rsidR="00417B22" w:rsidRDefault="00417B22" w:rsidP="00417B22">
      <w:pPr>
        <w:ind w:right="43"/>
        <w:jc w:val="both"/>
        <w:rPr>
          <w:rFonts w:ascii="Calibri" w:hAnsi="Calibri" w:cs="Arial"/>
          <w:b/>
          <w:color w:val="auto"/>
          <w:sz w:val="20"/>
          <w:szCs w:val="20"/>
        </w:rPr>
      </w:pPr>
    </w:p>
    <w:p w:rsidR="00482EB5" w:rsidRPr="001021A3" w:rsidRDefault="00482EB5" w:rsidP="00417B22">
      <w:pPr>
        <w:ind w:right="43"/>
        <w:jc w:val="both"/>
        <w:rPr>
          <w:rFonts w:ascii="Calibri" w:hAnsi="Calibri" w:cs="Arial"/>
          <w:b/>
          <w:color w:val="auto"/>
          <w:sz w:val="20"/>
          <w:szCs w:val="20"/>
        </w:rPr>
      </w:pPr>
    </w:p>
    <w:p w:rsidR="001021A3" w:rsidRDefault="00417B22" w:rsidP="00016BF5">
      <w:pPr>
        <w:numPr>
          <w:ilvl w:val="0"/>
          <w:numId w:val="2"/>
        </w:numPr>
        <w:tabs>
          <w:tab w:val="clear" w:pos="720"/>
          <w:tab w:val="left" w:pos="360"/>
          <w:tab w:val="left" w:pos="1701"/>
        </w:tabs>
        <w:suppressAutoHyphens/>
        <w:ind w:left="360"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Zamawiający:</w:t>
      </w:r>
      <w:r w:rsidRPr="001021A3">
        <w:rPr>
          <w:rFonts w:ascii="Calibri" w:hAnsi="Calibri" w:cs="Arial"/>
          <w:b/>
          <w:color w:val="auto"/>
          <w:sz w:val="20"/>
          <w:szCs w:val="20"/>
        </w:rPr>
        <w:tab/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Uniwersytet Marii Curie-Skłodowskiej w Lublinie, </w:t>
      </w:r>
    </w:p>
    <w:p w:rsidR="001021A3" w:rsidRDefault="00417B22" w:rsidP="001021A3">
      <w:pPr>
        <w:tabs>
          <w:tab w:val="left" w:pos="1701"/>
        </w:tabs>
        <w:suppressAutoHyphens/>
        <w:ind w:left="1701"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plac Marii Curie-Skłodowskiej 5; 20-031 Lublin,</w:t>
      </w:r>
    </w:p>
    <w:p w:rsidR="001021A3" w:rsidRDefault="00417B22" w:rsidP="001021A3">
      <w:pPr>
        <w:tabs>
          <w:tab w:val="left" w:pos="1701"/>
        </w:tabs>
        <w:suppressAutoHyphens/>
        <w:ind w:left="1701"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strona: www.umcs.pl, email: zampubl@umcs.lublin.pl, </w:t>
      </w:r>
    </w:p>
    <w:p w:rsidR="00417B22" w:rsidRPr="001021A3" w:rsidRDefault="00417B22" w:rsidP="00482EB5">
      <w:pPr>
        <w:tabs>
          <w:tab w:val="left" w:pos="1701"/>
        </w:tabs>
        <w:suppressAutoHyphens/>
        <w:spacing w:after="120"/>
        <w:ind w:left="170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godziny urzędowania: 7:15 ÷ 15:15.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Tryb udzielenia zamówienia:</w:t>
      </w:r>
    </w:p>
    <w:p w:rsidR="00417B22" w:rsidRPr="001021A3" w:rsidRDefault="00417B22" w:rsidP="00482EB5">
      <w:pPr>
        <w:spacing w:after="120"/>
        <w:ind w:left="357"/>
        <w:jc w:val="both"/>
        <w:rPr>
          <w:rFonts w:ascii="Calibri" w:hAnsi="Calibri" w:cs="Arial"/>
          <w:color w:val="auto"/>
          <w:sz w:val="20"/>
          <w:szCs w:val="20"/>
          <w:lang w:eastAsia="ar-SA"/>
        </w:rPr>
      </w:pPr>
      <w:r w:rsidRPr="001021A3">
        <w:rPr>
          <w:rFonts w:ascii="Calibri" w:hAnsi="Calibri" w:cs="Arial"/>
          <w:color w:val="auto"/>
          <w:sz w:val="20"/>
          <w:szCs w:val="20"/>
          <w:lang w:eastAsia="ar-SA"/>
        </w:rPr>
        <w:t xml:space="preserve">Postępowanie prowadzone jest na podstawie art. 4 pkt 8 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ustawy </w:t>
      </w:r>
      <w:r w:rsidRPr="001021A3">
        <w:rPr>
          <w:rFonts w:ascii="Calibri" w:hAnsi="Calibri" w:cs="Arial"/>
          <w:color w:val="auto"/>
          <w:sz w:val="20"/>
          <w:szCs w:val="20"/>
          <w:lang w:eastAsia="ar-SA"/>
        </w:rPr>
        <w:t>z dnia 29 stycznia 2004r. Prawo zamówień publicznych (</w:t>
      </w:r>
      <w:r w:rsidRPr="001021A3">
        <w:rPr>
          <w:rFonts w:ascii="Calibri" w:hAnsi="Calibri"/>
          <w:color w:val="auto"/>
          <w:sz w:val="20"/>
          <w:szCs w:val="20"/>
        </w:rPr>
        <w:t>Dz. U. z 2017r. poz. 1579 tekst jednolity</w:t>
      </w:r>
      <w:r w:rsidRPr="001021A3">
        <w:rPr>
          <w:rFonts w:ascii="Calibri" w:hAnsi="Calibri" w:cs="Arial"/>
          <w:color w:val="auto"/>
          <w:sz w:val="20"/>
          <w:szCs w:val="20"/>
          <w:lang w:eastAsia="ar-SA"/>
        </w:rPr>
        <w:t>) oraz zgodnie z 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Przedmiot zamówienia:</w:t>
      </w:r>
    </w:p>
    <w:p w:rsidR="00417B22" w:rsidRPr="001021A3" w:rsidRDefault="00417B22" w:rsidP="00016BF5">
      <w:pPr>
        <w:numPr>
          <w:ilvl w:val="0"/>
          <w:numId w:val="6"/>
        </w:numPr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Calibri"/>
          <w:bCs/>
          <w:color w:val="auto"/>
          <w:sz w:val="20"/>
          <w:szCs w:val="20"/>
        </w:rPr>
        <w:t xml:space="preserve">Przedmiotem zamówienia jest usługa związana z opracowaniem elektronicznej wersji scenariuszy zadań do kompleksowego narzędzia (na które składają się gra z podręcznikiem oraz moduł szkoleniowy), umożliwiającego </w:t>
      </w:r>
      <w:r w:rsidRPr="001021A3">
        <w:rPr>
          <w:rFonts w:ascii="Calibri" w:hAnsi="Calibri" w:cs="Calibri"/>
          <w:color w:val="auto"/>
          <w:sz w:val="20"/>
          <w:szCs w:val="20"/>
        </w:rPr>
        <w:t xml:space="preserve">prewencję zachowań prokrastynacyjnych, utrudniających efektywne wkraczanie na rynek pracy młodych ludzi. </w:t>
      </w:r>
    </w:p>
    <w:p w:rsidR="00417B22" w:rsidRPr="001021A3" w:rsidRDefault="00417B22" w:rsidP="00417B22">
      <w:pPr>
        <w:suppressAutoHyphens/>
        <w:ind w:left="72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Szczegółowy opis przedmiotu zamówienia zawarty jest w załączniku nr 2 do zaproszenia.</w:t>
      </w:r>
    </w:p>
    <w:p w:rsidR="00417B22" w:rsidRPr="001021A3" w:rsidRDefault="00417B22" w:rsidP="00417B22">
      <w:pPr>
        <w:suppressAutoHyphens/>
        <w:ind w:left="720"/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suppressAutoHyphens/>
        <w:ind w:left="72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Postępowanie realizowane jest w ramach projektu: „Mikro innowacje – makro korzyści” współfinansowanego ze środków Europejskiego Funduszu Społecznego, realizowanego przez Lubelską Fundację Rozwoju oraz Gminę Miejską Lublin/ Miejski Urząd Pracy w Lublinie na podstawie Umowy o dofinansowanie Projektu grantowego nr POWR.04.01.00-00-IO42/15 w ramach Działania 4.1 Innowacje społeczne, Oś priorytetowa IV Innowacje społeczne i współpraca ponadnarodowa, Program Operacyjny Wiedza Edukacja Rozwój (POWER).</w:t>
      </w:r>
    </w:p>
    <w:p w:rsidR="00417B22" w:rsidRPr="001021A3" w:rsidRDefault="00417B22" w:rsidP="00417B22">
      <w:pPr>
        <w:suppressAutoHyphens/>
        <w:ind w:left="720"/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016BF5">
      <w:pPr>
        <w:numPr>
          <w:ilvl w:val="0"/>
          <w:numId w:val="6"/>
        </w:numPr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Zamawiający  dopuszcza składania ofert częściowych w liczbie dwóch zadań:</w:t>
      </w:r>
    </w:p>
    <w:p w:rsidR="00D967B4" w:rsidRPr="00D967B4" w:rsidRDefault="00D967B4" w:rsidP="00D967B4">
      <w:pPr>
        <w:pStyle w:val="Akapitzlist"/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D967B4">
        <w:rPr>
          <w:rFonts w:cs="Arial"/>
          <w:sz w:val="20"/>
          <w:szCs w:val="20"/>
        </w:rPr>
        <w:t>Zadanie nr 1 – Opracowanie scenariuszy zadań dotyczących prokrastynowania a w szczególności strategii prewencyjnych i procesów poznawczych do gry elektronicznej: Pokonać prokrastyna</w:t>
      </w:r>
      <w:r w:rsidR="009B033D">
        <w:rPr>
          <w:rFonts w:cs="Arial"/>
          <w:sz w:val="20"/>
          <w:szCs w:val="20"/>
        </w:rPr>
        <w:t>cję – zdobyć atrakcyjną pracę  oraz</w:t>
      </w:r>
      <w:r w:rsidRPr="00D967B4">
        <w:rPr>
          <w:rFonts w:cs="Arial"/>
          <w:sz w:val="20"/>
          <w:szCs w:val="20"/>
        </w:rPr>
        <w:t xml:space="preserve"> przeprowadzenie badań pilotażowych.</w:t>
      </w:r>
    </w:p>
    <w:p w:rsidR="00D967B4" w:rsidRPr="00D967B4" w:rsidRDefault="00D967B4" w:rsidP="00D967B4">
      <w:pPr>
        <w:pStyle w:val="Akapitzlist"/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D967B4">
        <w:rPr>
          <w:rFonts w:cs="Arial"/>
          <w:sz w:val="20"/>
          <w:szCs w:val="20"/>
        </w:rPr>
        <w:t>Zadanie nr 2 – Przetworzenie scenariuszy opracowanych przez psychologa na wersję elektronic</w:t>
      </w:r>
      <w:r w:rsidR="00C767D8">
        <w:rPr>
          <w:rFonts w:cs="Arial"/>
          <w:sz w:val="20"/>
          <w:szCs w:val="20"/>
        </w:rPr>
        <w:t>zną, zgodnie z wymaganiami gry oraz</w:t>
      </w:r>
      <w:r w:rsidRPr="00D967B4">
        <w:rPr>
          <w:rFonts w:cs="Arial"/>
          <w:sz w:val="20"/>
          <w:szCs w:val="20"/>
        </w:rPr>
        <w:t xml:space="preserve"> opracowanie narzędzia zgodnego z założeniami metodologicznymi oraz uwarunkowaniami techniczno-sprzętowym.</w:t>
      </w:r>
    </w:p>
    <w:p w:rsidR="00417B22" w:rsidRPr="001021A3" w:rsidRDefault="00417B22" w:rsidP="00016BF5">
      <w:pPr>
        <w:numPr>
          <w:ilvl w:val="0"/>
          <w:numId w:val="6"/>
        </w:numPr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Określenie przedmiotu za pomocą </w:t>
      </w:r>
      <w:r w:rsidRPr="001021A3">
        <w:rPr>
          <w:rFonts w:ascii="Calibri" w:hAnsi="Calibri" w:cs="Arial"/>
          <w:b/>
          <w:color w:val="auto"/>
          <w:sz w:val="20"/>
          <w:szCs w:val="20"/>
        </w:rPr>
        <w:t>kodu CPV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: </w:t>
      </w:r>
    </w:p>
    <w:p w:rsidR="00417B22" w:rsidRPr="00482EB5" w:rsidRDefault="00417B22" w:rsidP="00482EB5">
      <w:pPr>
        <w:suppressAutoHyphens/>
        <w:spacing w:after="120"/>
        <w:ind w:left="720"/>
        <w:jc w:val="both"/>
        <w:rPr>
          <w:rFonts w:ascii="Calibri" w:hAnsi="Calibri" w:cs="EUAlbertina"/>
          <w:color w:val="auto"/>
          <w:sz w:val="20"/>
          <w:szCs w:val="20"/>
        </w:rPr>
      </w:pPr>
      <w:r w:rsidRPr="001021A3">
        <w:rPr>
          <w:rFonts w:ascii="Calibri" w:hAnsi="Calibri" w:cs="EUAlbertina"/>
          <w:color w:val="auto"/>
          <w:sz w:val="20"/>
          <w:szCs w:val="20"/>
        </w:rPr>
        <w:t>72212911-8 - Us</w:t>
      </w:r>
      <w:r w:rsidRPr="001021A3">
        <w:rPr>
          <w:rFonts w:ascii="Calibri" w:hAnsi="Calibri" w:cs="EUAlbertina+01"/>
          <w:color w:val="auto"/>
          <w:sz w:val="20"/>
          <w:szCs w:val="20"/>
        </w:rPr>
        <w:t>ł</w:t>
      </w:r>
      <w:r w:rsidRPr="001021A3">
        <w:rPr>
          <w:rFonts w:ascii="Calibri" w:hAnsi="Calibri" w:cs="EUAlbertina"/>
          <w:color w:val="auto"/>
          <w:sz w:val="20"/>
          <w:szCs w:val="20"/>
        </w:rPr>
        <w:t>ugi opracowywania oprogramowania do gier komputerowych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Osoby upoważnione do kontaktu:</w:t>
      </w:r>
    </w:p>
    <w:p w:rsidR="00417B22" w:rsidRPr="00482EB5" w:rsidRDefault="00417B22" w:rsidP="00482EB5">
      <w:pPr>
        <w:suppressAutoHyphens/>
        <w:spacing w:after="120"/>
        <w:ind w:firstLine="357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dr hab. Katarzyna Markiewicz, tel.: 81 537-60-70; email: katarzyna.markiewicz@poczta.umcs.lublin.pl</w:t>
      </w:r>
    </w:p>
    <w:p w:rsidR="00417B22" w:rsidRPr="00482EB5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57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Termin wykonania zamówienia (dla obu zadań):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1021A3">
        <w:rPr>
          <w:rFonts w:ascii="Calibri" w:hAnsi="Calibri" w:cs="Arial"/>
          <w:b/>
          <w:color w:val="auto"/>
          <w:sz w:val="20"/>
          <w:szCs w:val="20"/>
        </w:rPr>
        <w:t>wrzesień 2017r – grudzień 2018r.</w:t>
      </w:r>
    </w:p>
    <w:p w:rsidR="00417B22" w:rsidRPr="00482EB5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Termin związania ofertą: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okres związania ofertą wynosi </w:t>
      </w:r>
      <w:r w:rsidRPr="001021A3">
        <w:rPr>
          <w:rFonts w:ascii="Calibri" w:hAnsi="Calibri" w:cs="Arial"/>
          <w:b/>
          <w:color w:val="auto"/>
          <w:sz w:val="20"/>
          <w:szCs w:val="20"/>
        </w:rPr>
        <w:t>30 dni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licząc od upływu terminu składania ofert.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ind w:left="360" w:right="-1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Warunki udziału w postępowaniu:</w:t>
      </w:r>
    </w:p>
    <w:p w:rsidR="00417B22" w:rsidRPr="001021A3" w:rsidRDefault="00417B22" w:rsidP="00417B22">
      <w:pPr>
        <w:ind w:left="360"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Zamawiający uzna warunek za spełniony, jeżeli Wykonawca wykaże, iż:</w:t>
      </w:r>
    </w:p>
    <w:p w:rsidR="00417B22" w:rsidRPr="001021A3" w:rsidRDefault="00417B22" w:rsidP="00016BF5">
      <w:pPr>
        <w:numPr>
          <w:ilvl w:val="0"/>
          <w:numId w:val="9"/>
        </w:numPr>
        <w:ind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Posiada ukończone studia z dziedziny nauk społecznych – dotyczy Zadania nr 1;</w:t>
      </w:r>
    </w:p>
    <w:p w:rsidR="00417B22" w:rsidRPr="001021A3" w:rsidRDefault="00417B22" w:rsidP="00016BF5">
      <w:pPr>
        <w:numPr>
          <w:ilvl w:val="0"/>
          <w:numId w:val="9"/>
        </w:numPr>
        <w:ind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Posiada minimum dwuletnie doświadczenie w opracowywaniu scenariuszy psychologicznych z zakresu procesów poznawczych do narzędzi elektronicznych – dotyczy Zadania nr 1;</w:t>
      </w:r>
    </w:p>
    <w:p w:rsidR="00417B22" w:rsidRPr="001021A3" w:rsidRDefault="00417B22" w:rsidP="00016BF5">
      <w:pPr>
        <w:numPr>
          <w:ilvl w:val="0"/>
          <w:numId w:val="9"/>
        </w:numPr>
        <w:ind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Posiada ukończone studia z dziedziny nauk matematycznych – dotyczy Zadania nr 2;</w:t>
      </w:r>
    </w:p>
    <w:p w:rsidR="00417B22" w:rsidRPr="001021A3" w:rsidRDefault="00417B22" w:rsidP="00016BF5">
      <w:pPr>
        <w:numPr>
          <w:ilvl w:val="0"/>
          <w:numId w:val="9"/>
        </w:numPr>
        <w:ind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Posiada minimum roczne doświadczenie w zakresie tworzenia gier z fabułą – dotyczy Zadania nr 2;</w:t>
      </w:r>
    </w:p>
    <w:p w:rsidR="00417B22" w:rsidRPr="001021A3" w:rsidRDefault="00417B22" w:rsidP="00016BF5">
      <w:pPr>
        <w:numPr>
          <w:ilvl w:val="0"/>
          <w:numId w:val="9"/>
        </w:numPr>
        <w:ind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lastRenderedPageBreak/>
        <w:t>Posiada minimum dwuletnie doświadczenie w tworzeniu narzędzi elektronicznych na podstawie scenariuszy zadań psychologicznych z zakresu procesów poznawczych – dotyczy Zadania nr 2;</w:t>
      </w:r>
    </w:p>
    <w:p w:rsidR="00417B22" w:rsidRPr="001021A3" w:rsidRDefault="00417B22" w:rsidP="00016BF5">
      <w:pPr>
        <w:numPr>
          <w:ilvl w:val="0"/>
          <w:numId w:val="9"/>
        </w:numPr>
        <w:ind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Posiada minimum dwuletnie doświadczenie we współpracy z psychologiem przy tworzeniu gier elektronicznych – dotyczy Zadania nr 2;</w:t>
      </w:r>
    </w:p>
    <w:p w:rsidR="00417B22" w:rsidRPr="001021A3" w:rsidRDefault="00417B22" w:rsidP="00016BF5">
      <w:pPr>
        <w:numPr>
          <w:ilvl w:val="0"/>
          <w:numId w:val="9"/>
        </w:numPr>
        <w:ind w:right="-1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Posiada minimum roczne doświadczenie w realizowaniu projektów z zakresu gier odnoszących się do problematyki związanej z psychologią – dotyczy Zadania nr 2.</w:t>
      </w:r>
    </w:p>
    <w:p w:rsidR="00417B22" w:rsidRPr="001021A3" w:rsidRDefault="00417B22" w:rsidP="00482EB5">
      <w:pPr>
        <w:spacing w:after="120"/>
        <w:ind w:left="709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Spełnienie warunku udziału w postępowaniu weryfikowane będzie na podstawie oświadczenia złożonego przez Wykonawcę w formularzu oferty.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Opis sposobu przygotowania oferty:</w:t>
      </w:r>
    </w:p>
    <w:p w:rsidR="00417B22" w:rsidRPr="001021A3" w:rsidRDefault="00417B22" w:rsidP="00016BF5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Ofertę należy sporządzić zgodnie ze wzorem formularza oferty stanowiącym załącznik nr 1 do zaproszenia.</w:t>
      </w:r>
    </w:p>
    <w:p w:rsidR="000A14EB" w:rsidRPr="000A14EB" w:rsidRDefault="00417B22" w:rsidP="00016BF5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Oferta musi być złożona w formie pisemnej oraz winna być podpisana przez osobę (osoby) uprawnione do występowania w imieniu Wykonawcy (do oferty winno być dołączone pełnomocnictwo, zgodnie z wymaganiami Kodeksu cywilnego). Wszystkie załączniki do oferty, stanowiące oświadczenia powinny być również podpisane przez upoważnionego przedstawiciela. Zakres reprezentacji przedsiębiorcy </w:t>
      </w:r>
      <w:r w:rsidRPr="000A14EB">
        <w:rPr>
          <w:rFonts w:ascii="Calibri" w:hAnsi="Calibri" w:cs="Arial"/>
          <w:color w:val="auto"/>
          <w:sz w:val="20"/>
          <w:szCs w:val="20"/>
        </w:rPr>
        <w:t>musi wynikać z dokumentów rejestrowych lub ewidencyjnych (w szczególności z odpisu właściwego rejestru lub z centralnej ewidencji i informacji o działalności gospodarczej), przedstawionych wraz z ofertą przez Wykonawcę.</w:t>
      </w:r>
    </w:p>
    <w:p w:rsidR="000A14EB" w:rsidRPr="000A14EB" w:rsidRDefault="000A14EB" w:rsidP="00016BF5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0A14EB">
        <w:rPr>
          <w:rFonts w:ascii="Calibri" w:hAnsi="Calibri"/>
          <w:color w:val="auto"/>
          <w:sz w:val="20"/>
          <w:szCs w:val="20"/>
        </w:rPr>
        <w:t>Do oferty należy dołączyć odpis z właściwego rejestru albo zaświadczenie o wpisie do ewidencji działalności gospodarczej lub wydruk z Centralnej Ewidencji i Informacji o Działalności Gospodarczej Rzeczypospolitej Polskiej – dotyczy Wykonawców prowadzących działalność gospodarczą.</w:t>
      </w:r>
    </w:p>
    <w:p w:rsidR="000A14EB" w:rsidRPr="000A14EB" w:rsidRDefault="000A14EB" w:rsidP="00016BF5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0A14EB">
        <w:rPr>
          <w:rFonts w:ascii="Calibri" w:hAnsi="Calibri"/>
          <w:color w:val="auto"/>
          <w:sz w:val="20"/>
          <w:szCs w:val="20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0A14EB" w:rsidRPr="000A14EB" w:rsidRDefault="00417B22" w:rsidP="00016BF5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0A14EB">
        <w:rPr>
          <w:rFonts w:ascii="Calibri" w:hAnsi="Calibri" w:cs="Arial"/>
          <w:color w:val="auto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0A14EB" w:rsidRPr="000A14EB" w:rsidRDefault="00417B22" w:rsidP="00016BF5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0A14EB">
        <w:rPr>
          <w:rFonts w:ascii="Calibri" w:hAnsi="Calibri" w:cs="Arial"/>
          <w:color w:val="auto"/>
          <w:sz w:val="20"/>
          <w:szCs w:val="20"/>
        </w:rPr>
        <w:t xml:space="preserve">Wykonawca winien umieścić ofertę w kopercie lub innym opakowaniu, szczelnie zamkniętym, które będzie zaadresowane na Zamawiającego i będzie posiadać oznaczenia: </w:t>
      </w:r>
      <w:r w:rsidRPr="000A14EB">
        <w:rPr>
          <w:rFonts w:ascii="Calibri" w:hAnsi="Calibri" w:cs="Arial"/>
          <w:b/>
          <w:color w:val="auto"/>
          <w:sz w:val="20"/>
          <w:szCs w:val="20"/>
        </w:rPr>
        <w:t xml:space="preserve">„Oferta w postępowaniu na </w:t>
      </w:r>
      <w:r w:rsidRPr="000A14EB">
        <w:rPr>
          <w:rFonts w:ascii="Calibri" w:hAnsi="Calibri" w:cs="Arial"/>
          <w:b/>
          <w:bCs/>
          <w:color w:val="auto"/>
          <w:sz w:val="20"/>
          <w:szCs w:val="20"/>
          <w:lang w:eastAsia="ar-SA"/>
        </w:rPr>
        <w:t>usługę opracowania elektronicznej wersji scenariuszy zadań do kompleksowego narzędzia: PU/01-2017/MiM</w:t>
      </w:r>
      <w:r w:rsidRPr="000A14EB">
        <w:rPr>
          <w:rFonts w:ascii="Calibri" w:hAnsi="Calibri" w:cs="Arial"/>
          <w:b/>
          <w:iCs/>
          <w:color w:val="auto"/>
          <w:sz w:val="20"/>
          <w:szCs w:val="20"/>
        </w:rPr>
        <w:t>”.</w:t>
      </w:r>
      <w:r w:rsidR="0067607E">
        <w:rPr>
          <w:rFonts w:ascii="Calibri" w:hAnsi="Calibri" w:cs="Arial"/>
          <w:iCs/>
          <w:color w:val="auto"/>
          <w:sz w:val="20"/>
          <w:szCs w:val="20"/>
        </w:rPr>
        <w:t xml:space="preserve"> „Nie otwierać przed dniem 29</w:t>
      </w:r>
      <w:r w:rsidRPr="000A14EB">
        <w:rPr>
          <w:rFonts w:ascii="Calibri" w:hAnsi="Calibri" w:cs="Arial"/>
          <w:iCs/>
          <w:color w:val="auto"/>
          <w:sz w:val="20"/>
          <w:szCs w:val="20"/>
        </w:rPr>
        <w:t>.09.2017r. godz. 11:30" oraz nazwę i adres lub pieczęć firmową Wykonawcy.</w:t>
      </w:r>
    </w:p>
    <w:p w:rsidR="00417B22" w:rsidRPr="00482EB5" w:rsidRDefault="00417B22" w:rsidP="00016BF5">
      <w:pPr>
        <w:numPr>
          <w:ilvl w:val="0"/>
          <w:numId w:val="3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0A14EB">
        <w:rPr>
          <w:rFonts w:ascii="Calibri" w:hAnsi="Calibri" w:cs="Arial"/>
          <w:color w:val="auto"/>
          <w:sz w:val="20"/>
          <w:szCs w:val="20"/>
        </w:rPr>
        <w:t>Cena podana w ofercie winna obejmować wszystkie koszty i opłaty, jakie powstaną w związku z wykonaniem zamówienia oraz z warunkami i wymaganiami stawianymi przez Zamawiającego. Koszty opracowania i złożenia oferty ponosi Wykonawca. Wykonawca może złożyć w prowadzonym postępowaniu wyłącznie jedną ofertę.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Miejsce i termin składania ofert:</w:t>
      </w:r>
    </w:p>
    <w:p w:rsidR="00417B22" w:rsidRPr="001021A3" w:rsidRDefault="00417B22" w:rsidP="00016BF5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Ofertę należy złożyć w siedzibie Zamawiającego: Uniwersytet Marii Curie-Skłodowskiej w Lublinie, plac Marii Curie-Skłodowskiej 5; 20-031 Lublin, pokój nr 1201, w terminie do dnia: </w:t>
      </w:r>
      <w:r w:rsidR="0067607E">
        <w:rPr>
          <w:rFonts w:ascii="Calibri" w:hAnsi="Calibri" w:cs="Arial"/>
          <w:b/>
          <w:color w:val="auto"/>
          <w:sz w:val="20"/>
          <w:szCs w:val="20"/>
        </w:rPr>
        <w:t>29</w:t>
      </w:r>
      <w:r w:rsidRPr="001021A3">
        <w:rPr>
          <w:rFonts w:ascii="Calibri" w:hAnsi="Calibri" w:cs="Arial"/>
          <w:b/>
          <w:color w:val="auto"/>
          <w:sz w:val="20"/>
          <w:szCs w:val="20"/>
        </w:rPr>
        <w:t>.09.2017r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. do godz. </w:t>
      </w:r>
      <w:r w:rsidRPr="001021A3">
        <w:rPr>
          <w:rFonts w:ascii="Calibri" w:hAnsi="Calibri" w:cs="Arial"/>
          <w:b/>
          <w:color w:val="auto"/>
          <w:sz w:val="20"/>
          <w:szCs w:val="20"/>
        </w:rPr>
        <w:t>11:30</w:t>
      </w:r>
      <w:r w:rsidRPr="001021A3">
        <w:rPr>
          <w:rFonts w:ascii="Calibri" w:hAnsi="Calibri" w:cs="Arial"/>
          <w:color w:val="auto"/>
          <w:sz w:val="20"/>
          <w:szCs w:val="20"/>
        </w:rPr>
        <w:t>.</w:t>
      </w:r>
    </w:p>
    <w:p w:rsidR="00417B22" w:rsidRPr="001021A3" w:rsidRDefault="00417B22" w:rsidP="00016BF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  <w:lang w:eastAsia="ar-SA"/>
        </w:rPr>
        <w:t>Oferty przesłane po terminie nie będą rozpatrywane.</w:t>
      </w:r>
    </w:p>
    <w:p w:rsidR="00417B22" w:rsidRPr="001021A3" w:rsidRDefault="00417B22" w:rsidP="00016BF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  <w:lang w:eastAsia="ar-SA"/>
        </w:rPr>
        <w:t>Wykonawca może przed upływem terminu składanie ofert zmienić lub wycofać swoją ofertę.</w:t>
      </w:r>
    </w:p>
    <w:p w:rsidR="00417B22" w:rsidRPr="00482EB5" w:rsidRDefault="00417B22" w:rsidP="00016BF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O wyniku postępowania Zamawiający poinformuje Wykonawców, którzy złożyli oferty.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Kryteria oceny ofert.</w:t>
      </w:r>
    </w:p>
    <w:p w:rsidR="00417B22" w:rsidRPr="001021A3" w:rsidRDefault="00417B22" w:rsidP="00016BF5">
      <w:pPr>
        <w:numPr>
          <w:ilvl w:val="0"/>
          <w:numId w:val="7"/>
        </w:numPr>
        <w:ind w:hanging="278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Kryterium wyboru oferty jest: </w:t>
      </w:r>
    </w:p>
    <w:p w:rsidR="00417B22" w:rsidRPr="001021A3" w:rsidRDefault="00417B22" w:rsidP="00417B22">
      <w:pPr>
        <w:ind w:left="704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Zadanie 1:</w:t>
      </w:r>
    </w:p>
    <w:p w:rsidR="00417B22" w:rsidRPr="001021A3" w:rsidRDefault="00417B22" w:rsidP="00016BF5">
      <w:pPr>
        <w:numPr>
          <w:ilvl w:val="1"/>
          <w:numId w:val="7"/>
        </w:numPr>
        <w:ind w:left="993" w:hanging="284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  <w:u w:val="single"/>
        </w:rPr>
        <w:t>Koszt realizacji zamówienia (stawka za godzinę) - 5%;</w:t>
      </w:r>
    </w:p>
    <w:p w:rsidR="00417B22" w:rsidRPr="001021A3" w:rsidRDefault="00417B22" w:rsidP="00417B22">
      <w:pPr>
        <w:ind w:left="993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Przy dokonywaniu oceny Zamawiający posłuży się następującym wzorem:</w:t>
      </w:r>
    </w:p>
    <w:p w:rsidR="00417B22" w:rsidRPr="001021A3" w:rsidRDefault="00417B22" w:rsidP="00417B22">
      <w:pPr>
        <w:ind w:left="993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1021A3">
        <w:rPr>
          <w:rFonts w:ascii="Calibri" w:hAnsi="Calibri"/>
          <w:color w:val="auto"/>
          <w:sz w:val="20"/>
          <w:szCs w:val="20"/>
          <w:lang w:val="en-US"/>
        </w:rPr>
        <w:t>S = (S</w:t>
      </w:r>
      <w:r w:rsidRPr="001021A3">
        <w:rPr>
          <w:rFonts w:ascii="Calibri" w:hAnsi="Calibri"/>
          <w:color w:val="auto"/>
          <w:sz w:val="20"/>
          <w:szCs w:val="20"/>
          <w:vertAlign w:val="subscript"/>
          <w:lang w:val="en-US"/>
        </w:rPr>
        <w:t>n</w:t>
      </w:r>
      <w:r w:rsidRPr="001021A3">
        <w:rPr>
          <w:rFonts w:ascii="Calibri" w:hAnsi="Calibri"/>
          <w:color w:val="auto"/>
          <w:sz w:val="20"/>
          <w:szCs w:val="20"/>
          <w:lang w:val="en-US"/>
        </w:rPr>
        <w:t xml:space="preserve"> / S</w:t>
      </w:r>
      <w:r w:rsidRPr="001021A3">
        <w:rPr>
          <w:rFonts w:ascii="Calibri" w:hAnsi="Calibri"/>
          <w:color w:val="auto"/>
          <w:sz w:val="20"/>
          <w:szCs w:val="20"/>
          <w:vertAlign w:val="subscript"/>
          <w:lang w:val="en-US"/>
        </w:rPr>
        <w:t>o</w:t>
      </w:r>
      <w:r w:rsidRPr="001021A3">
        <w:rPr>
          <w:rFonts w:ascii="Calibri" w:hAnsi="Calibri"/>
          <w:color w:val="auto"/>
          <w:sz w:val="20"/>
          <w:szCs w:val="20"/>
          <w:lang w:val="en-US"/>
        </w:rPr>
        <w:t>) x 5 pkt, gdzie:</w:t>
      </w:r>
    </w:p>
    <w:p w:rsidR="00417B22" w:rsidRPr="001021A3" w:rsidRDefault="00417B22" w:rsidP="00417B22">
      <w:pPr>
        <w:ind w:left="993"/>
        <w:jc w:val="both"/>
        <w:rPr>
          <w:rFonts w:ascii="Calibri" w:hAnsi="Calibri" w:cs="Arial"/>
          <w:color w:val="auto"/>
          <w:sz w:val="16"/>
          <w:szCs w:val="16"/>
        </w:rPr>
      </w:pPr>
      <w:r w:rsidRPr="001021A3">
        <w:rPr>
          <w:rFonts w:ascii="Calibri" w:hAnsi="Calibri"/>
          <w:i/>
          <w:color w:val="auto"/>
          <w:sz w:val="16"/>
          <w:szCs w:val="16"/>
        </w:rPr>
        <w:t>S – przyznane punkty w kryterium koszt realizacji zamówienia (stawka za godzinę);</w:t>
      </w:r>
    </w:p>
    <w:p w:rsidR="00417B22" w:rsidRPr="001021A3" w:rsidRDefault="00417B22" w:rsidP="00417B22">
      <w:pPr>
        <w:ind w:left="993"/>
        <w:jc w:val="both"/>
        <w:rPr>
          <w:rFonts w:ascii="Calibri" w:hAnsi="Calibri" w:cs="Arial"/>
          <w:color w:val="auto"/>
          <w:sz w:val="16"/>
          <w:szCs w:val="16"/>
        </w:rPr>
      </w:pPr>
      <w:r w:rsidRPr="001021A3">
        <w:rPr>
          <w:rFonts w:ascii="Calibri" w:hAnsi="Calibri"/>
          <w:i/>
          <w:color w:val="auto"/>
          <w:sz w:val="16"/>
          <w:szCs w:val="16"/>
        </w:rPr>
        <w:t>S</w:t>
      </w:r>
      <w:r w:rsidRPr="001021A3">
        <w:rPr>
          <w:rFonts w:ascii="Calibri" w:hAnsi="Calibri"/>
          <w:i/>
          <w:color w:val="auto"/>
          <w:sz w:val="16"/>
          <w:szCs w:val="16"/>
          <w:vertAlign w:val="subscript"/>
        </w:rPr>
        <w:t>n</w:t>
      </w:r>
      <w:r w:rsidRPr="001021A3">
        <w:rPr>
          <w:rFonts w:ascii="Calibri" w:hAnsi="Calibri"/>
          <w:i/>
          <w:color w:val="auto"/>
          <w:sz w:val="16"/>
          <w:szCs w:val="16"/>
        </w:rPr>
        <w:t xml:space="preserve"> – najniższa cena ofertowa (brutto) spośród wszystkich ważnych ofert;</w:t>
      </w:r>
    </w:p>
    <w:p w:rsidR="00417B22" w:rsidRPr="001021A3" w:rsidRDefault="00417B22" w:rsidP="00417B22">
      <w:pPr>
        <w:ind w:left="993"/>
        <w:jc w:val="both"/>
        <w:rPr>
          <w:rFonts w:ascii="Calibri" w:hAnsi="Calibri" w:cs="Arial"/>
          <w:color w:val="auto"/>
          <w:sz w:val="16"/>
          <w:szCs w:val="16"/>
        </w:rPr>
      </w:pPr>
      <w:r w:rsidRPr="001021A3">
        <w:rPr>
          <w:rFonts w:ascii="Calibri" w:hAnsi="Calibri"/>
          <w:i/>
          <w:color w:val="auto"/>
          <w:sz w:val="16"/>
          <w:szCs w:val="16"/>
        </w:rPr>
        <w:t>S</w:t>
      </w:r>
      <w:r w:rsidRPr="001021A3">
        <w:rPr>
          <w:rFonts w:ascii="Calibri" w:hAnsi="Calibri"/>
          <w:i/>
          <w:color w:val="auto"/>
          <w:sz w:val="16"/>
          <w:szCs w:val="16"/>
          <w:vertAlign w:val="subscript"/>
        </w:rPr>
        <w:t>o</w:t>
      </w:r>
      <w:r w:rsidRPr="001021A3">
        <w:rPr>
          <w:rFonts w:ascii="Calibri" w:hAnsi="Calibri"/>
          <w:i/>
          <w:color w:val="auto"/>
          <w:sz w:val="16"/>
          <w:szCs w:val="16"/>
        </w:rPr>
        <w:t xml:space="preserve"> – cena oferty ocenianej (brutto).</w:t>
      </w:r>
    </w:p>
    <w:p w:rsidR="00417B22" w:rsidRPr="001021A3" w:rsidRDefault="00417B22" w:rsidP="00417B22">
      <w:pPr>
        <w:ind w:left="993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 5 punktów.</w:t>
      </w:r>
    </w:p>
    <w:p w:rsidR="00417B22" w:rsidRPr="001021A3" w:rsidRDefault="00417B22" w:rsidP="00016BF5">
      <w:pPr>
        <w:numPr>
          <w:ilvl w:val="1"/>
          <w:numId w:val="7"/>
        </w:numPr>
        <w:ind w:left="992" w:hanging="284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  <w:u w:val="single"/>
        </w:rPr>
        <w:t>Ukończone studia z zakresu psychologii (P) – 5%;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Punkty w tym kryterium zostaną przyznane na podstawie oświadczenia (TAK – 5 pkt; NIE – 0 pkt.) złożonego przez Wykonawcę w formularzu oferty.</w:t>
      </w:r>
    </w:p>
    <w:p w:rsidR="00417B22" w:rsidRPr="001021A3" w:rsidRDefault="00417B22" w:rsidP="00417B22">
      <w:pPr>
        <w:ind w:left="993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 5 punktów.</w:t>
      </w:r>
    </w:p>
    <w:p w:rsidR="00417B22" w:rsidRPr="001021A3" w:rsidRDefault="00417B22" w:rsidP="00016BF5">
      <w:pPr>
        <w:numPr>
          <w:ilvl w:val="1"/>
          <w:numId w:val="7"/>
        </w:numPr>
        <w:ind w:left="992" w:hanging="284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  <w:u w:val="single"/>
        </w:rPr>
        <w:lastRenderedPageBreak/>
        <w:t>Znajomość narzędzi badań psychologicznych (Bp) – 10%;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Punkty w tym kryterium zostaną przyznane na podstawie oświadczenia (TAK – 10 pkt; NIE – 0 pkt.) złożonego przez Wykonawcę w formularzu oferty.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 10 punktów.</w:t>
      </w:r>
    </w:p>
    <w:p w:rsidR="00417B22" w:rsidRPr="001021A3" w:rsidRDefault="00417B22" w:rsidP="00016BF5">
      <w:pPr>
        <w:numPr>
          <w:ilvl w:val="1"/>
          <w:numId w:val="7"/>
        </w:numPr>
        <w:ind w:left="992" w:hanging="284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  <w:u w:val="single"/>
        </w:rPr>
        <w:t>Pogłębiona wiedza z zakresu psychologii klinicznej (specjalność kliniczna) (Sk) – 20%;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Punkty w tym kryterium zostaną przyznane na podstawie oświadczenia (TAK – 20 pkt; NIE – 0 pkt.) złożonego przez Wykonawcę w formularzu oferty.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 20 punktów.</w:t>
      </w:r>
    </w:p>
    <w:p w:rsidR="00417B22" w:rsidRPr="001021A3" w:rsidRDefault="00417B22" w:rsidP="00016BF5">
      <w:pPr>
        <w:numPr>
          <w:ilvl w:val="1"/>
          <w:numId w:val="7"/>
        </w:numPr>
        <w:ind w:left="992" w:hanging="284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  <w:u w:val="single"/>
        </w:rPr>
        <w:t>Znajomość zagadnień dotyczących zjawiska prokrastynacji (Zp) – 20%;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Punkty w tym kryterium zostaną przyznane na podstawie oświadczenia (TAK – 20 pkt; NIE – 0 pkt.) złożonego przez Wykonawcę w formularzu oferty.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 20 punktów.</w:t>
      </w:r>
    </w:p>
    <w:p w:rsidR="00417B22" w:rsidRPr="001021A3" w:rsidRDefault="00417B22" w:rsidP="00016BF5">
      <w:pPr>
        <w:numPr>
          <w:ilvl w:val="1"/>
          <w:numId w:val="7"/>
        </w:numPr>
        <w:ind w:left="992" w:hanging="284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  <w:u w:val="single"/>
        </w:rPr>
        <w:t>Znajomość prowadzenia badań i interpretacji wyników kwestionariusza PPS (Pps) – 20%;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Punkty w tym kryterium zostaną przyznane na podstawie oświadczenia (TAK – 20 pkt; NIE – 0 pkt.) złożonego przez Wykonawcę w formularzu oferty.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 20 punktów.</w:t>
      </w:r>
    </w:p>
    <w:p w:rsidR="00417B22" w:rsidRPr="001021A3" w:rsidRDefault="00417B22" w:rsidP="00016BF5">
      <w:pPr>
        <w:numPr>
          <w:ilvl w:val="1"/>
          <w:numId w:val="7"/>
        </w:numPr>
        <w:ind w:left="992" w:hanging="284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  <w:u w:val="single"/>
        </w:rPr>
        <w:t>Doświadczenie w opracowywaniu scenariuszy zadań psychologicznych z zakresu procesów poznawczych do narzędzi elektronicznych – 20%.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/>
          <w:color w:val="auto"/>
          <w:sz w:val="20"/>
          <w:szCs w:val="20"/>
        </w:rPr>
        <w:t>Przy dokonywaniu oceny Zamawiający posłuży się następującym wzorem: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 = (D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b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/ D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n</w:t>
      </w:r>
      <w:r w:rsidRPr="001021A3">
        <w:rPr>
          <w:rFonts w:ascii="Calibri" w:hAnsi="Calibri" w:cs="Arial"/>
          <w:color w:val="auto"/>
          <w:sz w:val="20"/>
          <w:szCs w:val="20"/>
        </w:rPr>
        <w:t>) x 20 pkt, gdzie: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16"/>
          <w:szCs w:val="16"/>
          <w:u w:val="single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D – przyznane punkty w kryterium doświadczenie (ilość lat doświadczenia); 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16"/>
          <w:szCs w:val="16"/>
          <w:u w:val="single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b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doświadczenie (ilość lat doświadczenia) w badanej ofercie;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16"/>
          <w:szCs w:val="16"/>
          <w:u w:val="single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n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największe doświadczenie (największa ilość lat doświadczenia) spośród wszystkich ważnych ofert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Oferta najkorzystniejsza, </w:t>
      </w:r>
      <w:r w:rsidRPr="001021A3">
        <w:rPr>
          <w:rFonts w:ascii="Calibri" w:hAnsi="Calibri"/>
          <w:color w:val="auto"/>
          <w:sz w:val="20"/>
          <w:szCs w:val="20"/>
        </w:rPr>
        <w:t>w tym kryterium,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może otrzymać maksymalnie 20 punktów.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Minimalne doświadczenie osoby wynosi – 2 lata, a </w:t>
      </w:r>
      <w:r w:rsidRPr="001021A3">
        <w:rPr>
          <w:rFonts w:ascii="Calibri" w:hAnsi="Calibri"/>
          <w:color w:val="auto"/>
          <w:sz w:val="20"/>
          <w:szCs w:val="20"/>
        </w:rPr>
        <w:t>maksymalne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doświadczenie</w:t>
      </w:r>
      <w:r w:rsidRPr="001021A3">
        <w:rPr>
          <w:rFonts w:ascii="Calibri" w:hAnsi="Calibri"/>
          <w:color w:val="auto"/>
          <w:sz w:val="20"/>
          <w:szCs w:val="20"/>
        </w:rPr>
        <w:t xml:space="preserve"> podlegające ocenie – 4 lata</w:t>
      </w:r>
      <w:r w:rsidRPr="001021A3">
        <w:rPr>
          <w:rFonts w:ascii="Calibri" w:hAnsi="Calibri" w:cs="Arial"/>
          <w:color w:val="auto"/>
          <w:sz w:val="20"/>
          <w:szCs w:val="20"/>
        </w:rPr>
        <w:t>.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/>
          <w:color w:val="auto"/>
          <w:sz w:val="20"/>
          <w:szCs w:val="20"/>
        </w:rPr>
        <w:t>Zamawiający wymaga podania doświadczenia w pełnych latach (liczby całkowite). W przypadku wpisania przez Wykonawcę wartości mniejszych niż liczby całkowite, np.: części dziesiętnych, setnych itd., Zamawiający dokona zaokrąglenia, z zastosowaniem reguł matematycznych.</w:t>
      </w:r>
    </w:p>
    <w:p w:rsidR="00417B22" w:rsidRPr="001021A3" w:rsidRDefault="00417B22" w:rsidP="00417B22">
      <w:pPr>
        <w:ind w:left="992"/>
        <w:jc w:val="both"/>
        <w:rPr>
          <w:rFonts w:ascii="Calibri" w:hAnsi="Calibri" w:cs="Arial"/>
          <w:color w:val="auto"/>
          <w:sz w:val="20"/>
          <w:szCs w:val="20"/>
          <w:u w:val="single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W przypadku gdy Wykonawca poda krótsze niż 2-letnie doświadczenie osoby, oferta Wykonawcy będzie podlegała odrzuceniu</w:t>
      </w:r>
      <w:r w:rsidRPr="001021A3">
        <w:rPr>
          <w:rFonts w:ascii="Calibri" w:hAnsi="Calibri"/>
          <w:color w:val="auto"/>
          <w:sz w:val="20"/>
          <w:szCs w:val="20"/>
        </w:rPr>
        <w:t xml:space="preserve">. W przypadku, gdy Wykonawca poda dłuższe niż 4 lata </w:t>
      </w:r>
      <w:r w:rsidRPr="001021A3">
        <w:rPr>
          <w:rFonts w:ascii="Calibri" w:hAnsi="Calibri" w:cs="Arial"/>
          <w:color w:val="auto"/>
          <w:sz w:val="20"/>
          <w:szCs w:val="20"/>
        </w:rPr>
        <w:t>doświadczenie osoby</w:t>
      </w:r>
      <w:r w:rsidRPr="001021A3">
        <w:rPr>
          <w:rFonts w:ascii="Calibri" w:hAnsi="Calibri"/>
          <w:color w:val="auto"/>
          <w:sz w:val="20"/>
          <w:szCs w:val="20"/>
        </w:rPr>
        <w:t>, ocenie będzie podlegał okres 4 lat.</w:t>
      </w:r>
    </w:p>
    <w:p w:rsidR="00417B22" w:rsidRPr="001021A3" w:rsidRDefault="00417B22" w:rsidP="00417B22">
      <w:pPr>
        <w:ind w:left="709"/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ind w:left="851"/>
        <w:rPr>
          <w:rFonts w:ascii="Calibri" w:hAnsi="Calibri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  <w:u w:val="single"/>
        </w:rPr>
        <w:t>Sposób obliczenia ostatecznej oceny ofert w tym Zadaniu:</w:t>
      </w:r>
      <w:r w:rsidRPr="001021A3">
        <w:rPr>
          <w:rFonts w:ascii="Calibri" w:hAnsi="Calibri"/>
          <w:color w:val="auto"/>
          <w:sz w:val="20"/>
          <w:szCs w:val="20"/>
        </w:rPr>
        <w:tab/>
      </w:r>
      <w:r w:rsidRPr="001021A3">
        <w:rPr>
          <w:rFonts w:ascii="Calibri" w:hAnsi="Calibri"/>
          <w:color w:val="auto"/>
          <w:sz w:val="20"/>
          <w:szCs w:val="20"/>
        </w:rPr>
        <w:tab/>
        <w:t>C = S</w:t>
      </w:r>
      <w:r w:rsidRPr="001021A3">
        <w:rPr>
          <w:rFonts w:ascii="Calibri" w:hAnsi="Calibri"/>
          <w:color w:val="auto"/>
          <w:sz w:val="20"/>
          <w:szCs w:val="20"/>
          <w:vertAlign w:val="subscript"/>
        </w:rPr>
        <w:t xml:space="preserve"> </w:t>
      </w:r>
      <w:r w:rsidRPr="001021A3">
        <w:rPr>
          <w:rFonts w:ascii="Calibri" w:hAnsi="Calibri"/>
          <w:color w:val="auto"/>
          <w:sz w:val="20"/>
          <w:szCs w:val="20"/>
        </w:rPr>
        <w:t xml:space="preserve">+ </w:t>
      </w:r>
      <w:r w:rsidRPr="001021A3">
        <w:rPr>
          <w:rFonts w:ascii="Calibri" w:hAnsi="Calibri" w:cs="Arial"/>
          <w:color w:val="auto"/>
          <w:sz w:val="20"/>
          <w:szCs w:val="20"/>
        </w:rPr>
        <w:t>P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 xml:space="preserve"> </w:t>
      </w:r>
      <w:r w:rsidRPr="001021A3">
        <w:rPr>
          <w:rFonts w:ascii="Calibri" w:hAnsi="Calibri" w:cs="Arial"/>
          <w:color w:val="auto"/>
          <w:sz w:val="20"/>
          <w:szCs w:val="20"/>
        </w:rPr>
        <w:t>+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 xml:space="preserve"> </w:t>
      </w:r>
      <w:r w:rsidRPr="001021A3">
        <w:rPr>
          <w:rFonts w:ascii="Calibri" w:hAnsi="Calibri" w:cs="Arial"/>
          <w:color w:val="auto"/>
          <w:sz w:val="20"/>
          <w:szCs w:val="20"/>
        </w:rPr>
        <w:t>Bp + Sk</w:t>
      </w:r>
      <w:r w:rsidRPr="001021A3">
        <w:rPr>
          <w:rFonts w:ascii="Calibri" w:hAnsi="Calibri"/>
          <w:color w:val="auto"/>
          <w:sz w:val="20"/>
          <w:szCs w:val="20"/>
        </w:rPr>
        <w:t xml:space="preserve"> + Zk + Pps + D gdzie:</w:t>
      </w:r>
    </w:p>
    <w:p w:rsidR="00417B22" w:rsidRPr="001021A3" w:rsidRDefault="00417B22" w:rsidP="00417B22">
      <w:pPr>
        <w:ind w:left="851"/>
        <w:rPr>
          <w:rFonts w:ascii="Calibri" w:hAnsi="Calibri"/>
          <w:i/>
          <w:color w:val="auto"/>
          <w:sz w:val="20"/>
          <w:szCs w:val="20"/>
        </w:rPr>
      </w:pPr>
      <w:r w:rsidRPr="001021A3">
        <w:rPr>
          <w:rFonts w:ascii="Calibri" w:hAnsi="Calibri"/>
          <w:i/>
          <w:color w:val="auto"/>
          <w:sz w:val="20"/>
          <w:szCs w:val="20"/>
        </w:rPr>
        <w:t>C – suma przyznanych punktów ze składowych będących cząstkowymi kryteriami oceny ofert;</w:t>
      </w:r>
    </w:p>
    <w:p w:rsidR="00417B22" w:rsidRPr="001021A3" w:rsidRDefault="00417B22" w:rsidP="00417B22">
      <w:pPr>
        <w:widowControl w:val="0"/>
        <w:ind w:left="851"/>
        <w:jc w:val="both"/>
        <w:rPr>
          <w:rFonts w:ascii="Calibri" w:hAnsi="Calibri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Łącznie oferta najkorzystniejsza może uzyskać maksymalnie 100 pkt.</w:t>
      </w:r>
    </w:p>
    <w:p w:rsidR="00417B22" w:rsidRPr="001021A3" w:rsidRDefault="00417B22" w:rsidP="00417B22">
      <w:pPr>
        <w:tabs>
          <w:tab w:val="left" w:pos="851"/>
        </w:tabs>
        <w:spacing w:after="120"/>
        <w:ind w:left="851"/>
        <w:jc w:val="both"/>
        <w:rPr>
          <w:rFonts w:ascii="Calibri" w:hAnsi="Calibri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W celu obliczenia punktów wyniki poszczególnych działań matematycznych będą zaokrąglane do dwóch miejsc po przecinku lub z większą dokładnością, jeśli będzie to konieczne.</w:t>
      </w:r>
    </w:p>
    <w:p w:rsidR="00417B22" w:rsidRPr="001021A3" w:rsidRDefault="00417B22" w:rsidP="00417B22">
      <w:pPr>
        <w:ind w:left="709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Zadanie 2:</w:t>
      </w:r>
    </w:p>
    <w:p w:rsidR="00417B22" w:rsidRPr="001021A3" w:rsidRDefault="00417B22" w:rsidP="00016BF5">
      <w:pPr>
        <w:numPr>
          <w:ilvl w:val="1"/>
          <w:numId w:val="2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Koszt realizacji zamówienia (stawka za godzinę) 5%;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Przy dokonywaniu oceny Zamawiający posłuży się następującym wzorem: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  <w:lang w:val="en-US"/>
        </w:rPr>
      </w:pPr>
      <w:r w:rsidRPr="001021A3">
        <w:rPr>
          <w:rFonts w:ascii="Calibri" w:hAnsi="Calibri"/>
          <w:color w:val="auto"/>
          <w:sz w:val="20"/>
          <w:szCs w:val="20"/>
          <w:lang w:val="en-US"/>
        </w:rPr>
        <w:t>S = (S</w:t>
      </w:r>
      <w:r w:rsidRPr="001021A3">
        <w:rPr>
          <w:rFonts w:ascii="Calibri" w:hAnsi="Calibri"/>
          <w:color w:val="auto"/>
          <w:sz w:val="20"/>
          <w:szCs w:val="20"/>
          <w:vertAlign w:val="subscript"/>
          <w:lang w:val="en-US"/>
        </w:rPr>
        <w:t>n</w:t>
      </w:r>
      <w:r w:rsidRPr="001021A3">
        <w:rPr>
          <w:rFonts w:ascii="Calibri" w:hAnsi="Calibri"/>
          <w:color w:val="auto"/>
          <w:sz w:val="20"/>
          <w:szCs w:val="20"/>
          <w:lang w:val="en-US"/>
        </w:rPr>
        <w:t xml:space="preserve"> / S</w:t>
      </w:r>
      <w:r w:rsidRPr="001021A3">
        <w:rPr>
          <w:rFonts w:ascii="Calibri" w:hAnsi="Calibri"/>
          <w:color w:val="auto"/>
          <w:sz w:val="20"/>
          <w:szCs w:val="20"/>
          <w:vertAlign w:val="subscript"/>
          <w:lang w:val="en-US"/>
        </w:rPr>
        <w:t>o</w:t>
      </w:r>
      <w:r w:rsidRPr="001021A3">
        <w:rPr>
          <w:rFonts w:ascii="Calibri" w:hAnsi="Calibri"/>
          <w:color w:val="auto"/>
          <w:sz w:val="20"/>
          <w:szCs w:val="20"/>
          <w:lang w:val="en-US"/>
        </w:rPr>
        <w:t>) x 5 pkt, gdzie: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i/>
          <w:color w:val="auto"/>
          <w:sz w:val="16"/>
          <w:szCs w:val="16"/>
        </w:rPr>
        <w:t>S – przyznane punkty w kryterium koszt realizacji zamówienia (stawka za godzinę);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i/>
          <w:color w:val="auto"/>
          <w:sz w:val="16"/>
          <w:szCs w:val="16"/>
        </w:rPr>
        <w:t>S</w:t>
      </w:r>
      <w:r w:rsidRPr="001021A3">
        <w:rPr>
          <w:rFonts w:ascii="Calibri" w:hAnsi="Calibri"/>
          <w:i/>
          <w:color w:val="auto"/>
          <w:sz w:val="16"/>
          <w:szCs w:val="16"/>
          <w:vertAlign w:val="subscript"/>
        </w:rPr>
        <w:t>n</w:t>
      </w:r>
      <w:r w:rsidRPr="001021A3">
        <w:rPr>
          <w:rFonts w:ascii="Calibri" w:hAnsi="Calibri"/>
          <w:i/>
          <w:color w:val="auto"/>
          <w:sz w:val="16"/>
          <w:szCs w:val="16"/>
        </w:rPr>
        <w:t xml:space="preserve"> – najniższa cena ofertowa (brutto) spośród wszystkich ważnych ofert;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i/>
          <w:color w:val="auto"/>
          <w:sz w:val="16"/>
          <w:szCs w:val="16"/>
        </w:rPr>
        <w:t>S</w:t>
      </w:r>
      <w:r w:rsidRPr="001021A3">
        <w:rPr>
          <w:rFonts w:ascii="Calibri" w:hAnsi="Calibri"/>
          <w:i/>
          <w:color w:val="auto"/>
          <w:sz w:val="16"/>
          <w:szCs w:val="16"/>
          <w:vertAlign w:val="subscript"/>
        </w:rPr>
        <w:t>o</w:t>
      </w:r>
      <w:r w:rsidRPr="001021A3">
        <w:rPr>
          <w:rFonts w:ascii="Calibri" w:hAnsi="Calibri"/>
          <w:i/>
          <w:color w:val="auto"/>
          <w:sz w:val="16"/>
          <w:szCs w:val="16"/>
        </w:rPr>
        <w:t xml:space="preserve"> – cena oferty ocenianej (brutto).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 5 punktów.</w:t>
      </w:r>
    </w:p>
    <w:p w:rsidR="00417B22" w:rsidRPr="001021A3" w:rsidRDefault="00417B22" w:rsidP="00016BF5">
      <w:pPr>
        <w:numPr>
          <w:ilvl w:val="1"/>
          <w:numId w:val="2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Ukończone studia I</w:t>
      </w:r>
      <w:r w:rsidRPr="001021A3">
        <w:rPr>
          <w:rFonts w:ascii="Calibri" w:hAnsi="Calibri" w:cs="Arial"/>
          <w:color w:val="auto"/>
          <w:sz w:val="20"/>
          <w:szCs w:val="20"/>
          <w:vertAlign w:val="superscript"/>
        </w:rPr>
        <w:t>0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lub II</w:t>
      </w:r>
      <w:r w:rsidRPr="001021A3">
        <w:rPr>
          <w:rFonts w:ascii="Calibri" w:hAnsi="Calibri" w:cs="Arial"/>
          <w:color w:val="auto"/>
          <w:sz w:val="20"/>
          <w:szCs w:val="20"/>
          <w:vertAlign w:val="superscript"/>
        </w:rPr>
        <w:t>0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z zakresu informatyki (P) – 5%;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Punkty w tym kryterium zostaną przyznane na podstawie oświadczenia (TAK – 5 pkt; NIE – 0 pkt.) złożonego przez Wykonawcę w formularzu oferty.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 5 punktów.</w:t>
      </w:r>
    </w:p>
    <w:p w:rsidR="00417B22" w:rsidRPr="001021A3" w:rsidRDefault="00417B22" w:rsidP="00016BF5">
      <w:pPr>
        <w:numPr>
          <w:ilvl w:val="1"/>
          <w:numId w:val="2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Znajomość środowiska Unity 3D (U) – 10%;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Punkty w tym kryterium zostaną przyznane na podstawie oświadczenia (TAK – 10 pkt; NIE – 0 pkt.) złożonego przez Wykonawcę w formularzu oferty.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 10 punktów.</w:t>
      </w:r>
    </w:p>
    <w:p w:rsidR="00417B22" w:rsidRPr="001021A3" w:rsidRDefault="00417B22" w:rsidP="00016BF5">
      <w:pPr>
        <w:numPr>
          <w:ilvl w:val="1"/>
          <w:numId w:val="2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Doświadczenie w zakresie tworzenia gier z fabułą – 5%;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Przy dokonywaniu oceny Zamawiający posłuży się następującym wzorem: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D1 = (D1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b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/ D1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n</w:t>
      </w:r>
      <w:r w:rsidRPr="001021A3">
        <w:rPr>
          <w:rFonts w:ascii="Calibri" w:hAnsi="Calibri" w:cs="Arial"/>
          <w:color w:val="auto"/>
          <w:sz w:val="20"/>
          <w:szCs w:val="20"/>
        </w:rPr>
        <w:t>) x 5 pkt, gdzie: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lastRenderedPageBreak/>
        <w:t xml:space="preserve">D1 – przyznane punkty w kryterium doświadczenie (ilość lat doświadczenia); 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D1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b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doświadczenie (ilość lat doświadczenia) w badanej ofercie;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D1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n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największe doświadczenie (największa ilość lat doświadczenia) spośród wszystkich ważnych ofert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Oferta najkorzystniejsza, </w:t>
      </w:r>
      <w:r w:rsidRPr="001021A3">
        <w:rPr>
          <w:rFonts w:ascii="Calibri" w:hAnsi="Calibri"/>
          <w:color w:val="auto"/>
          <w:sz w:val="20"/>
          <w:szCs w:val="20"/>
        </w:rPr>
        <w:t>w tym kryterium,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może otrzymać maksymalnie 5 punktów.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Minimalne doświadczenie osoby wynosi – 1 rok, a </w:t>
      </w:r>
      <w:r w:rsidRPr="001021A3">
        <w:rPr>
          <w:rFonts w:ascii="Calibri" w:hAnsi="Calibri"/>
          <w:color w:val="auto"/>
          <w:sz w:val="20"/>
          <w:szCs w:val="20"/>
        </w:rPr>
        <w:t>maksymalne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doświadczenie</w:t>
      </w:r>
      <w:r w:rsidRPr="001021A3">
        <w:rPr>
          <w:rFonts w:ascii="Calibri" w:hAnsi="Calibri"/>
          <w:color w:val="auto"/>
          <w:sz w:val="20"/>
          <w:szCs w:val="20"/>
        </w:rPr>
        <w:t xml:space="preserve"> podlegające ocenie – 3 lata</w:t>
      </w:r>
      <w:r w:rsidRPr="001021A3">
        <w:rPr>
          <w:rFonts w:ascii="Calibri" w:hAnsi="Calibri" w:cs="Arial"/>
          <w:color w:val="auto"/>
          <w:sz w:val="20"/>
          <w:szCs w:val="20"/>
        </w:rPr>
        <w:t>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Zamawiający wymaga podania doświadczenia w pełnych latach (liczby całkowite). W przypadku wpisania przez Wykonawcę wartości mniejszych niż liczby całkowite, np.: części dziesiętnych, setnych itd., Zamawiający dokona zaokrąglenia, z zastosowaniem reguł matematycznych.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W przypadku gdy Wykonawca poda krótsze niż roczne doświadczenie osoby, oferta Wykonawcy będzie podlegała odrzuceniu</w:t>
      </w:r>
      <w:r w:rsidRPr="001021A3">
        <w:rPr>
          <w:rFonts w:ascii="Calibri" w:hAnsi="Calibri"/>
          <w:color w:val="auto"/>
          <w:sz w:val="20"/>
          <w:szCs w:val="20"/>
        </w:rPr>
        <w:t xml:space="preserve">. W przypadku, gdy Wykonawca poda dłuższe niż 3 lata </w:t>
      </w:r>
      <w:r w:rsidRPr="001021A3">
        <w:rPr>
          <w:rFonts w:ascii="Calibri" w:hAnsi="Calibri" w:cs="Arial"/>
          <w:color w:val="auto"/>
          <w:sz w:val="20"/>
          <w:szCs w:val="20"/>
        </w:rPr>
        <w:t>doświadczenie osoby</w:t>
      </w:r>
      <w:r w:rsidRPr="001021A3">
        <w:rPr>
          <w:rFonts w:ascii="Calibri" w:hAnsi="Calibri"/>
          <w:color w:val="auto"/>
          <w:sz w:val="20"/>
          <w:szCs w:val="20"/>
        </w:rPr>
        <w:t>, ocenie będzie podlegał okres 3 lat.</w:t>
      </w:r>
    </w:p>
    <w:p w:rsidR="00417B22" w:rsidRPr="001021A3" w:rsidRDefault="00417B22" w:rsidP="00016BF5">
      <w:pPr>
        <w:numPr>
          <w:ilvl w:val="1"/>
          <w:numId w:val="2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Doświadczenie w tworzeniu narzędzi elektronicznych na podstawie scenariuszy zadań psychologicznych z zakresu procesów poznawczych – 10%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Przy dokonywaniu oceny Zamawiający posłuży się następującym wzorem: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D2 = (D2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b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/ D2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n</w:t>
      </w:r>
      <w:r w:rsidRPr="001021A3">
        <w:rPr>
          <w:rFonts w:ascii="Calibri" w:hAnsi="Calibri" w:cs="Arial"/>
          <w:color w:val="auto"/>
          <w:sz w:val="20"/>
          <w:szCs w:val="20"/>
        </w:rPr>
        <w:t>) x 10 pkt, gdzie: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D2 – przyznane punkty w kryterium doświadczenie (ilość lat doświadczenia); 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D2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b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doświadczenie (ilość lat doświadczenia) w badanej ofercie;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D2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n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największe doświadczenie (największa ilość lat doświadczenia) spośród wszystkich ważnych ofert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Oferta najkorzystniejsza, </w:t>
      </w:r>
      <w:r w:rsidRPr="001021A3">
        <w:rPr>
          <w:rFonts w:ascii="Calibri" w:hAnsi="Calibri"/>
          <w:color w:val="auto"/>
          <w:sz w:val="20"/>
          <w:szCs w:val="20"/>
        </w:rPr>
        <w:t>w tym kryterium,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może otrzymać maksymalnie 10 punktów.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Minimalne doświadczenie osoby wynosi – 2 lata, a </w:t>
      </w:r>
      <w:r w:rsidRPr="001021A3">
        <w:rPr>
          <w:rFonts w:ascii="Calibri" w:hAnsi="Calibri"/>
          <w:color w:val="auto"/>
          <w:sz w:val="20"/>
          <w:szCs w:val="20"/>
        </w:rPr>
        <w:t>maksymalne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doświadczenie</w:t>
      </w:r>
      <w:r w:rsidRPr="001021A3">
        <w:rPr>
          <w:rFonts w:ascii="Calibri" w:hAnsi="Calibri"/>
          <w:color w:val="auto"/>
          <w:sz w:val="20"/>
          <w:szCs w:val="20"/>
        </w:rPr>
        <w:t xml:space="preserve"> podlegające ocenie – 4 lata</w:t>
      </w:r>
      <w:r w:rsidRPr="001021A3">
        <w:rPr>
          <w:rFonts w:ascii="Calibri" w:hAnsi="Calibri" w:cs="Arial"/>
          <w:color w:val="auto"/>
          <w:sz w:val="20"/>
          <w:szCs w:val="20"/>
        </w:rPr>
        <w:t>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Zamawiający wymaga podania doświadczenia w pełnych latach (liczby całkowite). W przypadku wpisania przez Wykonawcę wartości mniejszych niż liczby całkowite, np.: części dziesiętnych, setnych itd., Zamawiający dokona zaokrąglenia, z zastosowaniem reguł matematycznych.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W przypadku gdy Wykonawca poda krótsze niż 2-letnie doświadczenie osoby, oferta Wykonawcy będzie podlegała odrzuceniu</w:t>
      </w:r>
      <w:r w:rsidRPr="001021A3">
        <w:rPr>
          <w:rFonts w:ascii="Calibri" w:hAnsi="Calibri"/>
          <w:color w:val="auto"/>
          <w:sz w:val="20"/>
          <w:szCs w:val="20"/>
        </w:rPr>
        <w:t xml:space="preserve">. W przypadku, gdy Wykonawca poda dłuższe niż 4 lata </w:t>
      </w:r>
      <w:r w:rsidRPr="001021A3">
        <w:rPr>
          <w:rFonts w:ascii="Calibri" w:hAnsi="Calibri" w:cs="Arial"/>
          <w:color w:val="auto"/>
          <w:sz w:val="20"/>
          <w:szCs w:val="20"/>
        </w:rPr>
        <w:t>doświadczenie osoby</w:t>
      </w:r>
      <w:r w:rsidRPr="001021A3">
        <w:rPr>
          <w:rFonts w:ascii="Calibri" w:hAnsi="Calibri"/>
          <w:color w:val="auto"/>
          <w:sz w:val="20"/>
          <w:szCs w:val="20"/>
        </w:rPr>
        <w:t>, ocenie będzie podlegał okres 4 lat.</w:t>
      </w:r>
    </w:p>
    <w:p w:rsidR="00417B22" w:rsidRPr="001021A3" w:rsidRDefault="00417B22" w:rsidP="00016BF5">
      <w:pPr>
        <w:numPr>
          <w:ilvl w:val="1"/>
          <w:numId w:val="2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Doświadczenie we współpracy z psychologiem przy tworzeniu gier elektronicznych – 20%;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Przy dokonywaniu oceny Zamawiający posłuży się następującym wzorem: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D3 = (D3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b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/ D3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n</w:t>
      </w:r>
      <w:r w:rsidRPr="001021A3">
        <w:rPr>
          <w:rFonts w:ascii="Calibri" w:hAnsi="Calibri" w:cs="Arial"/>
          <w:color w:val="auto"/>
          <w:sz w:val="20"/>
          <w:szCs w:val="20"/>
        </w:rPr>
        <w:t>) x 20 pkt, gdzie: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D3 – przyznane punkty w kryterium doświadczenie (ilość lat doświadczenia); 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D3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b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doświadczenie (ilość lat doświadczenia) w badanej ofercie;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D3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n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największe doświadczenie (największa ilość lat doświadczenia) spośród wszystkich ważnych ofert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Oferta najkorzystniejsza, </w:t>
      </w:r>
      <w:r w:rsidRPr="001021A3">
        <w:rPr>
          <w:rFonts w:ascii="Calibri" w:hAnsi="Calibri"/>
          <w:color w:val="auto"/>
          <w:sz w:val="20"/>
          <w:szCs w:val="20"/>
        </w:rPr>
        <w:t>w tym kryterium,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może otrzymać maksymalnie 20 punktów.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Minimalne doświadczenie osoby wynosi – 2 lata, a </w:t>
      </w:r>
      <w:r w:rsidRPr="001021A3">
        <w:rPr>
          <w:rFonts w:ascii="Calibri" w:hAnsi="Calibri"/>
          <w:color w:val="auto"/>
          <w:sz w:val="20"/>
          <w:szCs w:val="20"/>
        </w:rPr>
        <w:t>maksymalne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doświadczenie</w:t>
      </w:r>
      <w:r w:rsidRPr="001021A3">
        <w:rPr>
          <w:rFonts w:ascii="Calibri" w:hAnsi="Calibri"/>
          <w:color w:val="auto"/>
          <w:sz w:val="20"/>
          <w:szCs w:val="20"/>
        </w:rPr>
        <w:t xml:space="preserve"> podlegające ocenie – 4 lata</w:t>
      </w:r>
      <w:r w:rsidRPr="001021A3">
        <w:rPr>
          <w:rFonts w:ascii="Calibri" w:hAnsi="Calibri" w:cs="Arial"/>
          <w:color w:val="auto"/>
          <w:sz w:val="20"/>
          <w:szCs w:val="20"/>
        </w:rPr>
        <w:t>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Zamawiający wymaga podania doświadczenia w pełnych latach (liczby całkowite). W przypadku wpisania przez Wykonawcę wartości mniejszych niż liczby całkowite, np.: części dziesiętnych, setnych itd., Zamawiający dokona zaokrąglenia, z zastosowaniem reguł matematycznych.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W przypadku gdy Wykonawca poda krótsze niż 2-letnie doświadczenie osoby, oferta Wykonawcy będzie podlegała odrzuceniu</w:t>
      </w:r>
      <w:r w:rsidRPr="001021A3">
        <w:rPr>
          <w:rFonts w:ascii="Calibri" w:hAnsi="Calibri"/>
          <w:color w:val="auto"/>
          <w:sz w:val="20"/>
          <w:szCs w:val="20"/>
        </w:rPr>
        <w:t xml:space="preserve">. W przypadku, gdy Wykonawca poda dłuższe niż 4 lata </w:t>
      </w:r>
      <w:r w:rsidRPr="001021A3">
        <w:rPr>
          <w:rFonts w:ascii="Calibri" w:hAnsi="Calibri" w:cs="Arial"/>
          <w:color w:val="auto"/>
          <w:sz w:val="20"/>
          <w:szCs w:val="20"/>
        </w:rPr>
        <w:t>doświadczenie osoby</w:t>
      </w:r>
      <w:r w:rsidRPr="001021A3">
        <w:rPr>
          <w:rFonts w:ascii="Calibri" w:hAnsi="Calibri"/>
          <w:color w:val="auto"/>
          <w:sz w:val="20"/>
          <w:szCs w:val="20"/>
        </w:rPr>
        <w:t>, ocenie będzie podlegał okres 4 lat.</w:t>
      </w:r>
    </w:p>
    <w:p w:rsidR="00417B22" w:rsidRPr="001021A3" w:rsidRDefault="00417B22" w:rsidP="00016BF5">
      <w:pPr>
        <w:numPr>
          <w:ilvl w:val="1"/>
          <w:numId w:val="2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Doświadczenie w realizowaniu projektów z zakresu gier odnoszących się do problematyki związanej z psychologią – 20%;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Przy dokonywaniu oceny Zamawiający posłuży się następującym wzorem: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D4 = (D4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b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/ D4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>n</w:t>
      </w:r>
      <w:r w:rsidRPr="001021A3">
        <w:rPr>
          <w:rFonts w:ascii="Calibri" w:hAnsi="Calibri" w:cs="Arial"/>
          <w:color w:val="auto"/>
          <w:sz w:val="20"/>
          <w:szCs w:val="20"/>
        </w:rPr>
        <w:t>) x 20 pkt, gdzie: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D4 – przyznane punkty w kryterium doświadczenie (ilość lat doświadczenia); 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D4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b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doświadczenie (ilość lat doświadczenia) w badanej ofercie;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D4</w:t>
      </w:r>
      <w:r w:rsidRPr="001021A3">
        <w:rPr>
          <w:rFonts w:ascii="Calibri" w:hAnsi="Calibri" w:cs="Arial"/>
          <w:i/>
          <w:color w:val="auto"/>
          <w:sz w:val="16"/>
          <w:szCs w:val="16"/>
          <w:vertAlign w:val="subscript"/>
        </w:rPr>
        <w:t>n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– największe doświadczenie (największa ilość lat doświadczenia) spośród wszystkich ważnych ofert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Oferta najkorzystniejsza, </w:t>
      </w:r>
      <w:r w:rsidRPr="001021A3">
        <w:rPr>
          <w:rFonts w:ascii="Calibri" w:hAnsi="Calibri"/>
          <w:color w:val="auto"/>
          <w:sz w:val="20"/>
          <w:szCs w:val="20"/>
        </w:rPr>
        <w:t>w tym kryterium,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może otrzymać maksymalnie 20 punktów.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Minimalne doświadczenie osoby wynosi – 2 lata, a </w:t>
      </w:r>
      <w:r w:rsidRPr="001021A3">
        <w:rPr>
          <w:rFonts w:ascii="Calibri" w:hAnsi="Calibri"/>
          <w:color w:val="auto"/>
          <w:sz w:val="20"/>
          <w:szCs w:val="20"/>
        </w:rPr>
        <w:t>maksymalne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doświadczenie</w:t>
      </w:r>
      <w:r w:rsidRPr="001021A3">
        <w:rPr>
          <w:rFonts w:ascii="Calibri" w:hAnsi="Calibri"/>
          <w:color w:val="auto"/>
          <w:sz w:val="20"/>
          <w:szCs w:val="20"/>
        </w:rPr>
        <w:t xml:space="preserve"> podlegające ocenie – 4 lata</w:t>
      </w:r>
      <w:r w:rsidRPr="001021A3">
        <w:rPr>
          <w:rFonts w:ascii="Calibri" w:hAnsi="Calibri" w:cs="Arial"/>
          <w:color w:val="auto"/>
          <w:sz w:val="20"/>
          <w:szCs w:val="20"/>
        </w:rPr>
        <w:t>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Zamawiający wymaga podania doświadczenia w pełnych latach (liczby całkowite). W przypadku wpisania przez Wykonawcę wartości mniejszych niż liczby całkowite, np.: części dziesiętnych, setnych itd., Zamawiający dokona zaokrąglenia, z zastosowaniem reguł matematycznych.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W przypadku gdy Wykonawca poda krótsze niż 2-letnie doświadczenie osoby, oferta Wykonawcy będzie podlegała odrzuceniu</w:t>
      </w:r>
      <w:r w:rsidRPr="001021A3">
        <w:rPr>
          <w:rFonts w:ascii="Calibri" w:hAnsi="Calibri"/>
          <w:color w:val="auto"/>
          <w:sz w:val="20"/>
          <w:szCs w:val="20"/>
        </w:rPr>
        <w:t xml:space="preserve">. W przypadku, gdy Wykonawca poda dłuższe niż 4 lata </w:t>
      </w:r>
      <w:r w:rsidRPr="001021A3">
        <w:rPr>
          <w:rFonts w:ascii="Calibri" w:hAnsi="Calibri" w:cs="Arial"/>
          <w:color w:val="auto"/>
          <w:sz w:val="20"/>
          <w:szCs w:val="20"/>
        </w:rPr>
        <w:t>doświadczenie osoby</w:t>
      </w:r>
      <w:r w:rsidRPr="001021A3">
        <w:rPr>
          <w:rFonts w:ascii="Calibri" w:hAnsi="Calibri"/>
          <w:color w:val="auto"/>
          <w:sz w:val="20"/>
          <w:szCs w:val="20"/>
        </w:rPr>
        <w:t>, ocenie będzie podlegał okres 4 lat.</w:t>
      </w:r>
    </w:p>
    <w:p w:rsidR="00417B22" w:rsidRPr="001021A3" w:rsidRDefault="00417B22" w:rsidP="00016BF5">
      <w:pPr>
        <w:numPr>
          <w:ilvl w:val="1"/>
          <w:numId w:val="2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lastRenderedPageBreak/>
        <w:t>Podstawowa wiedza na temat procesów poznawczych i zjawiska prokrastynowania (Pp) – 25%.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Punkty w tym kryterium zostaną przyznane na podstawie oświadczenia (TAK –25 pkt; NIE – 0 pkt.) złożonego przez Wykonawcę w formularzu oferty.</w:t>
      </w:r>
    </w:p>
    <w:p w:rsidR="00417B22" w:rsidRPr="001021A3" w:rsidRDefault="00417B22" w:rsidP="00417B22">
      <w:pPr>
        <w:ind w:left="1080"/>
        <w:jc w:val="both"/>
        <w:rPr>
          <w:rFonts w:ascii="Calibri" w:hAnsi="Calibri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Oferta najkorzystniejsza, w tym kryterium, może otrzymać maksymalnie25 punktów.</w:t>
      </w:r>
    </w:p>
    <w:p w:rsidR="00417B22" w:rsidRPr="001021A3" w:rsidRDefault="00417B22" w:rsidP="00417B22">
      <w:pPr>
        <w:ind w:left="1080"/>
        <w:jc w:val="both"/>
        <w:rPr>
          <w:rFonts w:ascii="Calibri" w:hAnsi="Calibri"/>
          <w:color w:val="auto"/>
          <w:sz w:val="20"/>
          <w:szCs w:val="20"/>
        </w:rPr>
      </w:pPr>
    </w:p>
    <w:p w:rsidR="00417B22" w:rsidRPr="001021A3" w:rsidRDefault="00417B22" w:rsidP="00417B22">
      <w:pPr>
        <w:ind w:left="1080"/>
        <w:jc w:val="both"/>
        <w:rPr>
          <w:rFonts w:ascii="Calibri" w:hAnsi="Calibri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  <w:u w:val="single"/>
        </w:rPr>
        <w:t>Sposób obliczenia ostatecznej oceny ofert w tym Zadaniu:</w:t>
      </w:r>
      <w:r w:rsidRPr="001021A3">
        <w:rPr>
          <w:rFonts w:ascii="Calibri" w:hAnsi="Calibri"/>
          <w:color w:val="auto"/>
          <w:sz w:val="20"/>
          <w:szCs w:val="20"/>
        </w:rPr>
        <w:tab/>
        <w:t>C = S</w:t>
      </w:r>
      <w:r w:rsidRPr="001021A3">
        <w:rPr>
          <w:rFonts w:ascii="Calibri" w:hAnsi="Calibri"/>
          <w:color w:val="auto"/>
          <w:sz w:val="20"/>
          <w:szCs w:val="20"/>
          <w:vertAlign w:val="subscript"/>
        </w:rPr>
        <w:t xml:space="preserve"> </w:t>
      </w:r>
      <w:r w:rsidRPr="001021A3">
        <w:rPr>
          <w:rFonts w:ascii="Calibri" w:hAnsi="Calibri"/>
          <w:color w:val="auto"/>
          <w:sz w:val="20"/>
          <w:szCs w:val="20"/>
        </w:rPr>
        <w:t xml:space="preserve">+ </w:t>
      </w:r>
      <w:r w:rsidRPr="001021A3">
        <w:rPr>
          <w:rFonts w:ascii="Calibri" w:hAnsi="Calibri" w:cs="Arial"/>
          <w:color w:val="auto"/>
          <w:sz w:val="20"/>
          <w:szCs w:val="20"/>
        </w:rPr>
        <w:t>P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 xml:space="preserve"> </w:t>
      </w:r>
      <w:r w:rsidRPr="001021A3">
        <w:rPr>
          <w:rFonts w:ascii="Calibri" w:hAnsi="Calibri" w:cs="Arial"/>
          <w:color w:val="auto"/>
          <w:sz w:val="20"/>
          <w:szCs w:val="20"/>
        </w:rPr>
        <w:t>+</w:t>
      </w:r>
      <w:r w:rsidRPr="001021A3">
        <w:rPr>
          <w:rFonts w:ascii="Calibri" w:hAnsi="Calibri" w:cs="Arial"/>
          <w:color w:val="auto"/>
          <w:sz w:val="20"/>
          <w:szCs w:val="20"/>
          <w:vertAlign w:val="subscript"/>
        </w:rPr>
        <w:t xml:space="preserve"> </w:t>
      </w:r>
      <w:r w:rsidRPr="001021A3">
        <w:rPr>
          <w:rFonts w:ascii="Calibri" w:hAnsi="Calibri" w:cs="Arial"/>
          <w:color w:val="auto"/>
          <w:sz w:val="20"/>
          <w:szCs w:val="20"/>
        </w:rPr>
        <w:t>U + D1 + D2 + D3 + D4 + Pp</w:t>
      </w:r>
      <w:r w:rsidRPr="001021A3">
        <w:rPr>
          <w:rFonts w:ascii="Calibri" w:hAnsi="Calibri"/>
          <w:color w:val="auto"/>
          <w:sz w:val="20"/>
          <w:szCs w:val="20"/>
        </w:rPr>
        <w:t xml:space="preserve"> gdzie:</w:t>
      </w:r>
    </w:p>
    <w:p w:rsidR="00417B22" w:rsidRPr="001021A3" w:rsidRDefault="00417B22" w:rsidP="00417B22">
      <w:pPr>
        <w:ind w:left="1080"/>
        <w:jc w:val="both"/>
        <w:rPr>
          <w:rFonts w:ascii="Calibri" w:hAnsi="Calibri"/>
          <w:color w:val="auto"/>
          <w:sz w:val="20"/>
          <w:szCs w:val="20"/>
        </w:rPr>
      </w:pPr>
      <w:r w:rsidRPr="001021A3">
        <w:rPr>
          <w:rFonts w:ascii="Calibri" w:hAnsi="Calibri"/>
          <w:i/>
          <w:color w:val="auto"/>
          <w:sz w:val="20"/>
          <w:szCs w:val="20"/>
        </w:rPr>
        <w:t>C – suma przyznanych punktów ze składowych będących cząstkowymi kryteriami oceny ofert;</w:t>
      </w:r>
    </w:p>
    <w:p w:rsidR="00417B22" w:rsidRPr="001021A3" w:rsidRDefault="00417B22" w:rsidP="00417B22">
      <w:pPr>
        <w:ind w:left="1080"/>
        <w:jc w:val="both"/>
        <w:rPr>
          <w:rFonts w:ascii="Calibri" w:hAnsi="Calibri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Łącznie oferta najkorzystniejsza może uzyskać maksymalnie 100 pkt.</w:t>
      </w:r>
    </w:p>
    <w:p w:rsidR="00417B22" w:rsidRPr="001021A3" w:rsidRDefault="00417B22" w:rsidP="00417B22">
      <w:pPr>
        <w:ind w:left="1080"/>
        <w:jc w:val="both"/>
        <w:rPr>
          <w:rFonts w:ascii="Calibri" w:hAnsi="Calibri"/>
          <w:color w:val="auto"/>
          <w:sz w:val="20"/>
          <w:szCs w:val="20"/>
        </w:rPr>
      </w:pPr>
      <w:r w:rsidRPr="001021A3">
        <w:rPr>
          <w:rFonts w:ascii="Calibri" w:hAnsi="Calibri"/>
          <w:color w:val="auto"/>
          <w:sz w:val="20"/>
          <w:szCs w:val="20"/>
        </w:rPr>
        <w:t>W celu obliczenia punktów wyniki poszczególnych działań matematycznych będą zaokrąglane do dwóch miejsc po przecinku lub z większą dokładnością, jeśli będzie to konieczne.</w:t>
      </w:r>
    </w:p>
    <w:p w:rsidR="00417B22" w:rsidRPr="001021A3" w:rsidRDefault="00417B22" w:rsidP="00417B22">
      <w:pPr>
        <w:ind w:left="1080"/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482EB5" w:rsidRDefault="00417B22" w:rsidP="00016BF5">
      <w:pPr>
        <w:numPr>
          <w:ilvl w:val="0"/>
          <w:numId w:val="7"/>
        </w:numPr>
        <w:spacing w:after="120"/>
        <w:ind w:left="703" w:hanging="278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Ofertą najkorzystniejszą będzie oferta przedstawiająca najkorzystniejszy bilans wszystkich kryteriów, spełniającą wymagania Zamawiającego.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Zawarcie umowy:</w:t>
      </w:r>
    </w:p>
    <w:p w:rsidR="00417B22" w:rsidRPr="001021A3" w:rsidRDefault="00417B22" w:rsidP="00016BF5">
      <w:pPr>
        <w:numPr>
          <w:ilvl w:val="0"/>
          <w:numId w:val="8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Zamawiający zawrze umowę, odpowiednio dla zadań, według wzoru zawartego w </w:t>
      </w:r>
      <w:r w:rsidRPr="001021A3">
        <w:rPr>
          <w:rFonts w:ascii="Calibri" w:hAnsi="Calibri" w:cs="Arial"/>
          <w:b/>
          <w:color w:val="auto"/>
          <w:sz w:val="20"/>
          <w:szCs w:val="20"/>
        </w:rPr>
        <w:t>Załączniku nr 3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z Wykonawcą, który złożył najkorzystniejszą ofertę.</w:t>
      </w:r>
    </w:p>
    <w:p w:rsidR="00417B22" w:rsidRPr="00482EB5" w:rsidRDefault="00417B22" w:rsidP="00016BF5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Jeżeli Wykonawca, którego oferta została wybrana, uchyla się od zawarcia umowy w sprawie zamówienia, Zamawiający może wybrać ofertę najkorzystniejszą spośród pozostałych ofert.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 xml:space="preserve">Nieudzielenie zamówienia: </w:t>
      </w:r>
      <w:r w:rsidRPr="001021A3">
        <w:rPr>
          <w:rFonts w:ascii="Calibri" w:hAnsi="Calibri" w:cs="Arial"/>
          <w:color w:val="auto"/>
          <w:sz w:val="20"/>
          <w:szCs w:val="20"/>
        </w:rPr>
        <w:t>Zamawiający zastrzega sobie prawo do nieudzielenia zamówienia.</w:t>
      </w:r>
    </w:p>
    <w:p w:rsidR="00417B22" w:rsidRPr="00482EB5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W sprawach nieuregulowanych zaproszeniem stosuje się obowiązujące przepisy Kodeksu cywilnego.</w:t>
      </w:r>
    </w:p>
    <w:p w:rsidR="00417B22" w:rsidRPr="001021A3" w:rsidRDefault="00417B22" w:rsidP="00016B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Załączniki:</w:t>
      </w:r>
    </w:p>
    <w:p w:rsidR="00417B22" w:rsidRPr="001021A3" w:rsidRDefault="00417B22" w:rsidP="00016BF5">
      <w:pPr>
        <w:numPr>
          <w:ilvl w:val="0"/>
          <w:numId w:val="5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załącznik nr 1 – formularz oferty,</w:t>
      </w:r>
    </w:p>
    <w:p w:rsidR="00417B22" w:rsidRPr="001021A3" w:rsidRDefault="00417B22" w:rsidP="00016BF5">
      <w:pPr>
        <w:numPr>
          <w:ilvl w:val="0"/>
          <w:numId w:val="5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załącznik nr 2 – opis przedmiotu zamówienia,</w:t>
      </w:r>
    </w:p>
    <w:p w:rsidR="00417B22" w:rsidRPr="001021A3" w:rsidRDefault="00417B22" w:rsidP="00016BF5">
      <w:pPr>
        <w:numPr>
          <w:ilvl w:val="0"/>
          <w:numId w:val="5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załącznik nr 3 – wzór umowy.</w:t>
      </w:r>
    </w:p>
    <w:p w:rsidR="00482EB5" w:rsidRDefault="00482EB5" w:rsidP="00417B22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</w:p>
    <w:p w:rsidR="00417B22" w:rsidRPr="001021A3" w:rsidRDefault="00417B22" w:rsidP="00417B22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 w:rsidRPr="001021A3">
        <w:rPr>
          <w:rFonts w:ascii="Calibri" w:hAnsi="Calibri" w:cs="Calibri"/>
          <w:sz w:val="18"/>
          <w:szCs w:val="18"/>
        </w:rPr>
        <w:t xml:space="preserve">ZATWIERDZAM </w:t>
      </w:r>
    </w:p>
    <w:p w:rsidR="00417B22" w:rsidRPr="001021A3" w:rsidRDefault="00417B22" w:rsidP="00417B22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482EB5" w:rsidRDefault="00482EB5" w:rsidP="00417B22">
      <w:pPr>
        <w:pStyle w:val="Tytu"/>
        <w:spacing w:after="0" w:line="240" w:lineRule="auto"/>
        <w:ind w:left="6372"/>
        <w:jc w:val="right"/>
        <w:rPr>
          <w:rFonts w:ascii="Calibri" w:hAnsi="Calibri" w:cs="Calibri"/>
          <w:b w:val="0"/>
          <w:sz w:val="18"/>
          <w:szCs w:val="18"/>
        </w:rPr>
      </w:pPr>
      <w:r w:rsidRPr="00482EB5">
        <w:rPr>
          <w:rFonts w:ascii="Calibri" w:hAnsi="Calibri" w:cs="Calibri"/>
          <w:b w:val="0"/>
          <w:sz w:val="18"/>
          <w:szCs w:val="18"/>
        </w:rPr>
        <w:t>………………………………………………………</w:t>
      </w:r>
    </w:p>
    <w:p w:rsidR="00417B22" w:rsidRPr="00482EB5" w:rsidRDefault="00417B22" w:rsidP="00417B22">
      <w:pPr>
        <w:rPr>
          <w:rFonts w:ascii="Calibri" w:hAnsi="Calibri" w:cs="Arial"/>
          <w:i/>
          <w:color w:val="auto"/>
          <w:sz w:val="18"/>
          <w:szCs w:val="18"/>
        </w:rPr>
      </w:pPr>
    </w:p>
    <w:p w:rsidR="00417B22" w:rsidRPr="001021A3" w:rsidRDefault="00417B22" w:rsidP="00417B22">
      <w:pPr>
        <w:tabs>
          <w:tab w:val="right" w:pos="9498"/>
        </w:tabs>
        <w:suppressAutoHyphens/>
        <w:rPr>
          <w:rFonts w:ascii="Calibri" w:hAnsi="Calibri" w:cs="Arial"/>
          <w:color w:val="auto"/>
          <w:sz w:val="20"/>
          <w:szCs w:val="20"/>
        </w:rPr>
      </w:pPr>
      <w:r w:rsidRPr="00482EB5">
        <w:rPr>
          <w:rFonts w:ascii="Calibri" w:hAnsi="Calibri"/>
          <w:color w:val="auto"/>
          <w:sz w:val="18"/>
          <w:szCs w:val="18"/>
        </w:rPr>
        <w:t>Lublin, dnia …………………………………….</w:t>
      </w:r>
      <w:r w:rsidRPr="001021A3">
        <w:rPr>
          <w:rFonts w:ascii="Calibri" w:hAnsi="Calibri"/>
          <w:b/>
          <w:color w:val="auto"/>
          <w:sz w:val="18"/>
          <w:szCs w:val="18"/>
        </w:rPr>
        <w:tab/>
      </w:r>
      <w:r w:rsidRPr="001021A3">
        <w:rPr>
          <w:rFonts w:ascii="Calibri" w:hAnsi="Calibri" w:cs="Calibri"/>
          <w:b/>
          <w:bCs/>
          <w:color w:val="auto"/>
          <w:sz w:val="22"/>
        </w:rPr>
        <w:tab/>
      </w:r>
      <w:r w:rsidRPr="001021A3">
        <w:rPr>
          <w:rFonts w:ascii="Calibri" w:hAnsi="Calibri" w:cs="Arial"/>
          <w:color w:val="auto"/>
          <w:sz w:val="20"/>
          <w:szCs w:val="20"/>
        </w:rPr>
        <w:tab/>
      </w: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82EB5" w:rsidRDefault="00482EB5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</w:p>
    <w:p w:rsidR="00417B22" w:rsidRPr="001021A3" w:rsidRDefault="00417B22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sz w:val="20"/>
          <w:szCs w:val="20"/>
        </w:rPr>
      </w:pPr>
      <w:r w:rsidRPr="001021A3">
        <w:rPr>
          <w:rFonts w:ascii="Calibri" w:hAnsi="Calibri" w:cs="Arial"/>
          <w:b w:val="0"/>
          <w:bCs w:val="0"/>
          <w:i/>
          <w:sz w:val="20"/>
          <w:szCs w:val="20"/>
          <w:lang w:eastAsia="pl-PL"/>
        </w:rPr>
        <w:lastRenderedPageBreak/>
        <w:t xml:space="preserve">Załącznik nr 1 </w:t>
      </w:r>
      <w:r w:rsidRPr="001021A3">
        <w:rPr>
          <w:rFonts w:ascii="Calibri" w:hAnsi="Calibri" w:cs="Arial"/>
          <w:b w:val="0"/>
          <w:bCs w:val="0"/>
          <w:i/>
          <w:iCs/>
          <w:sz w:val="20"/>
          <w:szCs w:val="20"/>
        </w:rPr>
        <w:t>do Zaproszenia</w:t>
      </w:r>
    </w:p>
    <w:p w:rsidR="00417B22" w:rsidRPr="001021A3" w:rsidRDefault="00417B22" w:rsidP="00417B22">
      <w:pPr>
        <w:jc w:val="center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b/>
          <w:color w:val="auto"/>
          <w:sz w:val="20"/>
          <w:szCs w:val="20"/>
        </w:rPr>
        <w:t>FORMULARZ OFERTY</w:t>
      </w:r>
    </w:p>
    <w:p w:rsidR="00417B22" w:rsidRPr="001021A3" w:rsidRDefault="00417B22" w:rsidP="00417B22">
      <w:pPr>
        <w:ind w:firstLine="708"/>
        <w:jc w:val="center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Wykonawca: …………………………………………………………………………………</w:t>
      </w:r>
      <w:r w:rsidR="00482EB5">
        <w:rPr>
          <w:rFonts w:ascii="Calibri" w:hAnsi="Calibri" w:cs="Arial"/>
          <w:color w:val="auto"/>
          <w:sz w:val="20"/>
          <w:szCs w:val="20"/>
        </w:rPr>
        <w:t>…………………………………………………………………</w:t>
      </w:r>
    </w:p>
    <w:p w:rsidR="00417B22" w:rsidRPr="001021A3" w:rsidRDefault="00417B22" w:rsidP="00417B22">
      <w:pPr>
        <w:ind w:right="2124"/>
        <w:jc w:val="center"/>
        <w:rPr>
          <w:rFonts w:ascii="Calibri" w:hAnsi="Calibri" w:cs="Arial"/>
          <w:i/>
          <w:color w:val="auto"/>
          <w:sz w:val="16"/>
          <w:szCs w:val="16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(pełna nazwa/firma, adres )</w:t>
      </w:r>
    </w:p>
    <w:p w:rsidR="00417B22" w:rsidRPr="001021A3" w:rsidRDefault="00417B22" w:rsidP="00417B22">
      <w:pPr>
        <w:rPr>
          <w:rFonts w:ascii="Calibri" w:hAnsi="Calibri" w:cs="Arial"/>
          <w:color w:val="auto"/>
          <w:sz w:val="20"/>
          <w:szCs w:val="20"/>
          <w:u w:val="single"/>
        </w:rPr>
      </w:pPr>
    </w:p>
    <w:p w:rsidR="00417B22" w:rsidRPr="001021A3" w:rsidRDefault="00417B22" w:rsidP="00417B22">
      <w:pPr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  <w:u w:val="single"/>
        </w:rPr>
        <w:t>reprezentowany przez:</w:t>
      </w:r>
      <w:r w:rsidRPr="001021A3">
        <w:rPr>
          <w:rFonts w:ascii="Calibri" w:hAnsi="Calibri" w:cs="Arial"/>
          <w:color w:val="auto"/>
          <w:sz w:val="20"/>
          <w:szCs w:val="20"/>
        </w:rPr>
        <w:t xml:space="preserve"> …………………………………………………………………</w:t>
      </w:r>
      <w:r w:rsidR="00482EB5">
        <w:rPr>
          <w:rFonts w:ascii="Calibri" w:hAnsi="Calibri" w:cs="Arial"/>
          <w:color w:val="auto"/>
          <w:sz w:val="20"/>
          <w:szCs w:val="20"/>
        </w:rPr>
        <w:t>…………………………………………………………………</w:t>
      </w:r>
    </w:p>
    <w:p w:rsidR="00417B22" w:rsidRPr="001021A3" w:rsidRDefault="00417B22" w:rsidP="00417B22">
      <w:pPr>
        <w:ind w:right="2691"/>
        <w:jc w:val="center"/>
        <w:rPr>
          <w:rFonts w:ascii="Calibri" w:hAnsi="Calibri" w:cs="Arial"/>
          <w:i/>
          <w:color w:val="auto"/>
          <w:sz w:val="16"/>
          <w:szCs w:val="16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(imię, nazwisko, stanowisko/podstawa do reprezentacji)</w:t>
      </w:r>
    </w:p>
    <w:p w:rsidR="00417B22" w:rsidRPr="001021A3" w:rsidRDefault="00417B22" w:rsidP="00417B22">
      <w:pPr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rPr>
          <w:rFonts w:ascii="Calibri" w:hAnsi="Calibri" w:cs="Arial"/>
          <w:i/>
          <w:strike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tel., faks, adres email: ............................................................................................................................................</w:t>
      </w:r>
    </w:p>
    <w:p w:rsidR="00417B22" w:rsidRPr="001021A3" w:rsidRDefault="00417B22" w:rsidP="00417B22">
      <w:pPr>
        <w:pStyle w:val="Tekstpodstawowywcity"/>
        <w:spacing w:after="0"/>
        <w:jc w:val="center"/>
        <w:rPr>
          <w:rFonts w:ascii="Calibri" w:hAnsi="Calibri" w:cs="Arial"/>
          <w:i/>
          <w:sz w:val="20"/>
          <w:szCs w:val="20"/>
        </w:rPr>
      </w:pPr>
    </w:p>
    <w:p w:rsidR="00417B22" w:rsidRPr="001021A3" w:rsidRDefault="00417B22" w:rsidP="00417B22">
      <w:pPr>
        <w:ind w:right="-1"/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w odpowiedzi na zaproszenie do składania ofert na: „</w:t>
      </w:r>
      <w:r w:rsidRPr="001021A3">
        <w:rPr>
          <w:rFonts w:ascii="Calibri" w:hAnsi="Calibri" w:cs="Arial"/>
          <w:b/>
          <w:bCs/>
          <w:color w:val="auto"/>
          <w:sz w:val="20"/>
          <w:szCs w:val="20"/>
          <w:lang w:eastAsia="ar-SA"/>
        </w:rPr>
        <w:t>Usługę opracowania elektronicznej wersji scenariuszy zadań do kompleksowego narzędzia</w:t>
      </w:r>
      <w:r w:rsidRPr="001021A3">
        <w:rPr>
          <w:rFonts w:ascii="Calibri" w:hAnsi="Calibri" w:cs="Arial"/>
          <w:color w:val="auto"/>
          <w:sz w:val="20"/>
          <w:szCs w:val="20"/>
        </w:rPr>
        <w:t>” (o</w:t>
      </w:r>
      <w:r w:rsidRPr="001021A3">
        <w:rPr>
          <w:rFonts w:ascii="Calibri" w:hAnsi="Calibri" w:cs="Arial"/>
          <w:bCs/>
          <w:color w:val="auto"/>
          <w:sz w:val="20"/>
          <w:szCs w:val="20"/>
          <w:lang w:eastAsia="ar-SA"/>
        </w:rPr>
        <w:t>znaczenie sprawy: PU/01-2017/MiM)</w:t>
      </w:r>
      <w:r w:rsidRPr="001021A3">
        <w:rPr>
          <w:rFonts w:ascii="Calibri" w:hAnsi="Calibri" w:cs="Arial"/>
          <w:color w:val="auto"/>
          <w:sz w:val="20"/>
          <w:szCs w:val="20"/>
        </w:rPr>
        <w:t>, składamy niniejszą ofertę.</w:t>
      </w:r>
    </w:p>
    <w:p w:rsidR="00417B22" w:rsidRPr="001021A3" w:rsidRDefault="00417B22" w:rsidP="00417B22">
      <w:pPr>
        <w:pStyle w:val="Tekstpodstawowywcity"/>
        <w:spacing w:after="0"/>
        <w:jc w:val="both"/>
        <w:rPr>
          <w:rFonts w:ascii="Calibri" w:hAnsi="Calibri" w:cs="Arial"/>
          <w:sz w:val="20"/>
          <w:szCs w:val="20"/>
        </w:rPr>
      </w:pPr>
    </w:p>
    <w:p w:rsidR="00417B22" w:rsidRPr="00482EB5" w:rsidRDefault="00417B22" w:rsidP="00016BF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Oświadczam, że zapoznałem się z zaproszeniem i nie wnoszę do niego zastrzeżeń oraz zdobyłem konieczne informacje potrzebne do właściwego wykonania zamówienia.</w:t>
      </w:r>
    </w:p>
    <w:p w:rsidR="00417B22" w:rsidRPr="001021A3" w:rsidRDefault="00417B22" w:rsidP="00016BF5">
      <w:pPr>
        <w:numPr>
          <w:ilvl w:val="0"/>
          <w:numId w:val="1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Oferuję wykonanie zamówienia w pełnym rzeczowym zakresie, zgodnie z wymaganiami w zakresie przedmiotu zamówienia oraz w terminie określonym w zaproszeniu zgodnie z poniższym:</w:t>
      </w:r>
    </w:p>
    <w:p w:rsidR="00417B22" w:rsidRPr="001021A3" w:rsidRDefault="00417B22" w:rsidP="00417B22">
      <w:pPr>
        <w:pStyle w:val="Akapitzlist"/>
        <w:rPr>
          <w:rFonts w:cs="Arial"/>
          <w:sz w:val="20"/>
          <w:szCs w:val="20"/>
        </w:rPr>
      </w:pPr>
    </w:p>
    <w:p w:rsidR="00417B22" w:rsidRPr="001021A3" w:rsidRDefault="00417B22" w:rsidP="00417B22">
      <w:pPr>
        <w:pStyle w:val="Akapitzlist"/>
        <w:ind w:left="426"/>
        <w:jc w:val="center"/>
        <w:rPr>
          <w:rFonts w:cs="Arial"/>
          <w:b/>
          <w:sz w:val="20"/>
          <w:szCs w:val="20"/>
          <w:u w:val="single"/>
        </w:rPr>
      </w:pPr>
      <w:r w:rsidRPr="001021A3">
        <w:rPr>
          <w:rFonts w:cs="Arial"/>
          <w:b/>
          <w:sz w:val="20"/>
          <w:szCs w:val="20"/>
          <w:u w:val="single"/>
        </w:rPr>
        <w:t xml:space="preserve">ZADANIE NR 1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559"/>
        <w:gridCol w:w="1417"/>
        <w:gridCol w:w="1420"/>
        <w:gridCol w:w="1415"/>
        <w:gridCol w:w="1701"/>
        <w:gridCol w:w="1985"/>
      </w:tblGrid>
      <w:tr w:rsidR="00417B22" w:rsidRPr="001021A3" w:rsidTr="002B237F">
        <w:tc>
          <w:tcPr>
            <w:tcW w:w="1277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Koszt realizacji zamówienia (stawka za godzinę) 5%</w:t>
            </w:r>
          </w:p>
        </w:tc>
        <w:tc>
          <w:tcPr>
            <w:tcW w:w="1559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Ukończone studia z zakresu psychologii 5%</w:t>
            </w:r>
          </w:p>
        </w:tc>
        <w:tc>
          <w:tcPr>
            <w:tcW w:w="1417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Znajomość narzędzi badań psychologicznych 10%</w:t>
            </w:r>
          </w:p>
        </w:tc>
        <w:tc>
          <w:tcPr>
            <w:tcW w:w="1420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Pogłębiona wiedza z zakresu psychologii klinicznej (specjalność kliniczna) 20%</w:t>
            </w:r>
          </w:p>
        </w:tc>
        <w:tc>
          <w:tcPr>
            <w:tcW w:w="141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Znajomość zagadnień dotyczących zjawiska prokrastynacji 20%</w:t>
            </w:r>
          </w:p>
        </w:tc>
        <w:tc>
          <w:tcPr>
            <w:tcW w:w="1701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Znajomość prowadzenia badań i interpretacji wyników kwestionariusza PPS 20%</w:t>
            </w:r>
          </w:p>
        </w:tc>
        <w:tc>
          <w:tcPr>
            <w:tcW w:w="198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Doświadczenie w opracowywaniu scenariuszy zadań psychologicznych z zakresu procesów poznawczych do narzędzi elektronicznych (podać ilość lat) 20%</w:t>
            </w:r>
          </w:p>
        </w:tc>
      </w:tr>
      <w:tr w:rsidR="00417B22" w:rsidRPr="001021A3" w:rsidTr="002B237F">
        <w:tc>
          <w:tcPr>
            <w:tcW w:w="1277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…………… zł</w:t>
            </w:r>
          </w:p>
        </w:tc>
        <w:tc>
          <w:tcPr>
            <w:tcW w:w="1559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TAK / NIE*</w:t>
            </w:r>
          </w:p>
        </w:tc>
        <w:tc>
          <w:tcPr>
            <w:tcW w:w="1417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TAK / NIE*</w:t>
            </w:r>
          </w:p>
        </w:tc>
        <w:tc>
          <w:tcPr>
            <w:tcW w:w="1420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TAK / NIE*</w:t>
            </w:r>
          </w:p>
        </w:tc>
        <w:tc>
          <w:tcPr>
            <w:tcW w:w="141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TAK / NIE*</w:t>
            </w:r>
          </w:p>
        </w:tc>
        <w:tc>
          <w:tcPr>
            <w:tcW w:w="1701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TAK / NIE*</w:t>
            </w:r>
          </w:p>
        </w:tc>
        <w:tc>
          <w:tcPr>
            <w:tcW w:w="198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……. lat</w:t>
            </w:r>
          </w:p>
        </w:tc>
      </w:tr>
    </w:tbl>
    <w:p w:rsidR="00417B22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</w:p>
    <w:p w:rsidR="00543DA4" w:rsidRPr="00543DA4" w:rsidRDefault="00543DA4" w:rsidP="00417B22">
      <w:pPr>
        <w:ind w:left="360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543DA4">
        <w:rPr>
          <w:rFonts w:ascii="Calibri" w:hAnsi="Calibri" w:cs="Arial"/>
          <w:b/>
          <w:color w:val="auto"/>
          <w:sz w:val="20"/>
          <w:szCs w:val="20"/>
        </w:rPr>
        <w:t>Łączna cena za wykonanie zamówienia: …………………………… zł brutto.</w:t>
      </w:r>
    </w:p>
    <w:p w:rsidR="00543DA4" w:rsidRDefault="00543DA4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Jednocześnie deklaruję: 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- dyspozycyjność w okresie do grudnia 2018r;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- samodzielność w przygotowywaniu scenariuszy zadań;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- uczestnictwo w pełnym procesie realizacji projektu.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Oświadczam, że posiadam ukończone studia z dziedziny nauk społecznych.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82EB5" w:rsidP="00417B22">
      <w:pPr>
        <w:ind w:left="360"/>
        <w:jc w:val="center"/>
        <w:rPr>
          <w:rFonts w:ascii="Calibri" w:hAnsi="Calibri" w:cs="Arial"/>
          <w:b/>
          <w:color w:val="auto"/>
          <w:sz w:val="20"/>
          <w:szCs w:val="20"/>
          <w:u w:val="single"/>
        </w:rPr>
      </w:pPr>
      <w:r>
        <w:rPr>
          <w:rFonts w:ascii="Calibri" w:hAnsi="Calibri" w:cs="Arial"/>
          <w:b/>
          <w:color w:val="auto"/>
          <w:sz w:val="20"/>
          <w:szCs w:val="20"/>
          <w:u w:val="single"/>
        </w:rPr>
        <w:t>ZADANIE NR 2</w:t>
      </w:r>
    </w:p>
    <w:p w:rsidR="00417B22" w:rsidRPr="001021A3" w:rsidRDefault="00417B22" w:rsidP="00417B22">
      <w:pPr>
        <w:ind w:left="360"/>
        <w:jc w:val="center"/>
        <w:rPr>
          <w:rFonts w:ascii="Calibri" w:hAnsi="Calibri" w:cs="Arial"/>
          <w:b/>
          <w:color w:val="auto"/>
          <w:sz w:val="20"/>
          <w:szCs w:val="20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275"/>
        <w:gridCol w:w="1135"/>
        <w:gridCol w:w="1185"/>
        <w:gridCol w:w="1344"/>
        <w:gridCol w:w="1239"/>
        <w:gridCol w:w="1618"/>
        <w:gridCol w:w="1701"/>
      </w:tblGrid>
      <w:tr w:rsidR="00417B22" w:rsidRPr="001021A3" w:rsidTr="00DB62D4">
        <w:tc>
          <w:tcPr>
            <w:tcW w:w="1277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Koszt realizacji zamówienia (stawka za godzinę) 5%</w:t>
            </w:r>
          </w:p>
        </w:tc>
        <w:tc>
          <w:tcPr>
            <w:tcW w:w="127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Ukończone studia I</w:t>
            </w:r>
            <w:r w:rsidRPr="001021A3">
              <w:rPr>
                <w:rFonts w:ascii="Calibri" w:hAnsi="Calibri" w:cs="Arial"/>
                <w:color w:val="auto"/>
                <w:sz w:val="16"/>
                <w:szCs w:val="16"/>
                <w:vertAlign w:val="superscript"/>
              </w:rPr>
              <w:t xml:space="preserve">0 </w:t>
            </w: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lub II</w:t>
            </w:r>
            <w:r w:rsidRPr="001021A3">
              <w:rPr>
                <w:rFonts w:ascii="Calibri" w:hAnsi="Calibri" w:cs="Arial"/>
                <w:color w:val="auto"/>
                <w:sz w:val="16"/>
                <w:szCs w:val="16"/>
                <w:vertAlign w:val="superscript"/>
              </w:rPr>
              <w:t>0</w:t>
            </w: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 xml:space="preserve"> z zakresu informatyki (podać stopień) 5%</w:t>
            </w:r>
          </w:p>
        </w:tc>
        <w:tc>
          <w:tcPr>
            <w:tcW w:w="113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Znajomość środowiska Unity 3D 10%</w:t>
            </w:r>
          </w:p>
        </w:tc>
        <w:tc>
          <w:tcPr>
            <w:tcW w:w="118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Doświadczenie w zakresie tworzenia gier z fabułą (podać ilość lat) 5%</w:t>
            </w:r>
          </w:p>
        </w:tc>
        <w:tc>
          <w:tcPr>
            <w:tcW w:w="1344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Doświadczenie w tworzeniu narzędzi elektronicznych na podstawie scenariuszy zadań psychologicznych z zakresu procesów poznawczych (podać ilość lat) 10%</w:t>
            </w:r>
          </w:p>
        </w:tc>
        <w:tc>
          <w:tcPr>
            <w:tcW w:w="1239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Doświadczenie we współpracy z psychologiem przy tworzeniu gier elektronicznych (podać ilość lat) 20%</w:t>
            </w:r>
          </w:p>
        </w:tc>
        <w:tc>
          <w:tcPr>
            <w:tcW w:w="1618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Doświadczenie w realizowaniu projektów z zakresu gier odnoszących się do problematyki związanej z psychologią (podać ilość lat) 20%</w:t>
            </w:r>
          </w:p>
        </w:tc>
        <w:tc>
          <w:tcPr>
            <w:tcW w:w="1701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Podstawowa wiedza na temat procesów poznawczych i zjawiska prokrastynowania 25%</w:t>
            </w:r>
          </w:p>
        </w:tc>
      </w:tr>
      <w:tr w:rsidR="00417B22" w:rsidRPr="001021A3" w:rsidTr="00DB62D4">
        <w:tc>
          <w:tcPr>
            <w:tcW w:w="1277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…………… zł</w:t>
            </w:r>
          </w:p>
        </w:tc>
        <w:tc>
          <w:tcPr>
            <w:tcW w:w="127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  <w:vertAlign w:val="superscript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…….</w:t>
            </w:r>
            <w:r w:rsidRPr="001021A3">
              <w:rPr>
                <w:rFonts w:ascii="Calibri" w:hAnsi="Calibri" w:cs="Arial"/>
                <w:color w:val="auto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13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TAK / NIE*</w:t>
            </w:r>
          </w:p>
        </w:tc>
        <w:tc>
          <w:tcPr>
            <w:tcW w:w="1185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……. lat</w:t>
            </w:r>
          </w:p>
        </w:tc>
        <w:tc>
          <w:tcPr>
            <w:tcW w:w="1344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……. lat</w:t>
            </w:r>
          </w:p>
        </w:tc>
        <w:tc>
          <w:tcPr>
            <w:tcW w:w="1239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……. lat</w:t>
            </w:r>
          </w:p>
        </w:tc>
        <w:tc>
          <w:tcPr>
            <w:tcW w:w="1618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……. lat</w:t>
            </w:r>
          </w:p>
        </w:tc>
        <w:tc>
          <w:tcPr>
            <w:tcW w:w="1701" w:type="dxa"/>
          </w:tcPr>
          <w:p w:rsidR="00417B22" w:rsidRPr="001021A3" w:rsidRDefault="00417B22" w:rsidP="009B033D">
            <w:pPr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1021A3">
              <w:rPr>
                <w:rFonts w:ascii="Calibri" w:hAnsi="Calibri" w:cs="Arial"/>
                <w:color w:val="auto"/>
                <w:sz w:val="16"/>
                <w:szCs w:val="16"/>
              </w:rPr>
              <w:t>TAK / NIE*</w:t>
            </w:r>
          </w:p>
        </w:tc>
      </w:tr>
    </w:tbl>
    <w:p w:rsidR="00543DA4" w:rsidRDefault="00543DA4" w:rsidP="00543DA4">
      <w:pPr>
        <w:ind w:left="360"/>
        <w:jc w:val="both"/>
        <w:rPr>
          <w:rFonts w:ascii="Calibri" w:hAnsi="Calibri" w:cs="Arial"/>
          <w:b/>
          <w:color w:val="auto"/>
          <w:sz w:val="20"/>
          <w:szCs w:val="20"/>
        </w:rPr>
      </w:pPr>
    </w:p>
    <w:p w:rsidR="00543DA4" w:rsidRPr="00543DA4" w:rsidRDefault="00543DA4" w:rsidP="00543DA4">
      <w:pPr>
        <w:ind w:left="360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543DA4">
        <w:rPr>
          <w:rFonts w:ascii="Calibri" w:hAnsi="Calibri" w:cs="Arial"/>
          <w:b/>
          <w:color w:val="auto"/>
          <w:sz w:val="20"/>
          <w:szCs w:val="20"/>
        </w:rPr>
        <w:t>Łączna cena za wykonanie zamówienia: …………………………… zł brutto.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 xml:space="preserve">Jednocześnie deklaruję: 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- dyspozycyjność w okresie do grudnia 2018r;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lastRenderedPageBreak/>
        <w:t>- umiejętność pracy zespołowej;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- samodzielność w przygotowywaniu gry i niezbędnych jej komponentów;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- uczestnictwo w pełnym procesie realizacji projektu.</w:t>
      </w:r>
    </w:p>
    <w:p w:rsidR="00417B22" w:rsidRPr="001021A3" w:rsidRDefault="00417B22" w:rsidP="00417B22">
      <w:pPr>
        <w:widowControl w:val="0"/>
        <w:suppressAutoHyphens/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Oświadczam, że posiadam ukończone studia z dziedziny nauk matematycznych.</w:t>
      </w:r>
    </w:p>
    <w:p w:rsidR="00417B22" w:rsidRPr="002F2A69" w:rsidRDefault="00417B22" w:rsidP="00016BF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Oświadczam, że zawarty w zaproszeniu wzór umowy został przeze mnie zaakceptowany i zobowiązuję się w przypadku wybrania mojej oferty do zawarcia umowy na wymienionych w niej warunkach w miejscu i terminie wyznaczonym przez Zamawiającego.</w:t>
      </w:r>
    </w:p>
    <w:p w:rsidR="00417B22" w:rsidRPr="001021A3" w:rsidRDefault="00417B22" w:rsidP="00016BF5">
      <w:pPr>
        <w:numPr>
          <w:ilvl w:val="0"/>
          <w:numId w:val="1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Uważam się za związanego niniejszą ofertą przez okres 30 dni od upływu terminu do składania ofert.</w:t>
      </w:r>
    </w:p>
    <w:p w:rsidR="00417B22" w:rsidRPr="001021A3" w:rsidRDefault="00417B22" w:rsidP="00417B22">
      <w:p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417B22">
      <w:pPr>
        <w:pStyle w:val="Tekstpodstawowywcity"/>
        <w:spacing w:after="0"/>
        <w:ind w:left="360"/>
        <w:jc w:val="both"/>
        <w:rPr>
          <w:rFonts w:ascii="Calibri" w:hAnsi="Calibri" w:cs="Arial"/>
          <w:sz w:val="20"/>
          <w:szCs w:val="20"/>
        </w:rPr>
      </w:pPr>
    </w:p>
    <w:p w:rsidR="00417B22" w:rsidRPr="001021A3" w:rsidRDefault="00417B22" w:rsidP="00417B22">
      <w:pPr>
        <w:pStyle w:val="Tekstpodstawowywcity"/>
        <w:spacing w:after="0"/>
        <w:ind w:left="360"/>
        <w:jc w:val="both"/>
        <w:rPr>
          <w:rFonts w:ascii="Calibri" w:hAnsi="Calibri" w:cs="Arial"/>
          <w:sz w:val="20"/>
          <w:szCs w:val="20"/>
        </w:rPr>
      </w:pPr>
    </w:p>
    <w:p w:rsidR="00417B22" w:rsidRPr="001021A3" w:rsidRDefault="00417B22" w:rsidP="00417B22">
      <w:pPr>
        <w:pStyle w:val="Tekstpodstawowywcity"/>
        <w:spacing w:after="0"/>
        <w:ind w:left="360"/>
        <w:jc w:val="both"/>
        <w:rPr>
          <w:rFonts w:ascii="Calibri" w:hAnsi="Calibri" w:cs="Arial"/>
          <w:sz w:val="20"/>
          <w:szCs w:val="20"/>
        </w:rPr>
      </w:pPr>
    </w:p>
    <w:p w:rsidR="00417B22" w:rsidRPr="001021A3" w:rsidRDefault="002F2A69" w:rsidP="00417B22">
      <w:pPr>
        <w:pStyle w:val="FR1"/>
        <w:spacing w:before="0"/>
        <w:jc w:val="left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……………………………….</w:t>
      </w:r>
      <w:r w:rsidR="00417B22" w:rsidRPr="001021A3">
        <w:rPr>
          <w:rFonts w:ascii="Calibri" w:hAnsi="Calibri" w:cs="Arial"/>
          <w:i/>
          <w:sz w:val="20"/>
        </w:rPr>
        <w:tab/>
      </w:r>
      <w:r w:rsidR="00417B22" w:rsidRPr="001021A3">
        <w:rPr>
          <w:rFonts w:ascii="Calibri" w:hAnsi="Calibri" w:cs="Arial"/>
          <w:i/>
          <w:sz w:val="20"/>
        </w:rPr>
        <w:tab/>
        <w:t>…………………………………</w:t>
      </w:r>
      <w:r>
        <w:rPr>
          <w:rFonts w:ascii="Calibri" w:hAnsi="Calibri" w:cs="Arial"/>
          <w:i/>
          <w:sz w:val="20"/>
        </w:rPr>
        <w:t>………</w:t>
      </w: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  <w:t>…</w:t>
      </w:r>
      <w:r w:rsidR="00A7389D">
        <w:rPr>
          <w:rFonts w:ascii="Calibri" w:hAnsi="Calibri" w:cs="Arial"/>
          <w:i/>
          <w:sz w:val="20"/>
        </w:rPr>
        <w:t>…</w:t>
      </w:r>
      <w:r>
        <w:rPr>
          <w:rFonts w:ascii="Calibri" w:hAnsi="Calibri" w:cs="Arial"/>
          <w:i/>
          <w:sz w:val="20"/>
        </w:rPr>
        <w:t>……………….……………………………</w:t>
      </w:r>
    </w:p>
    <w:p w:rsidR="00417B22" w:rsidRPr="001021A3" w:rsidRDefault="00417B22" w:rsidP="002F2A69">
      <w:pPr>
        <w:ind w:left="66"/>
        <w:jc w:val="right"/>
        <w:rPr>
          <w:rFonts w:ascii="Calibri" w:hAnsi="Calibri" w:cs="Arial"/>
          <w:i/>
          <w:color w:val="auto"/>
          <w:sz w:val="16"/>
          <w:szCs w:val="16"/>
        </w:rPr>
      </w:pPr>
      <w:r w:rsidRPr="001021A3">
        <w:rPr>
          <w:rFonts w:ascii="Calibri" w:hAnsi="Calibri" w:cs="Arial"/>
          <w:i/>
          <w:color w:val="auto"/>
          <w:sz w:val="16"/>
          <w:szCs w:val="16"/>
        </w:rPr>
        <w:t>(miejscowość, data)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ab/>
      </w:r>
      <w:r w:rsidRPr="001021A3">
        <w:rPr>
          <w:rFonts w:ascii="Calibri" w:hAnsi="Calibri" w:cs="Arial"/>
          <w:i/>
          <w:color w:val="auto"/>
          <w:sz w:val="16"/>
          <w:szCs w:val="16"/>
        </w:rPr>
        <w:tab/>
        <w:t xml:space="preserve">                       (pieczęć firmow</w:t>
      </w:r>
      <w:r w:rsidR="002F2A69">
        <w:rPr>
          <w:rFonts w:ascii="Calibri" w:hAnsi="Calibri" w:cs="Arial"/>
          <w:i/>
          <w:color w:val="auto"/>
          <w:sz w:val="16"/>
          <w:szCs w:val="16"/>
        </w:rPr>
        <w:t>a Wykonawcy)</w:t>
      </w:r>
      <w:r w:rsidR="002F2A69">
        <w:rPr>
          <w:rFonts w:ascii="Calibri" w:hAnsi="Calibri" w:cs="Arial"/>
          <w:i/>
          <w:color w:val="auto"/>
          <w:sz w:val="16"/>
          <w:szCs w:val="16"/>
        </w:rPr>
        <w:tab/>
      </w:r>
      <w:r w:rsidR="002F2A69">
        <w:rPr>
          <w:rFonts w:ascii="Calibri" w:hAnsi="Calibri" w:cs="Arial"/>
          <w:i/>
          <w:color w:val="auto"/>
          <w:sz w:val="16"/>
          <w:szCs w:val="16"/>
        </w:rPr>
        <w:tab/>
        <w:t xml:space="preserve">     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 xml:space="preserve">  (</w:t>
      </w:r>
      <w:r w:rsidR="002F2A69">
        <w:rPr>
          <w:rFonts w:ascii="Calibri" w:hAnsi="Calibri" w:cs="Arial"/>
          <w:i/>
          <w:color w:val="auto"/>
          <w:sz w:val="16"/>
          <w:szCs w:val="16"/>
        </w:rPr>
        <w:t xml:space="preserve">podpis, pieczątka imienna osoby 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>upoważnionej</w:t>
      </w:r>
      <w:r w:rsidR="002F2A69">
        <w:rPr>
          <w:rFonts w:ascii="Calibri" w:hAnsi="Calibri" w:cs="Arial"/>
          <w:i/>
          <w:color w:val="auto"/>
          <w:sz w:val="16"/>
          <w:szCs w:val="16"/>
        </w:rPr>
        <w:t xml:space="preserve"> </w:t>
      </w:r>
      <w:r w:rsidRPr="001021A3">
        <w:rPr>
          <w:rFonts w:ascii="Calibri" w:hAnsi="Calibri" w:cs="Arial"/>
          <w:i/>
          <w:color w:val="auto"/>
          <w:sz w:val="16"/>
          <w:szCs w:val="16"/>
        </w:rPr>
        <w:t>do składania oświadczeń woli w imieniu Wykonawcy)</w:t>
      </w:r>
    </w:p>
    <w:p w:rsidR="002F2A69" w:rsidRDefault="002F2A69" w:rsidP="00417B22">
      <w:pPr>
        <w:jc w:val="both"/>
        <w:rPr>
          <w:rFonts w:ascii="Calibri" w:hAnsi="Calibri" w:cs="Arial"/>
          <w:i/>
          <w:color w:val="auto"/>
          <w:sz w:val="20"/>
          <w:szCs w:val="20"/>
        </w:rPr>
      </w:pPr>
    </w:p>
    <w:p w:rsidR="00417B22" w:rsidRPr="001021A3" w:rsidRDefault="00417B22" w:rsidP="00417B22">
      <w:pPr>
        <w:jc w:val="both"/>
        <w:rPr>
          <w:rFonts w:ascii="Calibri" w:hAnsi="Calibri" w:cs="Arial"/>
          <w:i/>
          <w:color w:val="auto"/>
          <w:sz w:val="20"/>
          <w:szCs w:val="20"/>
        </w:rPr>
      </w:pPr>
      <w:r w:rsidRPr="001021A3">
        <w:rPr>
          <w:rFonts w:ascii="Calibri" w:hAnsi="Calibri" w:cs="Arial"/>
          <w:i/>
          <w:color w:val="auto"/>
          <w:sz w:val="20"/>
          <w:szCs w:val="20"/>
        </w:rPr>
        <w:t>* niepotrzebne skreślić</w:t>
      </w:r>
    </w:p>
    <w:p w:rsidR="00417B22" w:rsidRPr="001021A3" w:rsidRDefault="00417B22" w:rsidP="00417B22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sz w:val="20"/>
          <w:szCs w:val="20"/>
        </w:rPr>
      </w:pPr>
      <w:r w:rsidRPr="001021A3">
        <w:rPr>
          <w:rFonts w:ascii="Calibri" w:hAnsi="Calibri" w:cs="Arial"/>
          <w:i/>
          <w:sz w:val="20"/>
          <w:szCs w:val="20"/>
        </w:rPr>
        <w:br w:type="page"/>
      </w:r>
      <w:r w:rsidRPr="001021A3">
        <w:rPr>
          <w:rFonts w:ascii="Calibri" w:hAnsi="Calibri" w:cs="Arial"/>
          <w:b w:val="0"/>
          <w:bCs w:val="0"/>
          <w:i/>
          <w:sz w:val="20"/>
          <w:szCs w:val="20"/>
          <w:lang w:eastAsia="pl-PL"/>
        </w:rPr>
        <w:lastRenderedPageBreak/>
        <w:t xml:space="preserve">Załącznik nr 2 </w:t>
      </w:r>
      <w:r w:rsidRPr="001021A3">
        <w:rPr>
          <w:rFonts w:ascii="Calibri" w:hAnsi="Calibri" w:cs="Arial"/>
          <w:b w:val="0"/>
          <w:bCs w:val="0"/>
          <w:i/>
          <w:iCs/>
          <w:sz w:val="20"/>
          <w:szCs w:val="20"/>
        </w:rPr>
        <w:t>do Zaproszenia</w:t>
      </w:r>
    </w:p>
    <w:p w:rsidR="00417B22" w:rsidRPr="001021A3" w:rsidRDefault="00417B22" w:rsidP="00417B22">
      <w:pPr>
        <w:jc w:val="center"/>
        <w:rPr>
          <w:rFonts w:ascii="Calibri" w:hAnsi="Calibri" w:cs="Arial"/>
          <w:b/>
          <w:smallCaps/>
          <w:color w:val="auto"/>
          <w:sz w:val="20"/>
          <w:szCs w:val="20"/>
        </w:rPr>
      </w:pPr>
    </w:p>
    <w:p w:rsidR="00417B22" w:rsidRPr="001021A3" w:rsidRDefault="00417B22" w:rsidP="00417B22">
      <w:pPr>
        <w:jc w:val="center"/>
        <w:rPr>
          <w:rFonts w:ascii="Calibri" w:hAnsi="Calibri" w:cs="Arial"/>
          <w:b/>
          <w:smallCaps/>
          <w:color w:val="auto"/>
          <w:sz w:val="20"/>
          <w:szCs w:val="20"/>
        </w:rPr>
      </w:pPr>
      <w:r w:rsidRPr="001021A3">
        <w:rPr>
          <w:rFonts w:ascii="Calibri" w:hAnsi="Calibri" w:cs="Arial"/>
          <w:b/>
          <w:smallCaps/>
          <w:color w:val="auto"/>
          <w:sz w:val="20"/>
          <w:szCs w:val="20"/>
        </w:rPr>
        <w:tab/>
        <w:t>OPIS PRZEDMIOTU ZAMÓWIENIA</w:t>
      </w:r>
    </w:p>
    <w:p w:rsidR="00417B22" w:rsidRPr="001021A3" w:rsidRDefault="00417B22" w:rsidP="00417B22">
      <w:pPr>
        <w:suppressAutoHyphens/>
        <w:ind w:left="720"/>
        <w:jc w:val="both"/>
        <w:rPr>
          <w:rFonts w:ascii="Calibri" w:hAnsi="Calibri" w:cs="Arial"/>
          <w:b/>
          <w:smallCaps/>
          <w:color w:val="auto"/>
          <w:sz w:val="20"/>
          <w:szCs w:val="20"/>
        </w:rPr>
      </w:pPr>
    </w:p>
    <w:p w:rsidR="00417B22" w:rsidRPr="001021A3" w:rsidRDefault="00417B22" w:rsidP="00D967B4">
      <w:pPr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Calibri"/>
          <w:bCs/>
          <w:color w:val="auto"/>
          <w:sz w:val="20"/>
          <w:szCs w:val="20"/>
        </w:rPr>
        <w:t xml:space="preserve">Przedmiotem zamówienia jest usługa związana z opracowaniem elektronicznej wersji scenariuszy zadań do kompleksowego narzędzia (na które składają się gra z podręcznikiem oraz moduł szkoleniowy), umożliwiającego </w:t>
      </w:r>
      <w:r w:rsidRPr="001021A3">
        <w:rPr>
          <w:rFonts w:ascii="Calibri" w:hAnsi="Calibri" w:cs="Calibri"/>
          <w:color w:val="auto"/>
          <w:sz w:val="20"/>
          <w:szCs w:val="20"/>
        </w:rPr>
        <w:t xml:space="preserve">prewencję zachowań prokrastynacyjnych, utrudniających efektywne wkraczanie na rynek pracy młodych ludzi. </w:t>
      </w:r>
    </w:p>
    <w:p w:rsidR="00417B22" w:rsidRPr="001021A3" w:rsidRDefault="00417B22" w:rsidP="00D967B4">
      <w:pPr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</w:p>
    <w:p w:rsidR="00417B22" w:rsidRPr="001021A3" w:rsidRDefault="00417B22" w:rsidP="00D967B4">
      <w:pPr>
        <w:suppressAutoHyphens/>
        <w:jc w:val="both"/>
        <w:rPr>
          <w:rFonts w:ascii="Calibri" w:hAnsi="Calibri" w:cs="Arial"/>
          <w:color w:val="auto"/>
          <w:sz w:val="20"/>
          <w:szCs w:val="20"/>
        </w:rPr>
      </w:pPr>
      <w:r w:rsidRPr="001021A3">
        <w:rPr>
          <w:rFonts w:ascii="Calibri" w:hAnsi="Calibri" w:cs="Arial"/>
          <w:color w:val="auto"/>
          <w:sz w:val="20"/>
          <w:szCs w:val="20"/>
        </w:rPr>
        <w:t>Postępowanie realizowane jest w ramach projektu: „Mikro innowacje – makro korzyści” współfinansowanego ze środków Europejskiego Funduszu Społecznego, realizowanego przez Lubelską Fundację Rozwoju oraz Gminę Miejską Lublin/ Miejski Urząd Pracy w Lublinie na podstawie Umowy o dofinansowanie Projektu grantowego nr POWR.04.01.00-00-IO42/15 w ramach Działania 4.1 Innowacje społeczne, Oś priorytetowa IV Innowacje społeczne i współpraca ponadnarodowa, Program Operacyjny Wiedza Edukacja Rozwój (POWER).</w:t>
      </w:r>
    </w:p>
    <w:p w:rsidR="00417B22" w:rsidRPr="001021A3" w:rsidRDefault="00417B22" w:rsidP="00D967B4">
      <w:pPr>
        <w:pStyle w:val="Nagwek4"/>
        <w:spacing w:before="0" w:after="0"/>
        <w:ind w:left="720"/>
        <w:jc w:val="both"/>
        <w:rPr>
          <w:rFonts w:cs="Arial"/>
          <w:b w:val="0"/>
          <w:sz w:val="20"/>
          <w:szCs w:val="20"/>
        </w:rPr>
      </w:pPr>
    </w:p>
    <w:p w:rsidR="00D967B4" w:rsidRPr="008409C7" w:rsidRDefault="00D967B4" w:rsidP="00D967B4">
      <w:pPr>
        <w:pStyle w:val="Standard"/>
        <w:spacing w:after="0"/>
        <w:rPr>
          <w:rFonts w:cs="Arial"/>
          <w:b/>
          <w:sz w:val="20"/>
          <w:szCs w:val="20"/>
        </w:rPr>
      </w:pPr>
      <w:r w:rsidRPr="008409C7">
        <w:rPr>
          <w:rFonts w:cs="Arial"/>
          <w:b/>
          <w:sz w:val="20"/>
          <w:szCs w:val="20"/>
        </w:rPr>
        <w:t xml:space="preserve">ZADANIE NR 1: </w:t>
      </w:r>
      <w:r w:rsidR="008409C7" w:rsidRPr="008409C7">
        <w:rPr>
          <w:rFonts w:cs="Arial"/>
          <w:b/>
          <w:sz w:val="20"/>
          <w:szCs w:val="20"/>
        </w:rPr>
        <w:t>Opracowanie scenariuszy zadań dotyczących prokrastynowania a w szczególności strategii prewencyjnych i procesów poznawczych do gry elektronicznej: Pokonać prokrastynację – zdobyć atrakcyjną pracę  - przeprowadzenie badań pilotażowych.</w:t>
      </w:r>
    </w:p>
    <w:p w:rsidR="008409C7" w:rsidRDefault="008409C7" w:rsidP="00D967B4">
      <w:pPr>
        <w:pStyle w:val="Standard"/>
        <w:spacing w:after="0"/>
        <w:rPr>
          <w:rFonts w:cs="Calibri"/>
          <w:bCs/>
          <w:color w:val="FF0000"/>
          <w:sz w:val="20"/>
          <w:szCs w:val="20"/>
        </w:rPr>
      </w:pPr>
    </w:p>
    <w:p w:rsidR="008409C7" w:rsidRPr="008409C7" w:rsidRDefault="00D967B4" w:rsidP="00D967B4">
      <w:pPr>
        <w:pStyle w:val="Standard"/>
        <w:spacing w:after="0"/>
        <w:rPr>
          <w:rFonts w:cs="Calibri"/>
          <w:bCs/>
          <w:sz w:val="20"/>
          <w:szCs w:val="20"/>
        </w:rPr>
      </w:pPr>
      <w:r w:rsidRPr="008409C7">
        <w:rPr>
          <w:rFonts w:cs="Calibri"/>
          <w:bCs/>
          <w:sz w:val="20"/>
          <w:szCs w:val="20"/>
        </w:rPr>
        <w:t>Przedmiotem zamówienia jest usługa związana z</w:t>
      </w:r>
      <w:r w:rsidR="008409C7" w:rsidRPr="008409C7">
        <w:rPr>
          <w:rFonts w:cs="Calibri"/>
          <w:bCs/>
          <w:sz w:val="20"/>
          <w:szCs w:val="20"/>
        </w:rPr>
        <w:t>:</w:t>
      </w:r>
      <w:r w:rsidRPr="008409C7">
        <w:rPr>
          <w:rFonts w:cs="Calibri"/>
          <w:bCs/>
          <w:sz w:val="20"/>
          <w:szCs w:val="20"/>
        </w:rPr>
        <w:t xml:space="preserve"> </w:t>
      </w:r>
    </w:p>
    <w:p w:rsidR="008409C7" w:rsidRPr="008409C7" w:rsidRDefault="008409C7" w:rsidP="00D967B4">
      <w:pPr>
        <w:pStyle w:val="Standard"/>
        <w:spacing w:after="0"/>
        <w:rPr>
          <w:rFonts w:cs="Arial"/>
          <w:sz w:val="20"/>
          <w:szCs w:val="20"/>
        </w:rPr>
      </w:pPr>
      <w:r w:rsidRPr="008409C7">
        <w:rPr>
          <w:rFonts w:cs="Calibri"/>
          <w:bCs/>
          <w:sz w:val="20"/>
          <w:szCs w:val="20"/>
        </w:rPr>
        <w:t>1.</w:t>
      </w:r>
      <w:r w:rsidR="00D967B4" w:rsidRPr="008409C7">
        <w:rPr>
          <w:rFonts w:cs="Calibri"/>
          <w:bCs/>
          <w:sz w:val="20"/>
          <w:szCs w:val="20"/>
        </w:rPr>
        <w:t xml:space="preserve"> </w:t>
      </w:r>
      <w:r w:rsidR="00D967B4" w:rsidRPr="008409C7">
        <w:rPr>
          <w:rFonts w:cs="Arial"/>
          <w:sz w:val="20"/>
          <w:szCs w:val="20"/>
        </w:rPr>
        <w:t xml:space="preserve">Opracowaniem scenariuszy zadań dotyczących prokrastynowania a w szczególności strategii prewencyjnych i procesów poznawczych do gry elektronicznej: Pokonać prokrastynację – zdobyć atrakcyjną pracę. </w:t>
      </w:r>
    </w:p>
    <w:p w:rsidR="00D967B4" w:rsidRPr="008409C7" w:rsidRDefault="008409C7" w:rsidP="00D967B4">
      <w:pPr>
        <w:pStyle w:val="Standard"/>
        <w:spacing w:after="0"/>
        <w:rPr>
          <w:rFonts w:cs="Calibri"/>
          <w:bCs/>
          <w:sz w:val="20"/>
          <w:szCs w:val="20"/>
        </w:rPr>
      </w:pPr>
      <w:r w:rsidRPr="008409C7">
        <w:rPr>
          <w:rFonts w:cs="Arial"/>
          <w:sz w:val="20"/>
          <w:szCs w:val="20"/>
        </w:rPr>
        <w:t>2.</w:t>
      </w:r>
      <w:r w:rsidR="00D967B4" w:rsidRPr="008409C7">
        <w:rPr>
          <w:rFonts w:cs="Arial"/>
          <w:sz w:val="20"/>
          <w:szCs w:val="20"/>
        </w:rPr>
        <w:t xml:space="preserve"> Przeprowadzeniem badań pilotażowych</w:t>
      </w:r>
      <w:r w:rsidRPr="008409C7">
        <w:rPr>
          <w:rFonts w:cs="Arial"/>
          <w:sz w:val="20"/>
          <w:szCs w:val="20"/>
        </w:rPr>
        <w:t>.</w:t>
      </w:r>
    </w:p>
    <w:p w:rsidR="00D967B4" w:rsidRDefault="00D967B4" w:rsidP="00D967B4">
      <w:pPr>
        <w:pStyle w:val="Default"/>
        <w:rPr>
          <w:rFonts w:ascii="Calibri" w:eastAsia="Calibri" w:hAnsi="Calibri"/>
          <w:color w:val="FF0000"/>
          <w:sz w:val="20"/>
          <w:szCs w:val="20"/>
        </w:rPr>
      </w:pPr>
    </w:p>
    <w:p w:rsidR="00D967B4" w:rsidRPr="008409C7" w:rsidRDefault="00D967B4" w:rsidP="00D967B4">
      <w:pPr>
        <w:pStyle w:val="Default"/>
        <w:rPr>
          <w:rFonts w:ascii="Calibri" w:eastAsia="Calibri" w:hAnsi="Calibri"/>
          <w:color w:val="auto"/>
          <w:sz w:val="20"/>
          <w:szCs w:val="20"/>
        </w:rPr>
      </w:pPr>
      <w:r w:rsidRPr="008409C7">
        <w:rPr>
          <w:rFonts w:ascii="Calibri" w:eastAsia="Calibri" w:hAnsi="Calibri"/>
          <w:color w:val="auto"/>
          <w:sz w:val="20"/>
          <w:szCs w:val="20"/>
        </w:rPr>
        <w:t>Produktem finalnym będzie:</w:t>
      </w:r>
    </w:p>
    <w:p w:rsidR="008409C7" w:rsidRPr="008409C7" w:rsidRDefault="008409C7" w:rsidP="00016BF5">
      <w:pPr>
        <w:pStyle w:val="Default"/>
        <w:numPr>
          <w:ilvl w:val="0"/>
          <w:numId w:val="13"/>
        </w:numPr>
        <w:ind w:left="284" w:hanging="284"/>
        <w:jc w:val="both"/>
        <w:rPr>
          <w:rFonts w:ascii="Calibri" w:eastAsia="Calibri" w:hAnsi="Calibri"/>
          <w:color w:val="auto"/>
          <w:sz w:val="20"/>
          <w:szCs w:val="20"/>
        </w:rPr>
      </w:pPr>
      <w:r w:rsidRPr="008409C7">
        <w:rPr>
          <w:rFonts w:ascii="Calibri" w:eastAsia="Calibri" w:hAnsi="Calibri"/>
          <w:color w:val="auto"/>
          <w:sz w:val="20"/>
          <w:szCs w:val="20"/>
        </w:rPr>
        <w:t>G</w:t>
      </w:r>
      <w:r w:rsidR="00D967B4" w:rsidRPr="008409C7">
        <w:rPr>
          <w:rFonts w:ascii="Calibri" w:eastAsia="Calibri" w:hAnsi="Calibri"/>
          <w:color w:val="auto"/>
          <w:sz w:val="20"/>
          <w:szCs w:val="20"/>
        </w:rPr>
        <w:t>ra w wersji - scenariusz zadań musi uświadamiać młodym ludziom czym jest i jakie skutki niesie za sobą irracjonalne odwlekanie oraz uczyć  ich skutecznego przeciwdziałania takim zachowaniom. S</w:t>
      </w:r>
      <w:r w:rsidR="00D967B4" w:rsidRPr="008409C7">
        <w:rPr>
          <w:rFonts w:ascii="Calibri" w:eastAsia="Calibri" w:hAnsi="Calibri" w:cs="Calibri"/>
          <w:color w:val="auto"/>
          <w:sz w:val="20"/>
          <w:szCs w:val="20"/>
        </w:rPr>
        <w:t xml:space="preserve">cenariusz gry odnosi się do sytuacji rekrutacji (I część) i stażu (II część) w przedsiębiorstwie „FIRMA”. Animacje obejmują działania pracowników, którzy wprowadzają w świat „FIRMY”, udzielają informacji, z których wiele nie ma </w:t>
      </w:r>
      <w:r w:rsidR="00D967B4" w:rsidRPr="008409C7">
        <w:rPr>
          <w:rFonts w:asciiTheme="minorHAnsi" w:eastAsia="Calibri" w:hAnsiTheme="minorHAnsi" w:cs="Calibri"/>
          <w:color w:val="auto"/>
          <w:sz w:val="20"/>
          <w:szCs w:val="20"/>
        </w:rPr>
        <w:t xml:space="preserve">znaczenia dla rozwiązania zadania stawianego przed graczem. Są jednak na tyle atrakcyjne, że mogą stanowić formę zachęty, do zajęcia się czymś innym, niż wymaga zadanie (dystraktory). </w:t>
      </w:r>
      <w:r w:rsidR="00D967B4" w:rsidRPr="008409C7">
        <w:rPr>
          <w:rFonts w:asciiTheme="minorHAnsi" w:hAnsiTheme="minorHAnsi" w:cs="Calibri"/>
          <w:color w:val="auto"/>
          <w:sz w:val="20"/>
          <w:szCs w:val="20"/>
        </w:rPr>
        <w:t>Atrakcyjny scenariusz i szata graficzna będą stanowiły czynnik zachęcający młodzież do samodzielnego korzystania z narzędzia.</w:t>
      </w:r>
      <w:r w:rsidR="00D967B4" w:rsidRPr="008409C7">
        <w:rPr>
          <w:rFonts w:cs="Calibri"/>
          <w:color w:val="auto"/>
          <w:sz w:val="20"/>
          <w:szCs w:val="20"/>
        </w:rPr>
        <w:t xml:space="preserve"> </w:t>
      </w:r>
    </w:p>
    <w:p w:rsidR="008409C7" w:rsidRPr="008409C7" w:rsidRDefault="008409C7" w:rsidP="00016BF5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eastAsia="Calibri" w:hAnsiTheme="minorHAnsi"/>
          <w:color w:val="auto"/>
          <w:sz w:val="20"/>
          <w:szCs w:val="20"/>
        </w:rPr>
      </w:pPr>
      <w:r w:rsidRPr="008409C7">
        <w:rPr>
          <w:rFonts w:asciiTheme="minorHAnsi" w:hAnsiTheme="minorHAnsi" w:cs="Calibri"/>
          <w:color w:val="auto"/>
          <w:sz w:val="20"/>
          <w:szCs w:val="20"/>
        </w:rPr>
        <w:t>P</w:t>
      </w:r>
      <w:r w:rsidR="00D967B4" w:rsidRPr="008409C7">
        <w:rPr>
          <w:rFonts w:asciiTheme="minorHAnsi" w:hAnsiTheme="minorHAnsi" w:cs="Calibri"/>
          <w:color w:val="auto"/>
          <w:sz w:val="20"/>
          <w:szCs w:val="20"/>
        </w:rPr>
        <w:t>odręcznik</w:t>
      </w:r>
      <w:r w:rsidR="00D967B4" w:rsidRPr="008409C7">
        <w:rPr>
          <w:rFonts w:asciiTheme="minorHAnsi" w:hAnsiTheme="minorHAnsi"/>
          <w:color w:val="auto"/>
          <w:sz w:val="20"/>
          <w:szCs w:val="20"/>
        </w:rPr>
        <w:t xml:space="preserve"> dla nauczycieli / wykładowców, osób szkolących, umożliwiającego włączenie gry do procesu edukacji formalnej, nieformalnej lub pozaformalnej. Będzie zawierał informacje wyjaśniające krótko zjawisko prokrastynowania oraz omówienie istoty gry; instrukcję; zasady interpretacji uzyskanych wyników. Przewiduje się, że podręcznik będzie obejmował ok. 30 stron.</w:t>
      </w:r>
    </w:p>
    <w:p w:rsidR="00D967B4" w:rsidRPr="008409C7" w:rsidRDefault="008409C7" w:rsidP="00016BF5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eastAsia="Calibri" w:hAnsiTheme="minorHAnsi"/>
          <w:color w:val="auto"/>
          <w:sz w:val="20"/>
          <w:szCs w:val="20"/>
        </w:rPr>
      </w:pPr>
      <w:r w:rsidRPr="008409C7">
        <w:rPr>
          <w:rFonts w:asciiTheme="minorHAnsi" w:hAnsiTheme="minorHAnsi"/>
          <w:color w:val="auto"/>
          <w:sz w:val="20"/>
          <w:szCs w:val="20"/>
        </w:rPr>
        <w:t>S</w:t>
      </w:r>
      <w:r w:rsidR="00D967B4" w:rsidRPr="008409C7">
        <w:rPr>
          <w:rFonts w:asciiTheme="minorHAnsi" w:hAnsiTheme="minorHAnsi"/>
          <w:color w:val="auto"/>
          <w:sz w:val="20"/>
          <w:szCs w:val="20"/>
        </w:rPr>
        <w:t>cenariusz szkolenia (moduł szkoleniowy) umożliwi praktyczne wykorzystywanie produktu w cyklu edukacyjnym / szkoleniowym – ok. 10 stron, krótko opisujących cel gry, instrukcję, zasady interpretacji wyników</w:t>
      </w:r>
      <w:r w:rsidRPr="008409C7">
        <w:rPr>
          <w:rFonts w:asciiTheme="minorHAnsi" w:hAnsiTheme="minorHAnsi"/>
          <w:color w:val="auto"/>
          <w:sz w:val="20"/>
          <w:szCs w:val="20"/>
        </w:rPr>
        <w:t>.</w:t>
      </w:r>
    </w:p>
    <w:p w:rsidR="00D967B4" w:rsidRPr="008409C7" w:rsidRDefault="00D967B4" w:rsidP="00D967B4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D967B4" w:rsidRPr="008409C7" w:rsidRDefault="00D967B4" w:rsidP="00D967B4">
      <w:pPr>
        <w:jc w:val="both"/>
        <w:rPr>
          <w:rFonts w:ascii="Calibri" w:hAnsi="Calibri"/>
          <w:color w:val="auto"/>
          <w:sz w:val="20"/>
          <w:szCs w:val="20"/>
        </w:rPr>
      </w:pPr>
      <w:r w:rsidRPr="008409C7">
        <w:rPr>
          <w:rFonts w:ascii="Calibri" w:hAnsi="Calibri" w:cs="Calibri"/>
          <w:color w:val="auto"/>
          <w:sz w:val="20"/>
          <w:szCs w:val="20"/>
        </w:rPr>
        <w:t xml:space="preserve">O wadze i realności podjętego problemu świadczy fakt, że w ciągu ostatnich dziesięcioleci odsetek prokrastynującej młodzieży zwiększył się z 10-40% (Hill i wsp., 1978; Rosati, 1975) do 80-95% (Ferrari i wsp., 2007; Steel, 2007; Steel, Ferrari, 2013). </w:t>
      </w:r>
      <w:r w:rsidRPr="008409C7">
        <w:rPr>
          <w:rFonts w:ascii="Calibri" w:hAnsi="Calibri"/>
          <w:color w:val="auto"/>
          <w:sz w:val="20"/>
          <w:szCs w:val="20"/>
        </w:rPr>
        <w:t>Jak dotąd na rynku polskim brak jest kompleksowych narzędzi, które mogłyby być stosowane w celu przeciwdziałania prokrastynacji. Produkt powinien przyczynić się do upowszechnienia świadomości problemu i podejmowania formalnych oraz pozaformalnych działań prewencyjnych.</w:t>
      </w:r>
    </w:p>
    <w:p w:rsidR="00D967B4" w:rsidRDefault="00D967B4" w:rsidP="00D967B4">
      <w:pPr>
        <w:pStyle w:val="Standard"/>
        <w:spacing w:after="0"/>
        <w:rPr>
          <w:rFonts w:cs="Arial"/>
          <w:color w:val="FF0000"/>
          <w:sz w:val="20"/>
          <w:szCs w:val="20"/>
        </w:rPr>
      </w:pPr>
    </w:p>
    <w:p w:rsidR="00D967B4" w:rsidRPr="00F27AC7" w:rsidRDefault="00D967B4" w:rsidP="00D967B4">
      <w:pPr>
        <w:pStyle w:val="Standard"/>
        <w:spacing w:after="0"/>
        <w:rPr>
          <w:rFonts w:cs="Arial"/>
          <w:b/>
          <w:sz w:val="20"/>
          <w:szCs w:val="20"/>
        </w:rPr>
      </w:pPr>
      <w:r w:rsidRPr="00F27AC7">
        <w:rPr>
          <w:rFonts w:cs="Arial"/>
          <w:b/>
          <w:sz w:val="20"/>
          <w:szCs w:val="20"/>
        </w:rPr>
        <w:t xml:space="preserve">ZADANIE NR 2: </w:t>
      </w:r>
      <w:r w:rsidR="00F27AC7" w:rsidRPr="00F27AC7">
        <w:rPr>
          <w:rFonts w:cs="Arial"/>
          <w:b/>
          <w:sz w:val="20"/>
          <w:szCs w:val="20"/>
        </w:rPr>
        <w:t>Przetworzenie scenariuszy opracowanych przez psychologa na wersję elektroniczną, zgodnie z wymaganiami gry - opracowanie narzędzia zgodnego z założeniami metodologicznymi oraz uwarunkowaniami techniczno-sprzętowym.</w:t>
      </w:r>
    </w:p>
    <w:p w:rsidR="00F27AC7" w:rsidRDefault="00F27AC7" w:rsidP="00D967B4">
      <w:pPr>
        <w:suppressAutoHyphens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D967B4" w:rsidRPr="00F27AC7" w:rsidRDefault="00D967B4" w:rsidP="00D967B4">
      <w:pPr>
        <w:suppressAutoHyphens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F27AC7">
        <w:rPr>
          <w:rFonts w:ascii="Calibri" w:hAnsi="Calibri" w:cs="Calibri"/>
          <w:bCs/>
          <w:color w:val="auto"/>
          <w:sz w:val="20"/>
          <w:szCs w:val="20"/>
        </w:rPr>
        <w:t>Przedmiotem zamówienia jest usługa związana z:</w:t>
      </w:r>
    </w:p>
    <w:p w:rsidR="00D967B4" w:rsidRPr="00F27AC7" w:rsidRDefault="00F27AC7" w:rsidP="00D967B4">
      <w:pPr>
        <w:suppressAutoHyphens/>
        <w:jc w:val="both"/>
        <w:rPr>
          <w:rFonts w:ascii="Calibri" w:hAnsi="Calibri" w:cs="Calibri"/>
          <w:color w:val="auto"/>
          <w:sz w:val="20"/>
          <w:szCs w:val="20"/>
        </w:rPr>
      </w:pPr>
      <w:r w:rsidRPr="00F27AC7">
        <w:rPr>
          <w:rFonts w:ascii="Calibri" w:hAnsi="Calibri" w:cs="Calibri"/>
          <w:bCs/>
          <w:color w:val="auto"/>
          <w:sz w:val="20"/>
          <w:szCs w:val="20"/>
        </w:rPr>
        <w:t>1.</w:t>
      </w:r>
      <w:r w:rsidR="00D967B4" w:rsidRPr="00F27AC7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D967B4" w:rsidRPr="00F27AC7">
        <w:rPr>
          <w:rFonts w:ascii="Calibri" w:hAnsi="Calibri" w:cs="Calibri"/>
          <w:color w:val="auto"/>
          <w:sz w:val="20"/>
          <w:szCs w:val="20"/>
        </w:rPr>
        <w:t>Przetworzeniem scenariuszy opracowanych przez psychologa na wersję elektroniczną, zgodnie z wymaganiami gry.</w:t>
      </w:r>
    </w:p>
    <w:p w:rsidR="00D967B4" w:rsidRPr="00F27AC7" w:rsidRDefault="00F27AC7" w:rsidP="00D967B4">
      <w:pPr>
        <w:pStyle w:val="Standard"/>
        <w:spacing w:after="0"/>
        <w:rPr>
          <w:rFonts w:cs="Calibri"/>
          <w:sz w:val="20"/>
          <w:szCs w:val="20"/>
        </w:rPr>
      </w:pPr>
      <w:r w:rsidRPr="00F27AC7">
        <w:rPr>
          <w:rFonts w:cs="Calibri"/>
          <w:sz w:val="20"/>
          <w:szCs w:val="20"/>
        </w:rPr>
        <w:t>2.</w:t>
      </w:r>
      <w:r w:rsidR="00D967B4" w:rsidRPr="00F27AC7">
        <w:rPr>
          <w:rFonts w:cs="Calibri"/>
          <w:sz w:val="20"/>
          <w:szCs w:val="20"/>
        </w:rPr>
        <w:t xml:space="preserve"> Opracowanie narzędzia zgodnego z założeniami metodologicznymi oraz uwarunkowaniami techniczno-sprzętowym</w:t>
      </w:r>
    </w:p>
    <w:p w:rsidR="00D967B4" w:rsidRPr="005D759B" w:rsidRDefault="00D967B4" w:rsidP="00D967B4">
      <w:pPr>
        <w:pStyle w:val="Default"/>
        <w:rPr>
          <w:rFonts w:ascii="Calibri" w:eastAsia="Calibri" w:hAnsi="Calibri" w:cs="Calibri"/>
          <w:color w:val="auto"/>
          <w:sz w:val="20"/>
          <w:szCs w:val="20"/>
        </w:rPr>
      </w:pPr>
      <w:r w:rsidRPr="005D759B">
        <w:rPr>
          <w:rFonts w:ascii="Calibri" w:eastAsia="Calibri" w:hAnsi="Calibri" w:cs="Calibri"/>
          <w:color w:val="auto"/>
          <w:sz w:val="20"/>
          <w:szCs w:val="20"/>
        </w:rPr>
        <w:lastRenderedPageBreak/>
        <w:t>Produktem finalnym będzie:</w:t>
      </w:r>
    </w:p>
    <w:p w:rsidR="005D759B" w:rsidRPr="005D759B" w:rsidRDefault="005D759B" w:rsidP="00016BF5">
      <w:pPr>
        <w:pStyle w:val="Default"/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5D759B">
        <w:rPr>
          <w:rFonts w:ascii="Calibri" w:eastAsia="Calibri" w:hAnsi="Calibri" w:cs="Calibri"/>
          <w:color w:val="auto"/>
          <w:sz w:val="20"/>
          <w:szCs w:val="20"/>
        </w:rPr>
        <w:t>G</w:t>
      </w:r>
      <w:r w:rsidR="00D967B4" w:rsidRPr="005D759B">
        <w:rPr>
          <w:rFonts w:ascii="Calibri" w:eastAsia="Calibri" w:hAnsi="Calibri" w:cs="Calibri"/>
          <w:color w:val="auto"/>
          <w:sz w:val="20"/>
          <w:szCs w:val="20"/>
        </w:rPr>
        <w:t xml:space="preserve">ra w wersji - scenariusz zadań musi uświadamiać młodym ludziom czym jest i jakie skutki niesie za sobą irracjonalne odwlekanie oraz uczyć  ich skutecznego przeciwdziałania takim zachowaniom. Scenariusz gry odnosi się do sytuacji rekrutacji (I część) i stażu (II część) w przedsiębiorstwie „FIRMA”. Animacje obejmują działania pracowników, którzy wprowadzają w świat „FIRMY”, udzielają informacji, z których wiele nie ma znaczenia dla rozwiązania zadania stawianego przed graczem. Są jednak na tyle atrakcyjne, że mogą stanowić formę zachęty, do zajęcia się czymś innym, niż wymaga zadanie (dystraktory). </w:t>
      </w:r>
      <w:r w:rsidRPr="005D759B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D967B4" w:rsidRPr="005D759B">
        <w:rPr>
          <w:rFonts w:asciiTheme="minorHAnsi" w:hAnsiTheme="minorHAnsi" w:cs="Calibri"/>
          <w:color w:val="auto"/>
          <w:sz w:val="20"/>
          <w:szCs w:val="20"/>
        </w:rPr>
        <w:t>Atrakcyjny scenariusz i szata graficzna będą stanowiły czynnik zachęcający młodzież do samodzielnego korzystania z narzędzia.</w:t>
      </w:r>
      <w:r w:rsidR="00D967B4" w:rsidRPr="005D759B">
        <w:rPr>
          <w:rFonts w:cs="Calibri"/>
          <w:color w:val="auto"/>
          <w:sz w:val="20"/>
          <w:szCs w:val="20"/>
        </w:rPr>
        <w:t xml:space="preserve"> </w:t>
      </w:r>
    </w:p>
    <w:p w:rsidR="005D759B" w:rsidRPr="005D759B" w:rsidRDefault="005D759B" w:rsidP="00016BF5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5D759B">
        <w:rPr>
          <w:rFonts w:asciiTheme="minorHAnsi" w:hAnsiTheme="minorHAnsi" w:cs="Calibri"/>
          <w:color w:val="auto"/>
          <w:sz w:val="20"/>
          <w:szCs w:val="20"/>
        </w:rPr>
        <w:t>P</w:t>
      </w:r>
      <w:r w:rsidR="00D967B4" w:rsidRPr="005D759B">
        <w:rPr>
          <w:rFonts w:asciiTheme="minorHAnsi" w:hAnsiTheme="minorHAnsi" w:cs="Calibri"/>
          <w:color w:val="auto"/>
          <w:sz w:val="20"/>
          <w:szCs w:val="20"/>
        </w:rPr>
        <w:t>odręcznik dla nauczycieli / wykładowców, osób szkolących, umożliwiającego włączenie gry do procesu edukacji formalnej, nieformalnej lub pozaformalnej. Będzie zawierał informacje wyjaśniające krótko zjawisko prokrastynowania oraz omówienie istoty gry; instrukcję; zasady interpretacji uzyskanych wyników. Przewiduje się, że podręcznik będzie obejmował ok. 30 stron.</w:t>
      </w:r>
    </w:p>
    <w:p w:rsidR="00D967B4" w:rsidRPr="005D759B" w:rsidRDefault="005D759B" w:rsidP="00016BF5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5D759B">
        <w:rPr>
          <w:rFonts w:asciiTheme="minorHAnsi" w:hAnsiTheme="minorHAnsi" w:cs="Calibri"/>
          <w:color w:val="auto"/>
          <w:sz w:val="20"/>
          <w:szCs w:val="20"/>
        </w:rPr>
        <w:t>S</w:t>
      </w:r>
      <w:r w:rsidR="00D967B4" w:rsidRPr="005D759B">
        <w:rPr>
          <w:rFonts w:asciiTheme="minorHAnsi" w:hAnsiTheme="minorHAnsi" w:cs="Calibri"/>
          <w:color w:val="auto"/>
          <w:sz w:val="20"/>
          <w:szCs w:val="20"/>
        </w:rPr>
        <w:t>cenariusz szkolenia (moduł szkoleniowy) umożliwi praktyczne wykorzystywanie produktu w cyklu edukacyjnym / szkoleniowym – ok. 10 stron, krótko opisujących cel gry, instrukcję, zasady interpretacji wyników</w:t>
      </w:r>
      <w:r w:rsidRPr="005D759B">
        <w:rPr>
          <w:rFonts w:asciiTheme="minorHAnsi" w:hAnsiTheme="minorHAnsi" w:cs="Calibri"/>
          <w:color w:val="auto"/>
          <w:sz w:val="20"/>
          <w:szCs w:val="20"/>
        </w:rPr>
        <w:t>.</w:t>
      </w:r>
    </w:p>
    <w:p w:rsidR="00D967B4" w:rsidRPr="005D759B" w:rsidRDefault="00D967B4" w:rsidP="00D967B4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D967B4" w:rsidRPr="005D759B" w:rsidRDefault="00D967B4" w:rsidP="00D967B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5D759B">
        <w:rPr>
          <w:rFonts w:ascii="Calibri" w:hAnsi="Calibri" w:cs="Calibri"/>
          <w:color w:val="auto"/>
          <w:sz w:val="20"/>
          <w:szCs w:val="20"/>
        </w:rPr>
        <w:t>O wadze i realności podjętego problemu świadczy fakt, że w ciągu ostatnich dziesięcioleci odsetek prokrastynującej młodzieży zwiększył się z 10-40% (Hill i wsp., 1978; Rosati, 1975) do 80-95% (Ferrari i wsp., 2007; Steel, 2007; Steel, Ferrari, 2013). Jak dotąd na rynku polskim brak jest kompleksowych narzędzi, które mogłyby być stosowane w celu przeciwdziałania prokrastynacji. Produkt powinien przyczynić się do upowszechnienia świadomości problemu i podejmowania formalnych oraz pozaformalnych działań prewencyjnych.</w:t>
      </w:r>
    </w:p>
    <w:p w:rsidR="00D967B4" w:rsidRPr="00044D39" w:rsidRDefault="00417B22" w:rsidP="00D967B4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  <w:r w:rsidRPr="001021A3">
        <w:rPr>
          <w:rFonts w:ascii="Calibri" w:hAnsi="Calibri" w:cs="Arial"/>
          <w:b w:val="0"/>
          <w:sz w:val="20"/>
          <w:szCs w:val="20"/>
        </w:rPr>
        <w:br w:type="page"/>
      </w:r>
      <w:r w:rsidR="00D967B4" w:rsidRPr="00044D39"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  <w:lastRenderedPageBreak/>
        <w:t>Załącznik nr 3</w:t>
      </w:r>
      <w:r w:rsidR="00927E65" w:rsidRPr="00044D39"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  <w:t>a</w:t>
      </w:r>
      <w:r w:rsidR="00D967B4" w:rsidRPr="00044D39">
        <w:rPr>
          <w:rFonts w:asciiTheme="minorHAnsi" w:hAnsiTheme="minorHAnsi" w:cs="Arial"/>
          <w:b w:val="0"/>
          <w:bCs w:val="0"/>
          <w:i/>
          <w:sz w:val="20"/>
          <w:szCs w:val="20"/>
          <w:lang w:eastAsia="pl-PL"/>
        </w:rPr>
        <w:t xml:space="preserve"> </w:t>
      </w:r>
      <w:r w:rsidR="00D967B4" w:rsidRPr="00044D39"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  <w:t>do Zaproszenia</w:t>
      </w:r>
    </w:p>
    <w:p w:rsidR="00927E65" w:rsidRPr="00044D39" w:rsidRDefault="00927E65" w:rsidP="00927E65">
      <w:pPr>
        <w:pStyle w:val="Tytu"/>
        <w:spacing w:after="0" w:line="240" w:lineRule="auto"/>
        <w:rPr>
          <w:rFonts w:ascii="Calibri" w:hAnsi="Calibri" w:cs="Arial"/>
          <w:b w:val="0"/>
          <w:sz w:val="20"/>
          <w:szCs w:val="20"/>
        </w:rPr>
      </w:pPr>
    </w:p>
    <w:p w:rsidR="00927E65" w:rsidRPr="00044D39" w:rsidRDefault="00927E65" w:rsidP="00927E65">
      <w:pPr>
        <w:pStyle w:val="Tytu"/>
        <w:spacing w:after="0" w:line="240" w:lineRule="auto"/>
        <w:rPr>
          <w:rFonts w:ascii="Calibri" w:hAnsi="Calibri" w:cs="Arial"/>
          <w:sz w:val="20"/>
          <w:szCs w:val="20"/>
        </w:rPr>
      </w:pPr>
      <w:r w:rsidRPr="00044D39">
        <w:rPr>
          <w:rFonts w:ascii="Calibri" w:hAnsi="Calibri" w:cs="Arial"/>
          <w:sz w:val="20"/>
          <w:szCs w:val="20"/>
        </w:rPr>
        <w:t>Umowa nr …………………………… - WZÓR</w:t>
      </w:r>
    </w:p>
    <w:p w:rsidR="00927E65" w:rsidRPr="00044D39" w:rsidRDefault="00927E65" w:rsidP="00927E65">
      <w:pPr>
        <w:jc w:val="center"/>
        <w:rPr>
          <w:rFonts w:ascii="Calibri" w:hAnsi="Calibri" w:cs="Arial"/>
          <w:color w:val="auto"/>
          <w:sz w:val="20"/>
          <w:szCs w:val="20"/>
        </w:rPr>
      </w:pPr>
      <w:r w:rsidRPr="00044D39">
        <w:rPr>
          <w:rFonts w:ascii="Calibri" w:hAnsi="Calibri" w:cs="Arial"/>
          <w:color w:val="auto"/>
          <w:sz w:val="20"/>
          <w:szCs w:val="20"/>
        </w:rPr>
        <w:t>zawarta w Lublinie, w dniu ……….….. 2017r. pomiędzy:</w:t>
      </w:r>
    </w:p>
    <w:p w:rsidR="00927E65" w:rsidRPr="00044D39" w:rsidRDefault="00927E65" w:rsidP="00927E65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:rsidR="00927E65" w:rsidRPr="00044D39" w:rsidRDefault="00927E65" w:rsidP="00927E65">
      <w:pPr>
        <w:jc w:val="both"/>
        <w:rPr>
          <w:rFonts w:ascii="Calibri" w:hAnsi="Calibri" w:cs="Arial"/>
          <w:color w:val="auto"/>
          <w:sz w:val="20"/>
          <w:szCs w:val="20"/>
        </w:rPr>
      </w:pPr>
      <w:r w:rsidRPr="00044D39">
        <w:rPr>
          <w:rFonts w:ascii="Calibri" w:hAnsi="Calibri" w:cs="Arial"/>
          <w:b/>
          <w:color w:val="auto"/>
          <w:sz w:val="20"/>
          <w:szCs w:val="20"/>
        </w:rPr>
        <w:t>Uniwersytetem Marii Curie-Skłodowskiej w Lublinie</w:t>
      </w:r>
      <w:r w:rsidRPr="00044D39">
        <w:rPr>
          <w:rFonts w:ascii="Calibri" w:hAnsi="Calibri" w:cs="Arial"/>
          <w:color w:val="auto"/>
          <w:sz w:val="20"/>
          <w:szCs w:val="20"/>
        </w:rPr>
        <w:t xml:space="preserve">, Plac Marii Curie-Skłodowskiej 5, 20-031 Lublin, NIP: 712-010-36-92, REGON: 000001353, zwanym w treści umowy </w:t>
      </w:r>
      <w:r w:rsidRPr="00044D39">
        <w:rPr>
          <w:rFonts w:ascii="Calibri" w:hAnsi="Calibri" w:cs="Arial"/>
          <w:b/>
          <w:color w:val="auto"/>
          <w:sz w:val="20"/>
          <w:szCs w:val="20"/>
        </w:rPr>
        <w:t xml:space="preserve">„Zamawiającym”, </w:t>
      </w:r>
      <w:r w:rsidRPr="00044D39">
        <w:rPr>
          <w:rFonts w:ascii="Calibri" w:hAnsi="Calibri" w:cs="Arial"/>
          <w:color w:val="auto"/>
          <w:sz w:val="20"/>
          <w:szCs w:val="20"/>
        </w:rPr>
        <w:t>reprezentowanym przez:</w:t>
      </w:r>
    </w:p>
    <w:p w:rsidR="00927E65" w:rsidRPr="00044D39" w:rsidRDefault="00927E65" w:rsidP="00927E65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:rsidR="00927E65" w:rsidRPr="00044D39" w:rsidRDefault="00927E65" w:rsidP="00927E65">
      <w:pPr>
        <w:jc w:val="both"/>
        <w:rPr>
          <w:rFonts w:ascii="Calibri" w:hAnsi="Calibri" w:cs="Arial"/>
          <w:color w:val="auto"/>
          <w:sz w:val="20"/>
          <w:szCs w:val="20"/>
        </w:rPr>
      </w:pPr>
      <w:r w:rsidRPr="00044D39">
        <w:rPr>
          <w:rFonts w:ascii="Calibri" w:hAnsi="Calibri" w:cs="Arial"/>
          <w:color w:val="auto"/>
          <w:sz w:val="20"/>
          <w:szCs w:val="20"/>
        </w:rPr>
        <w:t xml:space="preserve">………………………………………………, przy kontrasygnacie Kwestora UMCS, </w:t>
      </w:r>
    </w:p>
    <w:p w:rsidR="00927E65" w:rsidRPr="00044D39" w:rsidRDefault="00927E65" w:rsidP="00927E65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:rsidR="00927E65" w:rsidRPr="00044D39" w:rsidRDefault="00927E65" w:rsidP="00927E65">
      <w:pPr>
        <w:jc w:val="both"/>
        <w:rPr>
          <w:rFonts w:ascii="Calibri" w:hAnsi="Calibri" w:cs="Arial"/>
          <w:color w:val="auto"/>
          <w:sz w:val="20"/>
          <w:szCs w:val="20"/>
        </w:rPr>
      </w:pPr>
      <w:r w:rsidRPr="00044D39">
        <w:rPr>
          <w:rFonts w:ascii="Calibri" w:hAnsi="Calibri" w:cs="Arial"/>
          <w:color w:val="auto"/>
          <w:sz w:val="20"/>
          <w:szCs w:val="20"/>
        </w:rPr>
        <w:t xml:space="preserve">a: </w:t>
      </w:r>
      <w:r w:rsidRPr="00044D39">
        <w:rPr>
          <w:rFonts w:ascii="Calibri" w:hAnsi="Calibri" w:cs="Arial"/>
          <w:bCs/>
          <w:color w:val="auto"/>
          <w:sz w:val="20"/>
          <w:szCs w:val="20"/>
        </w:rPr>
        <w:t xml:space="preserve">……………….…………………………….., </w:t>
      </w:r>
      <w:r w:rsidRPr="00044D39">
        <w:rPr>
          <w:rFonts w:ascii="Calibri" w:hAnsi="Calibri" w:cs="Arial"/>
          <w:color w:val="auto"/>
          <w:sz w:val="20"/>
          <w:szCs w:val="20"/>
        </w:rPr>
        <w:t xml:space="preserve">zwanym dalej w treści umowy </w:t>
      </w:r>
      <w:r w:rsidRPr="00044D39">
        <w:rPr>
          <w:rFonts w:ascii="Calibri" w:hAnsi="Calibri" w:cs="Arial"/>
          <w:b/>
          <w:color w:val="auto"/>
          <w:sz w:val="20"/>
          <w:szCs w:val="20"/>
        </w:rPr>
        <w:t>„Wykonawcą</w:t>
      </w:r>
      <w:r w:rsidRPr="00044D39">
        <w:rPr>
          <w:rFonts w:ascii="Calibri" w:hAnsi="Calibri" w:cs="Arial"/>
          <w:color w:val="auto"/>
          <w:sz w:val="20"/>
          <w:szCs w:val="20"/>
        </w:rPr>
        <w:t xml:space="preserve">, zaś łącznie zwanych </w:t>
      </w:r>
      <w:r w:rsidR="00C767D8">
        <w:rPr>
          <w:rFonts w:ascii="Calibri" w:hAnsi="Calibri" w:cs="Arial"/>
          <w:color w:val="auto"/>
          <w:sz w:val="20"/>
          <w:szCs w:val="20"/>
        </w:rPr>
        <w:t>„</w:t>
      </w:r>
      <w:r w:rsidRPr="00044D39">
        <w:rPr>
          <w:rFonts w:ascii="Calibri" w:hAnsi="Calibri" w:cs="Arial"/>
          <w:color w:val="auto"/>
          <w:sz w:val="20"/>
          <w:szCs w:val="20"/>
        </w:rPr>
        <w:t>Stronami</w:t>
      </w:r>
      <w:r w:rsidR="00C767D8">
        <w:rPr>
          <w:rFonts w:ascii="Calibri" w:hAnsi="Calibri" w:cs="Arial"/>
          <w:color w:val="auto"/>
          <w:sz w:val="20"/>
          <w:szCs w:val="20"/>
        </w:rPr>
        <w:t>”</w:t>
      </w:r>
    </w:p>
    <w:p w:rsidR="00927E65" w:rsidRPr="00044D39" w:rsidRDefault="00927E65" w:rsidP="00927E65">
      <w:pPr>
        <w:rPr>
          <w:rFonts w:ascii="Calibri" w:hAnsi="Calibri" w:cs="Arial"/>
          <w:color w:val="auto"/>
          <w:sz w:val="20"/>
          <w:szCs w:val="20"/>
        </w:rPr>
      </w:pPr>
    </w:p>
    <w:p w:rsidR="00927E65" w:rsidRPr="00044D39" w:rsidRDefault="00927E65" w:rsidP="00927E65">
      <w:pPr>
        <w:jc w:val="both"/>
        <w:rPr>
          <w:rFonts w:ascii="Calibri" w:hAnsi="Calibri" w:cs="Arial"/>
          <w:color w:val="auto"/>
          <w:sz w:val="20"/>
          <w:szCs w:val="20"/>
        </w:rPr>
      </w:pPr>
      <w:r w:rsidRPr="00044D39">
        <w:rPr>
          <w:rFonts w:ascii="Calibri" w:hAnsi="Calibri" w:cs="Arial"/>
          <w:color w:val="auto"/>
          <w:sz w:val="20"/>
          <w:szCs w:val="20"/>
        </w:rPr>
        <w:t>Strony oświadczają, że umowa została zawarta w wyniku udzielenia zamówienia publicznego po przeprowadzeniu postępowania na podstawie art. 4 pkt 8 ustawy z dnia 29 stycznia 2004r. Prawo zamówień publicznych (</w:t>
      </w:r>
      <w:r w:rsidRPr="00044D39">
        <w:rPr>
          <w:rFonts w:ascii="Calibri" w:hAnsi="Calibri"/>
          <w:color w:val="auto"/>
          <w:sz w:val="20"/>
          <w:szCs w:val="20"/>
        </w:rPr>
        <w:t>Dz. U. z 2017r. poz. 1579 tekst jednolity</w:t>
      </w:r>
      <w:r w:rsidRPr="00044D39">
        <w:rPr>
          <w:rFonts w:ascii="Calibri" w:hAnsi="Calibri" w:cs="Arial"/>
          <w:color w:val="auto"/>
          <w:sz w:val="20"/>
          <w:szCs w:val="20"/>
        </w:rPr>
        <w:t xml:space="preserve">) zwanej dalej ustawą </w:t>
      </w:r>
      <w:r w:rsidRPr="00044D39">
        <w:rPr>
          <w:rFonts w:ascii="Calibri" w:hAnsi="Calibri" w:cs="Arial"/>
          <w:color w:val="auto"/>
          <w:sz w:val="20"/>
          <w:szCs w:val="20"/>
          <w:lang w:eastAsia="ar-SA"/>
        </w:rPr>
        <w:t>oraz zgodnie z obowiązującym Regulaminem zamówień publicznych o wartości nie przekraczającej 30 000 euro – Zarządzenie Nr 25/2017 Rektora Uniwersytetu Marii Curie-Skłodowskiej w Lublinie z dnia 30 maja 2017 r. w sprawie wprowadzenia regulaminów udzielania zamówień publicznych w Uniwersytecie Marii Curie-Skłodowskiej</w:t>
      </w:r>
      <w:r w:rsidRPr="00044D39">
        <w:rPr>
          <w:rFonts w:ascii="Calibri" w:hAnsi="Calibri" w:cs="Arial"/>
          <w:color w:val="auto"/>
          <w:sz w:val="20"/>
          <w:szCs w:val="20"/>
        </w:rPr>
        <w:t>, o treści następującej:</w:t>
      </w:r>
    </w:p>
    <w:p w:rsidR="00927E65" w:rsidRPr="00FA5F54" w:rsidRDefault="00927E65" w:rsidP="00927E65">
      <w:pPr>
        <w:ind w:left="720"/>
        <w:jc w:val="center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9B033D" w:rsidRDefault="00927E65" w:rsidP="009B033D">
      <w:pPr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9B033D">
        <w:rPr>
          <w:rFonts w:ascii="Calibri" w:hAnsi="Calibri" w:cs="Arial"/>
          <w:b/>
          <w:color w:val="auto"/>
          <w:sz w:val="20"/>
          <w:szCs w:val="20"/>
        </w:rPr>
        <w:t>§ 1</w:t>
      </w:r>
    </w:p>
    <w:p w:rsidR="00927E65" w:rsidRPr="009B033D" w:rsidRDefault="00927E65" w:rsidP="00927E65">
      <w:pPr>
        <w:numPr>
          <w:ilvl w:val="2"/>
          <w:numId w:val="2"/>
        </w:numPr>
        <w:tabs>
          <w:tab w:val="clear" w:pos="1440"/>
          <w:tab w:val="num" w:pos="426"/>
        </w:tabs>
        <w:ind w:hanging="1440"/>
        <w:jc w:val="both"/>
        <w:rPr>
          <w:rFonts w:ascii="Calibri" w:hAnsi="Calibri" w:cs="Arial"/>
          <w:color w:val="auto"/>
          <w:sz w:val="20"/>
          <w:szCs w:val="20"/>
        </w:rPr>
      </w:pPr>
      <w:r w:rsidRPr="009B033D">
        <w:rPr>
          <w:rFonts w:ascii="Calibri" w:hAnsi="Calibri" w:cs="Arial"/>
          <w:color w:val="auto"/>
          <w:sz w:val="20"/>
          <w:szCs w:val="20"/>
        </w:rPr>
        <w:t>„Zamawiający” powierza „Wykonawcy” realizację prac w zakresie:</w:t>
      </w:r>
    </w:p>
    <w:p w:rsidR="00927E65" w:rsidRPr="009B033D" w:rsidRDefault="00927E65" w:rsidP="009B033D">
      <w:pPr>
        <w:pStyle w:val="Standard"/>
        <w:numPr>
          <w:ilvl w:val="0"/>
          <w:numId w:val="18"/>
        </w:numPr>
        <w:spacing w:after="0"/>
        <w:ind w:left="709" w:hanging="283"/>
        <w:rPr>
          <w:rFonts w:cs="Calibri"/>
          <w:bCs/>
          <w:sz w:val="20"/>
          <w:szCs w:val="20"/>
        </w:rPr>
      </w:pPr>
      <w:r w:rsidRPr="009B033D">
        <w:rPr>
          <w:rFonts w:cs="Arial"/>
          <w:sz w:val="20"/>
          <w:szCs w:val="20"/>
        </w:rPr>
        <w:t xml:space="preserve">Opracowanie scenariuszy zadań dotyczących prokrastynowania a w szczególności strategii prewencyjnych i procesów poznawczych do gry elektronicznej: Pokonać prokrastynację – zdobyć atrakcyjną pracę. </w:t>
      </w:r>
    </w:p>
    <w:p w:rsidR="00927E65" w:rsidRPr="009B033D" w:rsidRDefault="00927E65" w:rsidP="009B033D">
      <w:pPr>
        <w:pStyle w:val="Standard"/>
        <w:numPr>
          <w:ilvl w:val="0"/>
          <w:numId w:val="18"/>
        </w:numPr>
        <w:spacing w:after="0"/>
        <w:ind w:left="709" w:hanging="283"/>
        <w:rPr>
          <w:rFonts w:cs="Calibri"/>
          <w:bCs/>
          <w:sz w:val="20"/>
          <w:szCs w:val="20"/>
        </w:rPr>
      </w:pPr>
      <w:r w:rsidRPr="009B033D">
        <w:rPr>
          <w:rFonts w:cs="Arial"/>
          <w:sz w:val="20"/>
          <w:szCs w:val="20"/>
        </w:rPr>
        <w:t>Przeprowadzenie badań pilotażowych</w:t>
      </w:r>
    </w:p>
    <w:p w:rsidR="00927E65" w:rsidRPr="009B033D" w:rsidRDefault="00927E65" w:rsidP="009B033D">
      <w:pPr>
        <w:ind w:left="426"/>
        <w:jc w:val="both"/>
        <w:rPr>
          <w:rFonts w:ascii="Calibri" w:hAnsi="Calibri" w:cs="Arial"/>
          <w:color w:val="auto"/>
          <w:sz w:val="20"/>
          <w:szCs w:val="20"/>
        </w:rPr>
      </w:pPr>
      <w:r w:rsidRPr="009B033D">
        <w:rPr>
          <w:rFonts w:ascii="Calibri" w:hAnsi="Calibri" w:cs="Arial"/>
          <w:color w:val="auto"/>
          <w:sz w:val="20"/>
          <w:szCs w:val="20"/>
        </w:rPr>
        <w:t>zwanych w dalszej części Produktem lub Dziełem</w:t>
      </w:r>
      <w:r w:rsidR="009B033D" w:rsidRPr="009B033D">
        <w:rPr>
          <w:rFonts w:ascii="Calibri" w:hAnsi="Calibri" w:cs="Arial"/>
          <w:color w:val="auto"/>
          <w:sz w:val="20"/>
          <w:szCs w:val="20"/>
        </w:rPr>
        <w:t>.</w:t>
      </w:r>
    </w:p>
    <w:p w:rsidR="009B033D" w:rsidRDefault="009B033D" w:rsidP="00927E65">
      <w:pPr>
        <w:jc w:val="center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9B033D" w:rsidRDefault="00927E65" w:rsidP="00927E65">
      <w:pPr>
        <w:jc w:val="center"/>
        <w:rPr>
          <w:rFonts w:ascii="Calibri" w:hAnsi="Calibri" w:cs="Arial"/>
          <w:color w:val="auto"/>
          <w:sz w:val="20"/>
          <w:szCs w:val="20"/>
        </w:rPr>
      </w:pPr>
      <w:r w:rsidRPr="009B033D">
        <w:rPr>
          <w:rFonts w:ascii="Calibri" w:hAnsi="Calibri" w:cs="Arial"/>
          <w:b/>
          <w:color w:val="auto"/>
          <w:sz w:val="20"/>
          <w:szCs w:val="20"/>
        </w:rPr>
        <w:t>§ 2</w:t>
      </w:r>
    </w:p>
    <w:p w:rsidR="009B033D" w:rsidRPr="009B033D" w:rsidRDefault="00927E65" w:rsidP="00927E65">
      <w:pPr>
        <w:pStyle w:val="Akapitzlist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cs="Arial"/>
          <w:sz w:val="20"/>
          <w:szCs w:val="20"/>
        </w:rPr>
      </w:pPr>
      <w:r w:rsidRPr="009B033D">
        <w:rPr>
          <w:rFonts w:cs="Arial"/>
          <w:sz w:val="20"/>
          <w:szCs w:val="20"/>
        </w:rPr>
        <w:t>„Wykonawca” zobowiązany jest do wykonania produktu będącego przedmiotem umowy do dnia 31.12.2018 roku, zgodnie z harmonogramem grantu Pokonać prokrastynację – zdobyć atrakcyjną pracę, realizowanego w ramach projektu „Mikro innowacje – makro korzyści. Grant realizowany jest w trzech etapach: I. do 31.10.2017; II. do 31.07.2018; III. do 31.12.2018</w:t>
      </w:r>
      <w:r w:rsidR="009B033D" w:rsidRPr="009B033D">
        <w:rPr>
          <w:rFonts w:cs="Arial"/>
          <w:sz w:val="20"/>
          <w:szCs w:val="20"/>
        </w:rPr>
        <w:t>.</w:t>
      </w:r>
    </w:p>
    <w:p w:rsidR="00927E65" w:rsidRPr="009B033D" w:rsidRDefault="00927E65" w:rsidP="00927E65">
      <w:pPr>
        <w:pStyle w:val="Akapitzlist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cs="Arial"/>
          <w:sz w:val="20"/>
          <w:szCs w:val="20"/>
        </w:rPr>
      </w:pPr>
      <w:r w:rsidRPr="009B033D">
        <w:rPr>
          <w:rFonts w:cs="Arial"/>
          <w:sz w:val="20"/>
          <w:szCs w:val="20"/>
        </w:rPr>
        <w:t>„Wykonawca” dostarczy „Zamawiającemu” potwierdzenie wykonania zadań przypadających na kolejne etapy projektu w formie sprawozdań w wersji elektronicznej na adres katarzyna.markiewicz@poczta.umcs.lublin.pl</w:t>
      </w:r>
    </w:p>
    <w:p w:rsidR="00927E65" w:rsidRPr="00FA5F54" w:rsidRDefault="00927E65" w:rsidP="00927E65">
      <w:pPr>
        <w:jc w:val="both"/>
        <w:rPr>
          <w:rFonts w:ascii="Calibri" w:hAnsi="Calibri" w:cs="Arial"/>
          <w:color w:val="0F243E"/>
          <w:sz w:val="20"/>
          <w:szCs w:val="20"/>
        </w:rPr>
      </w:pPr>
    </w:p>
    <w:p w:rsidR="00927E65" w:rsidRPr="00FA5F54" w:rsidRDefault="00927E65" w:rsidP="009B033D">
      <w:pPr>
        <w:jc w:val="center"/>
        <w:rPr>
          <w:rFonts w:ascii="Calibri" w:hAnsi="Calibri" w:cs="Arial"/>
          <w:b/>
          <w:color w:val="0F243E"/>
          <w:sz w:val="20"/>
          <w:szCs w:val="20"/>
        </w:rPr>
      </w:pPr>
      <w:r w:rsidRPr="00FA5F54">
        <w:rPr>
          <w:rFonts w:ascii="Calibri" w:hAnsi="Calibri" w:cs="Arial"/>
          <w:b/>
          <w:color w:val="0F243E"/>
          <w:sz w:val="20"/>
          <w:szCs w:val="20"/>
        </w:rPr>
        <w:t>§ 3</w:t>
      </w:r>
    </w:p>
    <w:p w:rsidR="00927E65" w:rsidRPr="00CE3739" w:rsidRDefault="00927E65" w:rsidP="00CE3739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CE3739">
        <w:rPr>
          <w:rFonts w:cs="Arial"/>
          <w:sz w:val="20"/>
          <w:szCs w:val="20"/>
        </w:rPr>
        <w:t>Wykonawca oświadcza, iż posiada wiedzę, kwalifikacje i umiejętności niezbędne dla prawidłowego wykonania umowy.</w:t>
      </w:r>
    </w:p>
    <w:p w:rsidR="00927E65" w:rsidRDefault="00927E65" w:rsidP="00927E65">
      <w:pPr>
        <w:ind w:left="4956"/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CE3739" w:rsidRDefault="00927E65" w:rsidP="00CE3739">
      <w:pPr>
        <w:jc w:val="center"/>
        <w:rPr>
          <w:rFonts w:ascii="Calibri" w:hAnsi="Calibri" w:cs="Arial"/>
          <w:color w:val="auto"/>
          <w:sz w:val="20"/>
          <w:szCs w:val="20"/>
        </w:rPr>
      </w:pPr>
      <w:r w:rsidRPr="00CE3739">
        <w:rPr>
          <w:rFonts w:ascii="Calibri" w:hAnsi="Calibri" w:cs="Arial"/>
          <w:b/>
          <w:color w:val="auto"/>
          <w:sz w:val="20"/>
          <w:szCs w:val="20"/>
        </w:rPr>
        <w:t>§ 4</w:t>
      </w:r>
    </w:p>
    <w:p w:rsidR="00927E65" w:rsidRPr="00CE3739" w:rsidRDefault="00927E65" w:rsidP="00CE3739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CE3739">
        <w:rPr>
          <w:rFonts w:cs="Arial"/>
          <w:sz w:val="20"/>
          <w:szCs w:val="20"/>
        </w:rPr>
        <w:t>„Zamawiający” może żądać od „Wykonawcy” niezbędnych poprawek, wyjaśnień i uzupełnień do przedmiotu umowy. W takim przypadku „Wykonawca” obowiązany jest uzupełnić braki w terminie nie dłuższym niż 7 dni, o ile to będzie możliwe lub w najkrótszym możliwym terminie uzgodnionym między stronami umowy, w zależności od rodzaju poprawek.</w:t>
      </w:r>
    </w:p>
    <w:p w:rsidR="00927E65" w:rsidRPr="00FA5F54" w:rsidRDefault="00927E65" w:rsidP="00927E65">
      <w:pPr>
        <w:jc w:val="both"/>
        <w:rPr>
          <w:rFonts w:ascii="Calibri" w:hAnsi="Calibri" w:cs="Arial"/>
          <w:color w:val="0F243E"/>
          <w:sz w:val="20"/>
          <w:szCs w:val="20"/>
        </w:rPr>
      </w:pPr>
    </w:p>
    <w:p w:rsidR="00927E65" w:rsidRPr="00C91062" w:rsidRDefault="00927E65" w:rsidP="00CE3739">
      <w:pPr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C91062">
        <w:rPr>
          <w:rFonts w:ascii="Calibri" w:hAnsi="Calibri" w:cs="Arial"/>
          <w:b/>
          <w:color w:val="auto"/>
          <w:sz w:val="20"/>
          <w:szCs w:val="20"/>
        </w:rPr>
        <w:t>§ 5</w:t>
      </w:r>
    </w:p>
    <w:p w:rsidR="00927E65" w:rsidRPr="00C91062" w:rsidRDefault="00927E65" w:rsidP="00927E65">
      <w:pPr>
        <w:numPr>
          <w:ilvl w:val="3"/>
          <w:numId w:val="7"/>
        </w:numPr>
        <w:ind w:left="357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 xml:space="preserve">Należność wykonawcy za wykonanie przedmiotu umowy wynosi </w:t>
      </w:r>
      <w:r w:rsidR="00C91062" w:rsidRPr="00C91062">
        <w:rPr>
          <w:rFonts w:ascii="Calibri" w:hAnsi="Calibri" w:cs="Arial"/>
          <w:color w:val="auto"/>
          <w:sz w:val="20"/>
          <w:szCs w:val="20"/>
        </w:rPr>
        <w:t>………………</w:t>
      </w:r>
      <w:r w:rsidRPr="00C91062">
        <w:rPr>
          <w:rFonts w:ascii="Calibri" w:hAnsi="Calibri" w:cs="Arial"/>
          <w:color w:val="auto"/>
          <w:sz w:val="20"/>
          <w:szCs w:val="20"/>
        </w:rPr>
        <w:t xml:space="preserve"> zł brutto.</w:t>
      </w:r>
    </w:p>
    <w:p w:rsidR="00927E65" w:rsidRPr="00C91062" w:rsidRDefault="00927E65" w:rsidP="00927E65">
      <w:pPr>
        <w:numPr>
          <w:ilvl w:val="3"/>
          <w:numId w:val="7"/>
        </w:numPr>
        <w:ind w:left="357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Należność zostanie wypłacona przez Zamawiającego na podstawie prawidłowo wystawionego rachunku w trzech transzach i po przekazaniu sprawozdań z kolejnych etapów wykonywania zadań, zgodnie z harmonogramem obowiązującym dla umowy grantowej.</w:t>
      </w:r>
      <w:r w:rsidR="00F16DE9">
        <w:rPr>
          <w:rFonts w:ascii="Calibri" w:hAnsi="Calibri" w:cs="Arial"/>
          <w:color w:val="auto"/>
          <w:sz w:val="20"/>
          <w:szCs w:val="20"/>
        </w:rPr>
        <w:t xml:space="preserve"> Za datę zapłaty przyjmuje się datę obciążenia rachunku bankowego Zamawiającego.</w:t>
      </w:r>
    </w:p>
    <w:p w:rsidR="00927E65" w:rsidRPr="00C91062" w:rsidRDefault="00927E65" w:rsidP="00927E65">
      <w:pPr>
        <w:numPr>
          <w:ilvl w:val="3"/>
          <w:numId w:val="7"/>
        </w:numPr>
        <w:ind w:left="357" w:hanging="357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Należność należy przesłać na rachunek Wykonawcy:</w:t>
      </w:r>
    </w:p>
    <w:p w:rsidR="00927E65" w:rsidRPr="00C91062" w:rsidRDefault="00927E65" w:rsidP="00927E65">
      <w:pPr>
        <w:ind w:left="357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Numer rachunku</w:t>
      </w:r>
      <w:r w:rsidR="00C91062" w:rsidRPr="00C91062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C91062">
        <w:rPr>
          <w:rFonts w:ascii="Calibri" w:hAnsi="Calibri" w:cs="Arial"/>
          <w:color w:val="auto"/>
          <w:sz w:val="20"/>
          <w:szCs w:val="20"/>
        </w:rPr>
        <w:t>………………………………………………………………………………………………</w:t>
      </w:r>
      <w:r w:rsidR="00C91062" w:rsidRPr="00C91062">
        <w:rPr>
          <w:rFonts w:ascii="Calibri" w:hAnsi="Calibri" w:cs="Arial"/>
          <w:color w:val="auto"/>
          <w:sz w:val="20"/>
          <w:szCs w:val="20"/>
        </w:rPr>
        <w:t>……</w:t>
      </w:r>
      <w:r w:rsidRPr="00C91062">
        <w:rPr>
          <w:rFonts w:ascii="Calibri" w:hAnsi="Calibri" w:cs="Arial"/>
          <w:color w:val="auto"/>
          <w:sz w:val="20"/>
          <w:szCs w:val="20"/>
        </w:rPr>
        <w:t>………………………………</w:t>
      </w:r>
    </w:p>
    <w:p w:rsidR="00927E65" w:rsidRPr="00C91062" w:rsidRDefault="00927E65" w:rsidP="00927E65">
      <w:pPr>
        <w:numPr>
          <w:ilvl w:val="3"/>
          <w:numId w:val="7"/>
        </w:num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Nie spełnienie warunków o których mowa w ust.</w:t>
      </w:r>
      <w:r w:rsidR="00C91062" w:rsidRPr="00C91062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C91062">
        <w:rPr>
          <w:rFonts w:ascii="Calibri" w:hAnsi="Calibri" w:cs="Arial"/>
          <w:color w:val="auto"/>
          <w:sz w:val="20"/>
          <w:szCs w:val="20"/>
        </w:rPr>
        <w:t>2, jest równoznaczne z zawieszeniem wypłaty kolejnej transzy grantu i może prowadzić do rozwiązania umowy.</w:t>
      </w:r>
    </w:p>
    <w:p w:rsidR="00927E65" w:rsidRPr="00C91062" w:rsidRDefault="00927E65" w:rsidP="00927E65">
      <w:pPr>
        <w:numPr>
          <w:ilvl w:val="3"/>
          <w:numId w:val="7"/>
        </w:num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lastRenderedPageBreak/>
        <w:t xml:space="preserve">Wykonawca zobowiązany jest do zwrotu całości lub części grantu w przypadku wykorzystania go niezgodnie z celami projektu </w:t>
      </w:r>
      <w:r w:rsidRPr="00C91062">
        <w:rPr>
          <w:rFonts w:ascii="Calibri" w:hAnsi="Calibri" w:cs="Arial"/>
          <w:b/>
          <w:color w:val="auto"/>
          <w:sz w:val="20"/>
          <w:szCs w:val="20"/>
        </w:rPr>
        <w:t>Mikro innowacje – makro korzyści</w:t>
      </w:r>
      <w:r w:rsidRPr="00C91062">
        <w:rPr>
          <w:rFonts w:ascii="Calibri" w:hAnsi="Calibri" w:cs="Arial"/>
          <w:color w:val="auto"/>
          <w:sz w:val="20"/>
          <w:szCs w:val="20"/>
        </w:rPr>
        <w:t xml:space="preserve"> oraz zwrotu niewydatkowanej części grantu w przypadku niezrealizowania danego etapu realizacji zadań projektowych. Wykonawca dokonuje zwrotu w sposób określony w § 6 ust. 1.</w:t>
      </w:r>
    </w:p>
    <w:p w:rsidR="00927E65" w:rsidRPr="00C91062" w:rsidRDefault="00927E65" w:rsidP="00927E65">
      <w:pPr>
        <w:numPr>
          <w:ilvl w:val="3"/>
          <w:numId w:val="7"/>
        </w:num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Do rozliczenia danej części lub całości grantu konieczne jest osiągnięcie 100% efektów zaplanowanych w Specyfikacji harmonogramu grantu do zrealizowania w danym okresie rozliczeniowym.</w:t>
      </w:r>
    </w:p>
    <w:p w:rsidR="00927E65" w:rsidRPr="00C91062" w:rsidRDefault="00927E65" w:rsidP="00927E65">
      <w:pPr>
        <w:numPr>
          <w:ilvl w:val="3"/>
          <w:numId w:val="7"/>
        </w:num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Ostateczne rozliczenie nastąpi po rozliczeniu ostatniej transzy grantu.</w:t>
      </w:r>
    </w:p>
    <w:p w:rsidR="00927E65" w:rsidRPr="00C91062" w:rsidRDefault="00927E65" w:rsidP="00927E65">
      <w:pPr>
        <w:numPr>
          <w:ilvl w:val="3"/>
          <w:numId w:val="7"/>
        </w:num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Wykonawca zobowiązany jest niezwłocznie powiadomić Zamawiającego o wszelkich okolicznościach mogących zakłócić lub opóźnić prawidłową realizację zadań wynikających z obowiązującego harmonogramu.</w:t>
      </w:r>
    </w:p>
    <w:p w:rsidR="00C91062" w:rsidRPr="00C91062" w:rsidRDefault="00C91062" w:rsidP="00C91062">
      <w:pPr>
        <w:numPr>
          <w:ilvl w:val="3"/>
          <w:numId w:val="7"/>
        </w:numPr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Zamawiający</w:t>
      </w:r>
      <w:r w:rsidR="00927E65" w:rsidRPr="00C91062">
        <w:rPr>
          <w:rFonts w:ascii="Calibri" w:hAnsi="Calibri" w:cs="Arial"/>
          <w:color w:val="auto"/>
          <w:sz w:val="20"/>
          <w:szCs w:val="20"/>
        </w:rPr>
        <w:t xml:space="preserve"> może podjąć decyzję o nie wypłaceniu kolejnej transzy grantu dla Wykonawcy w przypadku, gdy:</w:t>
      </w:r>
    </w:p>
    <w:p w:rsidR="00C91062" w:rsidRPr="00C91062" w:rsidRDefault="00927E65" w:rsidP="00C91062">
      <w:pPr>
        <w:pStyle w:val="Akapitzlist"/>
        <w:numPr>
          <w:ilvl w:val="0"/>
          <w:numId w:val="21"/>
        </w:numPr>
        <w:spacing w:after="0" w:line="240" w:lineRule="auto"/>
        <w:ind w:hanging="278"/>
        <w:jc w:val="both"/>
        <w:rPr>
          <w:rFonts w:cs="Arial"/>
          <w:sz w:val="20"/>
          <w:szCs w:val="20"/>
        </w:rPr>
      </w:pPr>
      <w:r w:rsidRPr="00C91062">
        <w:rPr>
          <w:rFonts w:cs="Arial"/>
          <w:sz w:val="20"/>
          <w:szCs w:val="20"/>
        </w:rPr>
        <w:t>W trakcie przeglądu okresowego ujawnione zostaną przesłanki zaprzestania realizacji, dalszego przygotowywania do wdrożenia / testowania produ</w:t>
      </w:r>
      <w:r w:rsidR="00C91062" w:rsidRPr="00C91062">
        <w:rPr>
          <w:rFonts w:cs="Arial"/>
          <w:sz w:val="20"/>
          <w:szCs w:val="20"/>
        </w:rPr>
        <w:t>ktu będącego przedmiotem grantu;</w:t>
      </w:r>
    </w:p>
    <w:p w:rsidR="00C91062" w:rsidRPr="00C91062" w:rsidRDefault="00927E65" w:rsidP="00C91062">
      <w:pPr>
        <w:pStyle w:val="Akapitzlist"/>
        <w:numPr>
          <w:ilvl w:val="0"/>
          <w:numId w:val="21"/>
        </w:numPr>
        <w:spacing w:after="0" w:line="240" w:lineRule="auto"/>
        <w:ind w:hanging="278"/>
        <w:jc w:val="both"/>
        <w:rPr>
          <w:rFonts w:cs="Arial"/>
          <w:sz w:val="20"/>
          <w:szCs w:val="20"/>
        </w:rPr>
      </w:pPr>
      <w:r w:rsidRPr="00C91062">
        <w:rPr>
          <w:rFonts w:cs="Arial"/>
          <w:sz w:val="20"/>
          <w:szCs w:val="20"/>
        </w:rPr>
        <w:t>Wykonawca nie złoży w terminie sprawozdania z realizacji lub rezultatu cząstkowego</w:t>
      </w:r>
      <w:r w:rsidR="00C91062" w:rsidRPr="00C91062">
        <w:rPr>
          <w:rFonts w:cs="Arial"/>
          <w:sz w:val="20"/>
          <w:szCs w:val="20"/>
        </w:rPr>
        <w:t>;</w:t>
      </w:r>
    </w:p>
    <w:p w:rsidR="00927E65" w:rsidRPr="00C91062" w:rsidRDefault="00C91062" w:rsidP="00C91062">
      <w:pPr>
        <w:pStyle w:val="Akapitzlist"/>
        <w:numPr>
          <w:ilvl w:val="0"/>
          <w:numId w:val="21"/>
        </w:numPr>
        <w:spacing w:after="0" w:line="240" w:lineRule="auto"/>
        <w:ind w:hanging="278"/>
        <w:jc w:val="both"/>
        <w:rPr>
          <w:rFonts w:cs="Arial"/>
          <w:sz w:val="20"/>
          <w:szCs w:val="20"/>
        </w:rPr>
      </w:pPr>
      <w:r w:rsidRPr="00C91062">
        <w:rPr>
          <w:rFonts w:cs="Arial"/>
          <w:sz w:val="20"/>
          <w:szCs w:val="20"/>
        </w:rPr>
        <w:t>Zamawiający</w:t>
      </w:r>
      <w:r w:rsidR="00927E65" w:rsidRPr="00C91062">
        <w:rPr>
          <w:rFonts w:cs="Arial"/>
          <w:sz w:val="20"/>
          <w:szCs w:val="20"/>
        </w:rPr>
        <w:t xml:space="preserve"> poweźmie informację o nieprzestrzeganiu przez Wykonawcę przepisów prawa i umowy</w:t>
      </w:r>
      <w:r w:rsidRPr="00C91062">
        <w:rPr>
          <w:rFonts w:cs="Arial"/>
          <w:sz w:val="20"/>
          <w:szCs w:val="20"/>
        </w:rPr>
        <w:t>.</w:t>
      </w:r>
      <w:r w:rsidR="00927E65" w:rsidRPr="00C91062">
        <w:rPr>
          <w:rFonts w:cs="Arial"/>
          <w:sz w:val="20"/>
          <w:szCs w:val="20"/>
        </w:rPr>
        <w:t xml:space="preserve"> </w:t>
      </w:r>
    </w:p>
    <w:p w:rsidR="00927E65" w:rsidRPr="00FA5F54" w:rsidRDefault="00927E65" w:rsidP="00927E65">
      <w:pPr>
        <w:jc w:val="both"/>
        <w:rPr>
          <w:rFonts w:ascii="Calibri" w:hAnsi="Calibri" w:cs="Arial"/>
          <w:color w:val="0F243E"/>
          <w:sz w:val="20"/>
          <w:szCs w:val="20"/>
        </w:rPr>
      </w:pPr>
    </w:p>
    <w:p w:rsidR="00927E65" w:rsidRPr="00C91062" w:rsidRDefault="00927E65" w:rsidP="00C91062">
      <w:pPr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C91062">
        <w:rPr>
          <w:rFonts w:ascii="Calibri" w:hAnsi="Calibri" w:cs="Arial"/>
          <w:b/>
          <w:color w:val="auto"/>
          <w:sz w:val="20"/>
          <w:szCs w:val="20"/>
        </w:rPr>
        <w:t>§ 6</w:t>
      </w:r>
    </w:p>
    <w:p w:rsidR="00927E65" w:rsidRPr="00C91062" w:rsidRDefault="00927E65" w:rsidP="00927E65">
      <w:pPr>
        <w:numPr>
          <w:ilvl w:val="0"/>
          <w:numId w:val="12"/>
        </w:numPr>
        <w:suppressAutoHyphens/>
        <w:ind w:left="426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Wykonawca zobowiązany jest do zwrotu całości lub części grantu w przypadku wykorzystania go niezgodnie z celami projektu innowacyjnego lub z zasadami określonymi w niniejszej umowie lub niezrealizowania danego etapu grantu, na pisemne wezwanie Zamawiającego, w terminie 14 dni kalendarzowych od dnia doręczenia wezwania do zwrotu.</w:t>
      </w:r>
    </w:p>
    <w:p w:rsidR="00927E65" w:rsidRPr="00C91062" w:rsidRDefault="00927E65" w:rsidP="00927E65">
      <w:pPr>
        <w:numPr>
          <w:ilvl w:val="0"/>
          <w:numId w:val="12"/>
        </w:numPr>
        <w:suppressAutoHyphens/>
        <w:ind w:left="426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 xml:space="preserve">Przez wydatkowanie grantu niezgodnie z celami projektu rozumie się wypracowanie rozwiązań w sposób niezgodny z niniejszą umową, stwierdzone przez Zamawiającego lub inną uprawnioną jednostkę oraz w przypadku niezłożenia wyjaśnień lub nie usunięcia braków albo nie wprowadzenia poprawek, o których mowa w </w:t>
      </w:r>
      <w:r w:rsidRPr="00C91062">
        <w:rPr>
          <w:rFonts w:ascii="Calibri" w:hAnsi="Calibri" w:cs="Arial"/>
          <w:b/>
          <w:color w:val="auto"/>
          <w:sz w:val="20"/>
          <w:szCs w:val="20"/>
        </w:rPr>
        <w:t xml:space="preserve">§ 4. </w:t>
      </w:r>
    </w:p>
    <w:p w:rsidR="00927E65" w:rsidRPr="00C91062" w:rsidRDefault="00927E65" w:rsidP="00927E65">
      <w:pPr>
        <w:numPr>
          <w:ilvl w:val="0"/>
          <w:numId w:val="12"/>
        </w:numPr>
        <w:suppressAutoHyphens/>
        <w:ind w:left="426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Zamawiającemu przysługuje prawo odstąpienia od umowy w razie wystąpienia okoliczności powodujących, że wykonanie umowy nie leży w interesie publicznym, w takim przypadku Wykonawca uprawniony jest do wynagrodzenia za wykonaną część umowy</w:t>
      </w:r>
      <w:r w:rsidR="00C91062" w:rsidRPr="00C91062">
        <w:rPr>
          <w:rFonts w:ascii="Calibri" w:hAnsi="Calibri" w:cs="Arial"/>
          <w:color w:val="auto"/>
          <w:sz w:val="20"/>
          <w:szCs w:val="20"/>
        </w:rPr>
        <w:t>.</w:t>
      </w:r>
    </w:p>
    <w:p w:rsidR="00927E65" w:rsidRPr="00C91062" w:rsidRDefault="00927E65" w:rsidP="00927E65">
      <w:pPr>
        <w:numPr>
          <w:ilvl w:val="0"/>
          <w:numId w:val="12"/>
        </w:numPr>
        <w:tabs>
          <w:tab w:val="left" w:pos="-2552"/>
        </w:tabs>
        <w:suppressAutoHyphens/>
        <w:ind w:left="426"/>
        <w:jc w:val="both"/>
        <w:rPr>
          <w:rFonts w:ascii="Calibri" w:hAnsi="Calibri" w:cs="Arial"/>
          <w:color w:val="auto"/>
          <w:sz w:val="20"/>
          <w:szCs w:val="20"/>
        </w:rPr>
      </w:pPr>
      <w:r w:rsidRPr="00C91062">
        <w:rPr>
          <w:rFonts w:ascii="Calibri" w:hAnsi="Calibri" w:cs="Arial"/>
          <w:color w:val="auto"/>
          <w:sz w:val="20"/>
          <w:szCs w:val="20"/>
        </w:rPr>
        <w:t>Zamawiającemu przysługuje prawo odstąpienia od umowy, gdy Wykonawca realizuje usługi niezgodnie z umową, przepisami prawa lub wymogami opisu przedmiotu zamówienia, co zostało potwierdzone przez upoważnionego przedstawiciela Zamawiającego.</w:t>
      </w:r>
    </w:p>
    <w:p w:rsidR="00927E65" w:rsidRPr="00C91062" w:rsidRDefault="00927E65" w:rsidP="00927E65">
      <w:pPr>
        <w:pStyle w:val="Tekstpodstawowy"/>
        <w:numPr>
          <w:ilvl w:val="0"/>
          <w:numId w:val="12"/>
        </w:numPr>
        <w:tabs>
          <w:tab w:val="left" w:pos="-2552"/>
        </w:tabs>
        <w:suppressAutoHyphens/>
        <w:spacing w:after="0"/>
        <w:ind w:left="426"/>
        <w:jc w:val="both"/>
        <w:rPr>
          <w:rFonts w:ascii="Calibri" w:hAnsi="Calibri" w:cs="Arial"/>
          <w:sz w:val="20"/>
          <w:szCs w:val="20"/>
        </w:rPr>
      </w:pPr>
      <w:r w:rsidRPr="00C91062">
        <w:rPr>
          <w:rFonts w:ascii="Calibri" w:hAnsi="Calibri" w:cs="Arial"/>
          <w:sz w:val="20"/>
          <w:szCs w:val="20"/>
        </w:rPr>
        <w:t>Odstąpienie od umowy winno nastąpić w formie pisemnej pod rygorem nieważności takiego oświadczenia i powinno zawierać uzasadnienie. Oświadczenie o odstąpieniu powinno zostać złożone w terminie 30 dni od dnia, w którym strona powzięła wiadomość o okolicznościach stanowiących podstawę odstąpienia.</w:t>
      </w:r>
    </w:p>
    <w:p w:rsidR="00C91062" w:rsidRDefault="00927E65" w:rsidP="00C91062">
      <w:pPr>
        <w:pStyle w:val="Tekstpodstawowy"/>
        <w:numPr>
          <w:ilvl w:val="0"/>
          <w:numId w:val="12"/>
        </w:numPr>
        <w:tabs>
          <w:tab w:val="left" w:pos="-2552"/>
        </w:tabs>
        <w:suppressAutoHyphens/>
        <w:spacing w:after="0"/>
        <w:ind w:left="426"/>
        <w:jc w:val="both"/>
        <w:rPr>
          <w:rFonts w:ascii="Calibri" w:hAnsi="Calibri" w:cs="Arial"/>
          <w:sz w:val="20"/>
          <w:szCs w:val="20"/>
        </w:rPr>
      </w:pPr>
      <w:r w:rsidRPr="00C91062">
        <w:rPr>
          <w:rFonts w:ascii="Calibri" w:hAnsi="Calibri" w:cs="Arial"/>
          <w:sz w:val="20"/>
          <w:szCs w:val="20"/>
        </w:rPr>
        <w:t>W przypadku niewykonania lub nienależytego wykonania umowy Zamawiającemu przysługują następujące kary umowne:</w:t>
      </w:r>
    </w:p>
    <w:p w:rsidR="00C91062" w:rsidRDefault="00927E65" w:rsidP="00C91062">
      <w:pPr>
        <w:pStyle w:val="Tekstpodstawowy"/>
        <w:numPr>
          <w:ilvl w:val="0"/>
          <w:numId w:val="23"/>
        </w:numPr>
        <w:tabs>
          <w:tab w:val="left" w:pos="-2552"/>
        </w:tabs>
        <w:suppressAutoHyphens/>
        <w:spacing w:after="0"/>
        <w:jc w:val="both"/>
        <w:rPr>
          <w:rFonts w:ascii="Calibri" w:hAnsi="Calibri" w:cs="Arial"/>
          <w:sz w:val="20"/>
          <w:szCs w:val="20"/>
        </w:rPr>
      </w:pPr>
      <w:r w:rsidRPr="00C91062">
        <w:rPr>
          <w:rFonts w:ascii="Calibri" w:hAnsi="Calibri" w:cs="Arial"/>
          <w:sz w:val="20"/>
          <w:szCs w:val="20"/>
        </w:rPr>
        <w:t xml:space="preserve">z tytułu </w:t>
      </w:r>
      <w:r w:rsidR="00C91062" w:rsidRPr="00C91062">
        <w:rPr>
          <w:rFonts w:ascii="Calibri" w:hAnsi="Calibri" w:cs="Arial"/>
          <w:sz w:val="20"/>
          <w:szCs w:val="20"/>
        </w:rPr>
        <w:t>opóźnienia</w:t>
      </w:r>
      <w:r w:rsidRPr="00C91062">
        <w:rPr>
          <w:rFonts w:ascii="Calibri" w:hAnsi="Calibri" w:cs="Arial"/>
          <w:sz w:val="20"/>
          <w:szCs w:val="20"/>
        </w:rPr>
        <w:t xml:space="preserve"> w wykonaniu przedmiotu umowy w stosunku do harmonogramu </w:t>
      </w:r>
      <w:r w:rsidR="00C91062" w:rsidRPr="00C91062">
        <w:rPr>
          <w:rFonts w:ascii="Calibri" w:hAnsi="Calibri" w:cs="Arial"/>
          <w:sz w:val="20"/>
          <w:szCs w:val="20"/>
        </w:rPr>
        <w:t>1</w:t>
      </w:r>
      <w:r w:rsidRPr="00C91062">
        <w:rPr>
          <w:rFonts w:ascii="Calibri" w:hAnsi="Calibri" w:cs="Arial"/>
          <w:sz w:val="20"/>
          <w:szCs w:val="20"/>
        </w:rPr>
        <w:t xml:space="preserve">% wynagrodzenia wykonawcy brutto określonego w  </w:t>
      </w:r>
      <w:r w:rsidRPr="00C91062">
        <w:rPr>
          <w:rFonts w:ascii="Calibri" w:hAnsi="Calibri" w:cs="Arial"/>
          <w:b/>
          <w:sz w:val="20"/>
          <w:szCs w:val="20"/>
        </w:rPr>
        <w:t>§ 5 ust 1 umowy za każdy dzień opóźnienia;</w:t>
      </w:r>
    </w:p>
    <w:p w:rsidR="00927E65" w:rsidRPr="00C91062" w:rsidRDefault="00927E65" w:rsidP="00C91062">
      <w:pPr>
        <w:pStyle w:val="Tekstpodstawowy"/>
        <w:numPr>
          <w:ilvl w:val="0"/>
          <w:numId w:val="23"/>
        </w:numPr>
        <w:tabs>
          <w:tab w:val="left" w:pos="-2552"/>
        </w:tabs>
        <w:suppressAutoHyphens/>
        <w:spacing w:after="0"/>
        <w:jc w:val="both"/>
        <w:rPr>
          <w:rFonts w:ascii="Calibri" w:hAnsi="Calibri" w:cs="Arial"/>
          <w:sz w:val="20"/>
          <w:szCs w:val="20"/>
        </w:rPr>
      </w:pPr>
      <w:r w:rsidRPr="00C91062">
        <w:rPr>
          <w:rFonts w:ascii="Calibri" w:hAnsi="Calibri" w:cs="Arial"/>
          <w:b/>
          <w:sz w:val="20"/>
          <w:szCs w:val="20"/>
        </w:rPr>
        <w:t>z tytułu</w:t>
      </w:r>
      <w:r w:rsidRPr="00C91062">
        <w:rPr>
          <w:rFonts w:ascii="Calibri" w:hAnsi="Calibri" w:cs="Arial"/>
          <w:sz w:val="20"/>
          <w:szCs w:val="20"/>
        </w:rPr>
        <w:t xml:space="preserve"> odstąpienia od umowy z powodu okoliczności za które odpowiada Wykonawca </w:t>
      </w:r>
      <w:r w:rsidR="00C91062" w:rsidRPr="00C91062">
        <w:rPr>
          <w:rFonts w:ascii="Calibri" w:hAnsi="Calibri" w:cs="Arial"/>
          <w:sz w:val="20"/>
          <w:szCs w:val="20"/>
        </w:rPr>
        <w:t>10</w:t>
      </w:r>
      <w:r w:rsidRPr="00C91062">
        <w:rPr>
          <w:rFonts w:ascii="Calibri" w:hAnsi="Calibri" w:cs="Arial"/>
          <w:sz w:val="20"/>
          <w:szCs w:val="20"/>
        </w:rPr>
        <w:t xml:space="preserve">% wynagrodzenia wykonawcy brutto określonego w  </w:t>
      </w:r>
      <w:r w:rsidRPr="00C91062">
        <w:rPr>
          <w:rFonts w:ascii="Calibri" w:hAnsi="Calibri" w:cs="Arial"/>
          <w:b/>
          <w:sz w:val="20"/>
          <w:szCs w:val="20"/>
        </w:rPr>
        <w:t>§ 5 ust 1 umowy</w:t>
      </w:r>
      <w:r w:rsidR="00C91062" w:rsidRPr="00C91062">
        <w:rPr>
          <w:rFonts w:ascii="Calibri" w:hAnsi="Calibri" w:cs="Arial"/>
          <w:b/>
          <w:sz w:val="20"/>
          <w:szCs w:val="20"/>
        </w:rPr>
        <w:t>.</w:t>
      </w:r>
    </w:p>
    <w:p w:rsidR="00927E65" w:rsidRPr="00C91062" w:rsidRDefault="00927E65" w:rsidP="00C91062">
      <w:pPr>
        <w:pStyle w:val="Tekstpodstawowy"/>
        <w:numPr>
          <w:ilvl w:val="0"/>
          <w:numId w:val="12"/>
        </w:numPr>
        <w:tabs>
          <w:tab w:val="left" w:pos="-2552"/>
        </w:tabs>
        <w:suppressAutoHyphens/>
        <w:spacing w:after="0"/>
        <w:ind w:left="426"/>
        <w:jc w:val="both"/>
        <w:rPr>
          <w:rFonts w:ascii="Calibri" w:hAnsi="Calibri" w:cs="Arial"/>
          <w:sz w:val="20"/>
          <w:szCs w:val="20"/>
        </w:rPr>
      </w:pPr>
      <w:r w:rsidRPr="00C91062">
        <w:rPr>
          <w:rFonts w:ascii="Calibri" w:hAnsi="Calibri" w:cs="Arial"/>
          <w:sz w:val="20"/>
          <w:szCs w:val="20"/>
        </w:rPr>
        <w:t>Zamawiający ma prawo potrącenia kary umownej z przysługującego Wykonawcy wynagrodzenia, na podstawie wystawionej uprzednio noty obciążeniowej. Wykonawca wyraża zgodę na potrącenie kary umownej z przysługującego mu wynagrodzenia.</w:t>
      </w:r>
    </w:p>
    <w:p w:rsidR="00927E65" w:rsidRPr="00FA5F54" w:rsidRDefault="00927E65" w:rsidP="00927E6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916A22" w:rsidRDefault="00927E65" w:rsidP="00916A2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916A22">
        <w:rPr>
          <w:rFonts w:ascii="Calibri" w:hAnsi="Calibri" w:cs="Arial"/>
          <w:b/>
          <w:color w:val="auto"/>
          <w:sz w:val="20"/>
          <w:szCs w:val="20"/>
        </w:rPr>
        <w:t>§ 7</w:t>
      </w:r>
    </w:p>
    <w:p w:rsidR="00916A22" w:rsidRPr="00916A22" w:rsidRDefault="00927E65" w:rsidP="00916A22">
      <w:pPr>
        <w:numPr>
          <w:ilvl w:val="0"/>
          <w:numId w:val="10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916A22">
        <w:rPr>
          <w:rFonts w:ascii="Calibri" w:hAnsi="Calibri" w:cs="Arial"/>
          <w:color w:val="auto"/>
          <w:sz w:val="20"/>
          <w:szCs w:val="20"/>
        </w:rPr>
        <w:t>Wszelkie zmiany umowy mogą nastąpić w drodze aneksu za zgodą obydwu Stron w formie pisemnej pod rygorem nieważności zmian.</w:t>
      </w:r>
    </w:p>
    <w:p w:rsidR="00916A22" w:rsidRPr="00916A22" w:rsidRDefault="00927E65" w:rsidP="00916A22">
      <w:pPr>
        <w:numPr>
          <w:ilvl w:val="0"/>
          <w:numId w:val="10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916A22">
        <w:rPr>
          <w:rFonts w:ascii="Calibri" w:hAnsi="Calibri" w:cs="Arial"/>
          <w:color w:val="auto"/>
          <w:sz w:val="20"/>
          <w:szCs w:val="20"/>
        </w:rPr>
        <w:t>W sprawach nie uregulowanych umową mają zastosowanie przepisy Kodeksu cywilnego oraz inne przepisy właściwe ze względu na przedmiot umowy.</w:t>
      </w:r>
    </w:p>
    <w:p w:rsidR="00927E65" w:rsidRPr="00916A22" w:rsidRDefault="00927E65" w:rsidP="00916A22">
      <w:pPr>
        <w:numPr>
          <w:ilvl w:val="0"/>
          <w:numId w:val="10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916A22">
        <w:rPr>
          <w:rFonts w:ascii="Calibri" w:hAnsi="Calibri" w:cs="Arial"/>
          <w:color w:val="auto"/>
          <w:sz w:val="20"/>
          <w:szCs w:val="20"/>
        </w:rPr>
        <w:t>Wykonawca zobowiązany jest do zachowania w tajemnicy wszelkich informacji, do których będzie miał dostęp w związku z wykonywaniem umowy.</w:t>
      </w:r>
    </w:p>
    <w:p w:rsidR="00927E65" w:rsidRPr="00916A22" w:rsidRDefault="00927E65" w:rsidP="00927E65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16A22">
        <w:rPr>
          <w:rFonts w:ascii="Calibri" w:hAnsi="Calibri" w:cs="Arial"/>
          <w:sz w:val="20"/>
          <w:szCs w:val="20"/>
        </w:rPr>
        <w:t>Wszelkie spory wynikające z realizacji niniejszej umowy strony rozstrzygać będą w miarę możliwości w sposób polubowny.</w:t>
      </w:r>
    </w:p>
    <w:p w:rsidR="00916A22" w:rsidRPr="00916A22" w:rsidRDefault="00927E65" w:rsidP="00916A22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16A22">
        <w:rPr>
          <w:rFonts w:ascii="Calibri" w:hAnsi="Calibri" w:cs="Arial"/>
          <w:sz w:val="20"/>
          <w:szCs w:val="20"/>
        </w:rPr>
        <w:t>W przypadku niemożności osiągnięcia porozumienia sprawy sporne będą rozstrzygane przez Sąd powszechny właściwy dla siedziby Zamawiającego.</w:t>
      </w:r>
    </w:p>
    <w:p w:rsidR="00927E65" w:rsidRPr="00916A22" w:rsidRDefault="00927E65" w:rsidP="00916A22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16A22">
        <w:rPr>
          <w:rFonts w:ascii="Calibri" w:hAnsi="Calibri" w:cs="Arial"/>
          <w:sz w:val="20"/>
          <w:szCs w:val="20"/>
        </w:rPr>
        <w:t>W każdym czasie Strony umowy mogą rozwiązać umowę za porozumieniem.</w:t>
      </w:r>
    </w:p>
    <w:p w:rsidR="00927E65" w:rsidRPr="00916A22" w:rsidRDefault="00927E65" w:rsidP="00927E65">
      <w:pPr>
        <w:numPr>
          <w:ilvl w:val="0"/>
          <w:numId w:val="10"/>
        </w:numPr>
        <w:ind w:left="284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916A22">
        <w:rPr>
          <w:rFonts w:ascii="Calibri" w:hAnsi="Calibri" w:cs="Arial"/>
          <w:color w:val="auto"/>
          <w:sz w:val="20"/>
          <w:szCs w:val="20"/>
        </w:rPr>
        <w:lastRenderedPageBreak/>
        <w:t>Każda ze Stron umowy może rozwiązać umowę z zachowaniem tygodniowego okresu wypowiedzenia.</w:t>
      </w:r>
    </w:p>
    <w:p w:rsidR="00927E65" w:rsidRPr="00FA5F54" w:rsidRDefault="00927E65" w:rsidP="00927E65">
      <w:pPr>
        <w:ind w:left="284"/>
        <w:jc w:val="center"/>
        <w:rPr>
          <w:rFonts w:ascii="Calibri" w:hAnsi="Calibri" w:cs="Arial"/>
          <w:color w:val="0F243E"/>
          <w:sz w:val="20"/>
          <w:szCs w:val="20"/>
        </w:rPr>
      </w:pPr>
    </w:p>
    <w:p w:rsidR="00927E65" w:rsidRPr="008D3E88" w:rsidRDefault="00927E65" w:rsidP="00916A22">
      <w:pPr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8D3E88">
        <w:rPr>
          <w:rFonts w:ascii="Calibri" w:hAnsi="Calibri" w:cs="Arial"/>
          <w:b/>
          <w:color w:val="auto"/>
          <w:sz w:val="20"/>
          <w:szCs w:val="20"/>
        </w:rPr>
        <w:t>§ 8</w:t>
      </w:r>
    </w:p>
    <w:p w:rsidR="00916A22" w:rsidRPr="008D3E88" w:rsidRDefault="00927E65" w:rsidP="008D3E88">
      <w:pPr>
        <w:numPr>
          <w:ilvl w:val="6"/>
          <w:numId w:val="21"/>
        </w:numPr>
        <w:ind w:left="360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8D3E88">
        <w:rPr>
          <w:rFonts w:asciiTheme="minorHAnsi" w:hAnsiTheme="minorHAnsi" w:cstheme="minorHAnsi"/>
          <w:color w:val="auto"/>
          <w:sz w:val="20"/>
          <w:szCs w:val="20"/>
        </w:rPr>
        <w:t>Wykonawca przenosi, bez odrębnego wynagrodzenia na Grantodawcę wyłączne i nieograniczone prawa autorskie do utworów wytworzonych w ramach realizacji grantu, tj</w:t>
      </w:r>
      <w:r w:rsidR="00916A22" w:rsidRPr="008D3E88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8D3E88">
        <w:rPr>
          <w:rFonts w:asciiTheme="minorHAnsi" w:hAnsiTheme="minorHAnsi" w:cstheme="minorHAnsi"/>
          <w:color w:val="auto"/>
          <w:sz w:val="20"/>
          <w:szCs w:val="20"/>
        </w:rPr>
        <w:t xml:space="preserve"> do produktu końcowego, rezultatów (efektów) cząstkowych oraz utworów merytorycznie związanych z rezultatami projektu, o którym mowa w niniejszej umowie</w:t>
      </w:r>
      <w:r w:rsidR="00916A22" w:rsidRPr="008D3E88">
        <w:rPr>
          <w:rFonts w:asciiTheme="minorHAnsi" w:hAnsiTheme="minorHAnsi" w:cstheme="minorHAnsi"/>
          <w:color w:val="auto"/>
          <w:sz w:val="20"/>
          <w:szCs w:val="20"/>
        </w:rPr>
        <w:t xml:space="preserve"> na następujących polach eksploatacji:</w:t>
      </w:r>
    </w:p>
    <w:p w:rsidR="008D3E88" w:rsidRPr="008D3E88" w:rsidRDefault="00916A22" w:rsidP="008D3E8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D3E88">
        <w:rPr>
          <w:rFonts w:asciiTheme="minorHAnsi" w:hAnsiTheme="minorHAnsi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:rsidR="008D3E88" w:rsidRPr="008D3E88" w:rsidRDefault="00916A22" w:rsidP="008D3E8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D3E88">
        <w:rPr>
          <w:rFonts w:asciiTheme="minorHAnsi" w:hAnsiTheme="minorHAnsi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:rsidR="00916A22" w:rsidRPr="008D3E88" w:rsidRDefault="00916A22" w:rsidP="008D3E8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D3E88">
        <w:rPr>
          <w:rFonts w:asciiTheme="minorHAnsi" w:hAnsiTheme="minorHAnsi"/>
          <w:sz w:val="20"/>
          <w:szCs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</w:t>
      </w:r>
      <w:r w:rsidR="008D3E88" w:rsidRPr="008D3E88">
        <w:rPr>
          <w:rFonts w:asciiTheme="minorHAnsi" w:hAnsiTheme="minorHAnsi"/>
          <w:sz w:val="20"/>
          <w:szCs w:val="20"/>
        </w:rPr>
        <w:t>.</w:t>
      </w:r>
    </w:p>
    <w:p w:rsidR="00916A22" w:rsidRDefault="00916A22" w:rsidP="008D3E88">
      <w:pPr>
        <w:ind w:left="720"/>
        <w:jc w:val="center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8D3E88" w:rsidRDefault="00927E65" w:rsidP="008D3E88">
      <w:pPr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8D3E88">
        <w:rPr>
          <w:rFonts w:ascii="Calibri" w:hAnsi="Calibri" w:cs="Arial"/>
          <w:b/>
          <w:color w:val="auto"/>
          <w:sz w:val="20"/>
          <w:szCs w:val="20"/>
        </w:rPr>
        <w:t>§ 9</w:t>
      </w:r>
    </w:p>
    <w:p w:rsidR="00927E65" w:rsidRPr="008D3E88" w:rsidRDefault="00927E65" w:rsidP="00927E65">
      <w:pPr>
        <w:autoSpaceDE w:val="0"/>
        <w:jc w:val="both"/>
        <w:rPr>
          <w:rFonts w:ascii="Calibri" w:hAnsi="Calibri" w:cs="Arial"/>
          <w:color w:val="auto"/>
          <w:sz w:val="20"/>
          <w:szCs w:val="20"/>
        </w:rPr>
      </w:pPr>
      <w:r w:rsidRPr="008D3E88">
        <w:rPr>
          <w:rFonts w:ascii="Calibri" w:hAnsi="Calibri" w:cs="Arial"/>
          <w:color w:val="auto"/>
          <w:sz w:val="20"/>
          <w:szCs w:val="20"/>
        </w:rPr>
        <w:t xml:space="preserve">Umowa niniejsza została sporządzona w </w:t>
      </w:r>
      <w:r w:rsidRPr="008D3E88">
        <w:rPr>
          <w:rFonts w:ascii="Calibri" w:hAnsi="Calibri" w:cs="Arial"/>
          <w:b/>
          <w:color w:val="auto"/>
          <w:sz w:val="20"/>
          <w:szCs w:val="20"/>
        </w:rPr>
        <w:t>trzech</w:t>
      </w:r>
      <w:r w:rsidRPr="008D3E88">
        <w:rPr>
          <w:rFonts w:ascii="Calibri" w:hAnsi="Calibri" w:cs="Arial"/>
          <w:color w:val="auto"/>
          <w:sz w:val="20"/>
          <w:szCs w:val="20"/>
        </w:rPr>
        <w:t xml:space="preserve"> jednobrzmiących egzemplarzach, </w:t>
      </w:r>
      <w:r w:rsidRPr="008D3E88">
        <w:rPr>
          <w:rFonts w:ascii="Calibri" w:hAnsi="Calibri" w:cs="Arial"/>
          <w:b/>
          <w:color w:val="auto"/>
          <w:sz w:val="20"/>
          <w:szCs w:val="20"/>
        </w:rPr>
        <w:t>dwa</w:t>
      </w:r>
      <w:r w:rsidRPr="008D3E88">
        <w:rPr>
          <w:rFonts w:ascii="Calibri" w:hAnsi="Calibri" w:cs="Arial"/>
          <w:color w:val="auto"/>
          <w:sz w:val="20"/>
          <w:szCs w:val="20"/>
        </w:rPr>
        <w:t xml:space="preserve"> dla Zamawiającego (Wydział Pedagogiki i Psychologii i Kwestura UMCS) i </w:t>
      </w:r>
      <w:r w:rsidRPr="008D3E88">
        <w:rPr>
          <w:rFonts w:ascii="Calibri" w:hAnsi="Calibri" w:cs="Arial"/>
          <w:b/>
          <w:color w:val="auto"/>
          <w:sz w:val="20"/>
          <w:szCs w:val="20"/>
        </w:rPr>
        <w:t>jeden</w:t>
      </w:r>
      <w:r w:rsidRPr="008D3E88">
        <w:rPr>
          <w:rFonts w:ascii="Calibri" w:hAnsi="Calibri" w:cs="Arial"/>
          <w:color w:val="auto"/>
          <w:sz w:val="20"/>
          <w:szCs w:val="20"/>
        </w:rPr>
        <w:t xml:space="preserve"> dla Wykonawcy.</w:t>
      </w:r>
    </w:p>
    <w:p w:rsidR="00927E65" w:rsidRPr="008D3E88" w:rsidRDefault="00927E65" w:rsidP="00927E65">
      <w:pPr>
        <w:ind w:left="720"/>
        <w:jc w:val="both"/>
        <w:rPr>
          <w:rFonts w:ascii="Calibri" w:hAnsi="Calibri" w:cs="Arial"/>
          <w:color w:val="auto"/>
          <w:sz w:val="20"/>
          <w:szCs w:val="20"/>
        </w:rPr>
      </w:pPr>
    </w:p>
    <w:p w:rsidR="00927E65" w:rsidRPr="008D3E88" w:rsidRDefault="00927E65" w:rsidP="00927E65">
      <w:pPr>
        <w:rPr>
          <w:rFonts w:ascii="Calibri" w:hAnsi="Calibri" w:cs="Arial"/>
          <w:color w:val="auto"/>
          <w:sz w:val="20"/>
          <w:szCs w:val="20"/>
        </w:rPr>
      </w:pPr>
      <w:r w:rsidRPr="008D3E88">
        <w:rPr>
          <w:rFonts w:ascii="Calibri" w:hAnsi="Calibri" w:cs="Arial"/>
          <w:color w:val="auto"/>
          <w:sz w:val="20"/>
          <w:szCs w:val="20"/>
        </w:rPr>
        <w:t>Załącznikami do niniejszej umowy są:</w:t>
      </w:r>
    </w:p>
    <w:p w:rsidR="00927E65" w:rsidRPr="008D3E88" w:rsidRDefault="00927E65" w:rsidP="00927E65">
      <w:pPr>
        <w:numPr>
          <w:ilvl w:val="0"/>
          <w:numId w:val="11"/>
        </w:numPr>
        <w:rPr>
          <w:rFonts w:ascii="Calibri" w:hAnsi="Calibri" w:cs="Arial"/>
          <w:color w:val="auto"/>
          <w:sz w:val="20"/>
          <w:szCs w:val="20"/>
        </w:rPr>
      </w:pPr>
      <w:r w:rsidRPr="008D3E88">
        <w:rPr>
          <w:rFonts w:ascii="Calibri" w:hAnsi="Calibri" w:cs="Arial"/>
          <w:color w:val="auto"/>
          <w:sz w:val="20"/>
          <w:szCs w:val="20"/>
        </w:rPr>
        <w:t>Załącznik nr 1: opis przedmiotu zamówienia;</w:t>
      </w:r>
    </w:p>
    <w:p w:rsidR="00927E65" w:rsidRPr="008D3E88" w:rsidRDefault="00927E65" w:rsidP="00927E65">
      <w:pPr>
        <w:numPr>
          <w:ilvl w:val="0"/>
          <w:numId w:val="11"/>
        </w:numPr>
        <w:rPr>
          <w:rFonts w:ascii="Calibri" w:hAnsi="Calibri" w:cs="Arial"/>
          <w:color w:val="auto"/>
          <w:sz w:val="20"/>
          <w:szCs w:val="20"/>
        </w:rPr>
      </w:pPr>
      <w:r w:rsidRPr="008D3E88">
        <w:rPr>
          <w:rFonts w:ascii="Calibri" w:hAnsi="Calibri" w:cs="Arial"/>
          <w:color w:val="auto"/>
          <w:sz w:val="20"/>
          <w:szCs w:val="20"/>
        </w:rPr>
        <w:t>Załącznik nr 2: oferta Wykonawcy.</w:t>
      </w:r>
    </w:p>
    <w:p w:rsidR="00927E65" w:rsidRPr="008D3E88" w:rsidRDefault="00927E65" w:rsidP="00927E65">
      <w:pPr>
        <w:ind w:left="720"/>
        <w:jc w:val="both"/>
        <w:rPr>
          <w:rFonts w:ascii="Calibri" w:hAnsi="Calibri" w:cs="Arial"/>
          <w:b/>
          <w:color w:val="auto"/>
          <w:sz w:val="20"/>
          <w:szCs w:val="20"/>
        </w:rPr>
      </w:pPr>
    </w:p>
    <w:p w:rsidR="00927E65" w:rsidRPr="008D3E88" w:rsidRDefault="00927E65" w:rsidP="00927E65">
      <w:pPr>
        <w:ind w:left="720"/>
        <w:jc w:val="both"/>
        <w:rPr>
          <w:rFonts w:ascii="Calibri" w:hAnsi="Calibri" w:cs="Arial"/>
          <w:b/>
          <w:color w:val="auto"/>
          <w:sz w:val="20"/>
          <w:szCs w:val="20"/>
        </w:rPr>
      </w:pPr>
    </w:p>
    <w:p w:rsidR="00927E65" w:rsidRPr="008D3E88" w:rsidRDefault="00927E65" w:rsidP="00927E65">
      <w:pPr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8D3E88">
        <w:rPr>
          <w:rFonts w:ascii="Calibri" w:hAnsi="Calibri" w:cs="Arial"/>
          <w:b/>
          <w:color w:val="auto"/>
          <w:sz w:val="20"/>
          <w:szCs w:val="20"/>
        </w:rPr>
        <w:t>Zamawiający:</w:t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</w:r>
      <w:r w:rsidRPr="008D3E88">
        <w:rPr>
          <w:rFonts w:ascii="Calibri" w:hAnsi="Calibri" w:cs="Arial"/>
          <w:b/>
          <w:color w:val="auto"/>
          <w:sz w:val="20"/>
          <w:szCs w:val="20"/>
        </w:rPr>
        <w:tab/>
        <w:t>Wykonawca:</w:t>
      </w: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FA5F54" w:rsidRDefault="00927E65" w:rsidP="00927E65">
      <w:pPr>
        <w:jc w:val="both"/>
        <w:rPr>
          <w:rFonts w:ascii="Calibri" w:hAnsi="Calibri" w:cs="Arial"/>
          <w:b/>
          <w:color w:val="0F243E"/>
          <w:sz w:val="20"/>
          <w:szCs w:val="20"/>
        </w:rPr>
      </w:pPr>
    </w:p>
    <w:p w:rsidR="00927E65" w:rsidRPr="000909FD" w:rsidRDefault="00927E65" w:rsidP="00927E65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C767D8" w:rsidRDefault="00C767D8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</w:pPr>
    </w:p>
    <w:p w:rsidR="00927E65" w:rsidRPr="000909FD" w:rsidRDefault="00927E65" w:rsidP="00927E65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iCs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  <w:lastRenderedPageBreak/>
        <w:t>Załącznik nr 3</w:t>
      </w:r>
      <w:r w:rsidR="00C767D8"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  <w:t>b</w:t>
      </w:r>
      <w:r w:rsidRPr="000909FD">
        <w:rPr>
          <w:rFonts w:ascii="Calibri" w:hAnsi="Calibri" w:cs="Arial"/>
          <w:b w:val="0"/>
          <w:bCs w:val="0"/>
          <w:i/>
          <w:color w:val="000000" w:themeColor="text1"/>
          <w:sz w:val="20"/>
          <w:szCs w:val="20"/>
          <w:lang w:eastAsia="pl-PL"/>
        </w:rPr>
        <w:t xml:space="preserve"> </w:t>
      </w:r>
      <w:r w:rsidRPr="000909FD">
        <w:rPr>
          <w:rFonts w:ascii="Calibri" w:hAnsi="Calibri" w:cs="Arial"/>
          <w:b w:val="0"/>
          <w:bCs w:val="0"/>
          <w:i/>
          <w:iCs/>
          <w:color w:val="000000" w:themeColor="text1"/>
          <w:sz w:val="20"/>
          <w:szCs w:val="20"/>
        </w:rPr>
        <w:t>do Zaproszenia</w:t>
      </w:r>
    </w:p>
    <w:p w:rsidR="00927E65" w:rsidRPr="000909FD" w:rsidRDefault="00927E65" w:rsidP="00927E65">
      <w:pPr>
        <w:pStyle w:val="Tytu"/>
        <w:spacing w:after="0" w:line="240" w:lineRule="auto"/>
        <w:rPr>
          <w:rFonts w:ascii="Calibri" w:hAnsi="Calibri" w:cs="Arial"/>
          <w:b w:val="0"/>
          <w:color w:val="000000" w:themeColor="text1"/>
          <w:sz w:val="20"/>
          <w:szCs w:val="20"/>
        </w:rPr>
      </w:pPr>
    </w:p>
    <w:p w:rsidR="00927E65" w:rsidRPr="00C767D8" w:rsidRDefault="00927E65" w:rsidP="00927E65">
      <w:pPr>
        <w:pStyle w:val="Tytu"/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 xml:space="preserve">Umowa nr </w:t>
      </w:r>
      <w:r w:rsidR="00C767D8" w:rsidRPr="00C767D8">
        <w:rPr>
          <w:rFonts w:ascii="Calibri" w:hAnsi="Calibri" w:cs="Arial"/>
          <w:bCs w:val="0"/>
          <w:color w:val="000000" w:themeColor="text1"/>
          <w:sz w:val="20"/>
          <w:szCs w:val="20"/>
          <w:lang w:eastAsia="ar-SA"/>
        </w:rPr>
        <w:t>………………………. - WZÓR</w:t>
      </w:r>
    </w:p>
    <w:p w:rsidR="00C767D8" w:rsidRDefault="00927E65" w:rsidP="00C767D8">
      <w:pPr>
        <w:jc w:val="center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zawarta w Lublinie, w dniu ……….….. 2017r. pomiędzy</w:t>
      </w:r>
      <w:r w:rsidR="00C767D8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C767D8" w:rsidRDefault="00C767D8" w:rsidP="00927E65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927E65" w:rsidRPr="000909FD" w:rsidRDefault="00927E65" w:rsidP="00927E65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Uniwersytetem Marii Curie-Skłodowskiej w Lublinie</w:t>
      </w: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, Plac Marii Curie-Skłodowskiej 5, 20-031 Lublin, NIP: 712-010-36-92, REGON: 000001353, zwanym w treści umowy </w:t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 xml:space="preserve">„Zamawiającym”, </w:t>
      </w:r>
      <w:r w:rsidRPr="000909FD">
        <w:rPr>
          <w:rFonts w:ascii="Calibri" w:hAnsi="Calibri" w:cs="Arial"/>
          <w:color w:val="000000" w:themeColor="text1"/>
          <w:sz w:val="20"/>
          <w:szCs w:val="20"/>
        </w:rPr>
        <w:t>reprezentowanym przez:</w:t>
      </w:r>
    </w:p>
    <w:p w:rsidR="00927E65" w:rsidRPr="000909FD" w:rsidRDefault="00927E65" w:rsidP="00927E65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C767D8" w:rsidRDefault="00927E65" w:rsidP="00927E65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………………………………………………, przy kontrasygnacie Kwestora UMCS, </w:t>
      </w:r>
    </w:p>
    <w:p w:rsidR="00C767D8" w:rsidRDefault="00C767D8" w:rsidP="00927E65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927E65" w:rsidRPr="00C767D8" w:rsidRDefault="00927E65" w:rsidP="00C767D8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a:</w:t>
      </w:r>
      <w:r w:rsidR="00C767D8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0909FD">
        <w:rPr>
          <w:rFonts w:ascii="Calibri" w:hAnsi="Calibri" w:cs="Arial"/>
          <w:bCs/>
          <w:color w:val="000000" w:themeColor="text1"/>
          <w:sz w:val="20"/>
          <w:szCs w:val="20"/>
        </w:rPr>
        <w:t xml:space="preserve">……………….…………………………….., </w:t>
      </w: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zwanym dalej w treści umowy </w:t>
      </w:r>
      <w:r w:rsidRPr="00C767D8">
        <w:rPr>
          <w:rFonts w:ascii="Calibri" w:hAnsi="Calibri" w:cs="Arial"/>
          <w:color w:val="000000" w:themeColor="text1"/>
          <w:sz w:val="20"/>
          <w:szCs w:val="20"/>
        </w:rPr>
        <w:t>„Wykonawcą</w:t>
      </w:r>
      <w:r w:rsidR="00C767D8" w:rsidRPr="00C767D8">
        <w:rPr>
          <w:rFonts w:ascii="Calibri" w:hAnsi="Calibri" w:cs="Arial"/>
          <w:color w:val="000000" w:themeColor="text1"/>
          <w:sz w:val="20"/>
          <w:szCs w:val="20"/>
        </w:rPr>
        <w:t>, zaś łącznie zwanych „Stronami”</w:t>
      </w:r>
    </w:p>
    <w:p w:rsidR="00927E65" w:rsidRPr="000909FD" w:rsidRDefault="00927E65" w:rsidP="00927E65">
      <w:pPr>
        <w:jc w:val="both"/>
        <w:outlineLvl w:val="0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927E65" w:rsidRPr="000909FD" w:rsidRDefault="00927E65" w:rsidP="00927E65">
      <w:pPr>
        <w:rPr>
          <w:rFonts w:ascii="Calibri" w:hAnsi="Calibri" w:cs="Arial"/>
          <w:color w:val="000000" w:themeColor="text1"/>
          <w:sz w:val="20"/>
          <w:szCs w:val="20"/>
        </w:rPr>
      </w:pPr>
    </w:p>
    <w:p w:rsidR="00C767D8" w:rsidRPr="00044D39" w:rsidRDefault="00C767D8" w:rsidP="00C767D8">
      <w:pPr>
        <w:jc w:val="both"/>
        <w:rPr>
          <w:rFonts w:ascii="Calibri" w:hAnsi="Calibri" w:cs="Arial"/>
          <w:color w:val="auto"/>
          <w:sz w:val="20"/>
          <w:szCs w:val="20"/>
        </w:rPr>
      </w:pPr>
      <w:r w:rsidRPr="00044D39">
        <w:rPr>
          <w:rFonts w:ascii="Calibri" w:hAnsi="Calibri" w:cs="Arial"/>
          <w:color w:val="auto"/>
          <w:sz w:val="20"/>
          <w:szCs w:val="20"/>
        </w:rPr>
        <w:t>Strony oświadczają, że umowa została zawarta w wyniku udzielenia zamówienia publicznego po przeprowadzeniu postępowania na podstawie art. 4 pkt 8 ustawy z dnia 29 stycznia 2004r. Prawo zamówień publicznych (</w:t>
      </w:r>
      <w:r w:rsidRPr="00044D39">
        <w:rPr>
          <w:rFonts w:ascii="Calibri" w:hAnsi="Calibri"/>
          <w:color w:val="auto"/>
          <w:sz w:val="20"/>
          <w:szCs w:val="20"/>
        </w:rPr>
        <w:t>Dz. U. z 2017r. poz. 1579 tekst jednolity</w:t>
      </w:r>
      <w:r w:rsidRPr="00044D39">
        <w:rPr>
          <w:rFonts w:ascii="Calibri" w:hAnsi="Calibri" w:cs="Arial"/>
          <w:color w:val="auto"/>
          <w:sz w:val="20"/>
          <w:szCs w:val="20"/>
        </w:rPr>
        <w:t xml:space="preserve">) zwanej dalej ustawą </w:t>
      </w:r>
      <w:r w:rsidRPr="00044D39">
        <w:rPr>
          <w:rFonts w:ascii="Calibri" w:hAnsi="Calibri" w:cs="Arial"/>
          <w:color w:val="auto"/>
          <w:sz w:val="20"/>
          <w:szCs w:val="20"/>
          <w:lang w:eastAsia="ar-SA"/>
        </w:rPr>
        <w:t>oraz zgodnie z obowiązującym Regulaminem zamówień publicznych o wartości nie przekraczającej 30 000 euro – Zarządzenie Nr 25/2017 Rektora Uniwersytetu Marii Curie-Skłodowskiej w Lublinie z dnia 30 maja 2017 r. w sprawie wprowadzenia regulaminów udzielania zamówień publicznych w Uniwersytecie Marii Curie-Skłodowskiej</w:t>
      </w:r>
      <w:r w:rsidRPr="00044D39">
        <w:rPr>
          <w:rFonts w:ascii="Calibri" w:hAnsi="Calibri" w:cs="Arial"/>
          <w:color w:val="auto"/>
          <w:sz w:val="20"/>
          <w:szCs w:val="20"/>
        </w:rPr>
        <w:t>, o treści następującej:</w:t>
      </w:r>
    </w:p>
    <w:p w:rsidR="00927E65" w:rsidRPr="000909FD" w:rsidRDefault="00927E65" w:rsidP="00927E65">
      <w:pPr>
        <w:ind w:left="720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927E65" w:rsidRPr="00C767D8" w:rsidRDefault="00927E65" w:rsidP="00C767D8">
      <w:pPr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C767D8">
        <w:rPr>
          <w:rFonts w:ascii="Calibri" w:hAnsi="Calibri" w:cs="Arial"/>
          <w:b/>
          <w:color w:val="auto"/>
          <w:sz w:val="20"/>
          <w:szCs w:val="20"/>
        </w:rPr>
        <w:t>§ 1</w:t>
      </w:r>
    </w:p>
    <w:p w:rsidR="00927E65" w:rsidRPr="00C767D8" w:rsidRDefault="00927E65" w:rsidP="00927E65">
      <w:pPr>
        <w:pStyle w:val="Akapitzlist"/>
        <w:numPr>
          <w:ilvl w:val="6"/>
          <w:numId w:val="15"/>
        </w:num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C767D8">
        <w:rPr>
          <w:rFonts w:cs="Arial"/>
          <w:sz w:val="20"/>
          <w:szCs w:val="20"/>
        </w:rPr>
        <w:t>„Zamawiający” powierza „Wykonawcy” realizację prac w zakresie:</w:t>
      </w:r>
    </w:p>
    <w:p w:rsidR="00927E65" w:rsidRPr="00C767D8" w:rsidRDefault="00927E65" w:rsidP="00C767D8">
      <w:pPr>
        <w:pStyle w:val="Akapitzlist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767D8">
        <w:rPr>
          <w:rFonts w:cs="Calibri"/>
          <w:sz w:val="20"/>
          <w:szCs w:val="20"/>
        </w:rPr>
        <w:t>Przetworzenie scenariuszy opracowanych przez psychologa na wersję elektroniczną, zgodnie z wymaganiami gry.</w:t>
      </w:r>
    </w:p>
    <w:p w:rsidR="00927E65" w:rsidRPr="00C767D8" w:rsidRDefault="00927E65" w:rsidP="00C767D8">
      <w:pPr>
        <w:pStyle w:val="Akapitzlist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767D8">
        <w:rPr>
          <w:rFonts w:cs="Calibri"/>
          <w:sz w:val="20"/>
          <w:szCs w:val="20"/>
        </w:rPr>
        <w:t>Opracowanie narzędzia zgodnego z założeniami metodologicznymi oraz uwarunkowaniami techniczno-sprzętowym</w:t>
      </w:r>
      <w:r w:rsidR="00C767D8" w:rsidRPr="00C767D8">
        <w:rPr>
          <w:rFonts w:cs="Calibri"/>
          <w:sz w:val="20"/>
          <w:szCs w:val="20"/>
        </w:rPr>
        <w:t>.</w:t>
      </w:r>
    </w:p>
    <w:p w:rsidR="00927E65" w:rsidRPr="00C767D8" w:rsidRDefault="00927E65" w:rsidP="00C767D8">
      <w:pPr>
        <w:ind w:left="426"/>
        <w:jc w:val="both"/>
        <w:rPr>
          <w:rFonts w:ascii="Calibri" w:hAnsi="Calibri" w:cs="Arial"/>
          <w:color w:val="auto"/>
          <w:sz w:val="20"/>
          <w:szCs w:val="20"/>
        </w:rPr>
      </w:pPr>
      <w:r w:rsidRPr="00C767D8">
        <w:rPr>
          <w:rFonts w:ascii="Calibri" w:hAnsi="Calibri" w:cs="Arial"/>
          <w:color w:val="auto"/>
          <w:sz w:val="20"/>
          <w:szCs w:val="20"/>
        </w:rPr>
        <w:t>zwanych w dalszej części Produktem lub Dziełem</w:t>
      </w:r>
      <w:r w:rsidR="00C767D8" w:rsidRPr="00C767D8">
        <w:rPr>
          <w:rFonts w:ascii="Calibri" w:hAnsi="Calibri" w:cs="Arial"/>
          <w:color w:val="auto"/>
          <w:sz w:val="20"/>
          <w:szCs w:val="20"/>
        </w:rPr>
        <w:t>.</w:t>
      </w:r>
    </w:p>
    <w:p w:rsidR="00C767D8" w:rsidRPr="000909FD" w:rsidRDefault="00C767D8" w:rsidP="00C767D8">
      <w:pPr>
        <w:ind w:left="426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927E65" w:rsidRPr="00C767D8" w:rsidRDefault="00927E65" w:rsidP="00927E65">
      <w:pPr>
        <w:jc w:val="center"/>
        <w:rPr>
          <w:rFonts w:ascii="Calibri" w:hAnsi="Calibri" w:cs="Arial"/>
          <w:color w:val="auto"/>
          <w:sz w:val="20"/>
          <w:szCs w:val="20"/>
        </w:rPr>
      </w:pPr>
      <w:r w:rsidRPr="00C767D8">
        <w:rPr>
          <w:rFonts w:ascii="Calibri" w:hAnsi="Calibri" w:cs="Arial"/>
          <w:b/>
          <w:color w:val="auto"/>
          <w:sz w:val="20"/>
          <w:szCs w:val="20"/>
        </w:rPr>
        <w:t>§ 2</w:t>
      </w:r>
    </w:p>
    <w:p w:rsidR="00927E65" w:rsidRPr="00C767D8" w:rsidRDefault="00C767D8" w:rsidP="00927E65">
      <w:pPr>
        <w:jc w:val="both"/>
        <w:rPr>
          <w:rFonts w:ascii="Calibri" w:hAnsi="Calibri" w:cs="Arial"/>
          <w:color w:val="auto"/>
          <w:sz w:val="20"/>
          <w:szCs w:val="20"/>
        </w:rPr>
      </w:pPr>
      <w:r w:rsidRPr="00C767D8">
        <w:rPr>
          <w:rFonts w:ascii="Calibri" w:hAnsi="Calibri" w:cs="Arial"/>
          <w:color w:val="auto"/>
          <w:sz w:val="20"/>
          <w:szCs w:val="20"/>
        </w:rPr>
        <w:t xml:space="preserve">1. </w:t>
      </w:r>
      <w:r w:rsidR="00927E65" w:rsidRPr="00C767D8">
        <w:rPr>
          <w:rFonts w:ascii="Calibri" w:hAnsi="Calibri" w:cs="Arial"/>
          <w:color w:val="auto"/>
          <w:sz w:val="20"/>
          <w:szCs w:val="20"/>
        </w:rPr>
        <w:t>„Wykonawca” zobowiązany jest do wykonania produktu będącego przedmiotem umowy do dnia 31.12.2018 roku, zgodnie z harmonogramem grantu Pokonać prokrastynację – zdobyć atrakcyjną pracę, realizowanego w ramach projektu „Mikro innowacje – makro korzyści. Grant realizowany jest w trzech etapach: I. do 31.10.2017; II. do 31.07.2018; III. do 31.12.2018</w:t>
      </w:r>
      <w:r w:rsidRPr="00C767D8">
        <w:rPr>
          <w:rFonts w:ascii="Calibri" w:hAnsi="Calibri" w:cs="Arial"/>
          <w:color w:val="auto"/>
          <w:sz w:val="20"/>
          <w:szCs w:val="20"/>
        </w:rPr>
        <w:t>.</w:t>
      </w:r>
    </w:p>
    <w:p w:rsidR="00927E65" w:rsidRPr="00C767D8" w:rsidRDefault="00927E65" w:rsidP="00927E65">
      <w:pPr>
        <w:jc w:val="both"/>
        <w:rPr>
          <w:rFonts w:ascii="Calibri" w:hAnsi="Calibri" w:cs="Arial"/>
          <w:color w:val="auto"/>
          <w:sz w:val="20"/>
          <w:szCs w:val="20"/>
        </w:rPr>
      </w:pPr>
      <w:r w:rsidRPr="00C767D8">
        <w:rPr>
          <w:rFonts w:ascii="Calibri" w:hAnsi="Calibri" w:cs="Arial"/>
          <w:color w:val="auto"/>
          <w:sz w:val="20"/>
          <w:szCs w:val="20"/>
        </w:rPr>
        <w:t>2. „Wykonawca” dostarczy „Zamawiającemu” potwierdzenie wykonania zadań przypadających na kolejne etapy projektu w formie sprawozdań w wersji elektronicznej na adres katarzyna.markiewicz@poczta.umcs.lublin.pl</w:t>
      </w:r>
    </w:p>
    <w:p w:rsidR="00927E65" w:rsidRPr="000909FD" w:rsidRDefault="00927E65" w:rsidP="00927E65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927E65" w:rsidRPr="00C767D8" w:rsidRDefault="00927E65" w:rsidP="00C767D8">
      <w:pPr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C767D8">
        <w:rPr>
          <w:rFonts w:ascii="Calibri" w:hAnsi="Calibri" w:cs="Arial"/>
          <w:b/>
          <w:color w:val="auto"/>
          <w:sz w:val="20"/>
          <w:szCs w:val="20"/>
        </w:rPr>
        <w:t>§ 3</w:t>
      </w:r>
    </w:p>
    <w:p w:rsidR="00927E65" w:rsidRPr="00C767D8" w:rsidRDefault="00927E65" w:rsidP="00C767D8">
      <w:pPr>
        <w:rPr>
          <w:rFonts w:ascii="Calibri" w:hAnsi="Calibri" w:cs="Arial"/>
          <w:color w:val="auto"/>
          <w:sz w:val="20"/>
          <w:szCs w:val="20"/>
        </w:rPr>
      </w:pPr>
      <w:r w:rsidRPr="00C767D8">
        <w:rPr>
          <w:rFonts w:ascii="Calibri" w:hAnsi="Calibri" w:cs="Arial"/>
          <w:color w:val="auto"/>
          <w:sz w:val="20"/>
          <w:szCs w:val="20"/>
        </w:rPr>
        <w:t>Wykonawca oświadcza, iż posiada wiedzę, kwalifikacje i umiejętności niezbędne dla prawidłowego wykonania umowy.</w:t>
      </w:r>
    </w:p>
    <w:p w:rsidR="00927E65" w:rsidRPr="000909FD" w:rsidRDefault="00927E65" w:rsidP="00927E65">
      <w:pPr>
        <w:ind w:left="4956"/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927E65" w:rsidRPr="000909FD" w:rsidRDefault="00927E65" w:rsidP="00C767D8">
      <w:pPr>
        <w:jc w:val="center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§ 4</w:t>
      </w:r>
    </w:p>
    <w:p w:rsidR="00927E65" w:rsidRPr="000909FD" w:rsidRDefault="00927E65" w:rsidP="00C767D8">
      <w:pPr>
        <w:pStyle w:val="Akapitzlist"/>
        <w:spacing w:after="0" w:line="240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  <w:r w:rsidRPr="000909FD">
        <w:rPr>
          <w:rFonts w:cs="Arial"/>
          <w:color w:val="000000" w:themeColor="text1"/>
          <w:sz w:val="20"/>
          <w:szCs w:val="20"/>
        </w:rPr>
        <w:t>„Zamawiający” może żądać od „Wykonawcy” niezbędnych poprawek, wyjaśnień i uzupełnień do przedmiotu umowy. W takim przypadku „Wykonawca” obowiązany jest uzupełnić braki w terminie nie dłuższym niż 7 dni, o ile to będzie możliwe lub w najkrótszym możliwym terminie uzgodnionym między stronami umowy, w zależności od rodzaju poprawek.</w:t>
      </w:r>
    </w:p>
    <w:p w:rsidR="00927E65" w:rsidRPr="000909FD" w:rsidRDefault="00927E65" w:rsidP="00927E65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927E65" w:rsidRPr="000909FD" w:rsidRDefault="00927E65" w:rsidP="00C767D8">
      <w:pPr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§ 5</w:t>
      </w:r>
    </w:p>
    <w:p w:rsidR="00927E65" w:rsidRPr="000909FD" w:rsidRDefault="00927E65" w:rsidP="00916A22">
      <w:pPr>
        <w:numPr>
          <w:ilvl w:val="3"/>
          <w:numId w:val="24"/>
        </w:numPr>
        <w:ind w:left="357" w:hanging="35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Należność wykonawcy za wykonanie przedmiotu umowy wynosi </w:t>
      </w:r>
      <w:r w:rsidR="00C767D8">
        <w:rPr>
          <w:rFonts w:ascii="Calibri" w:hAnsi="Calibri" w:cs="Arial"/>
          <w:color w:val="000000" w:themeColor="text1"/>
          <w:sz w:val="20"/>
          <w:szCs w:val="20"/>
        </w:rPr>
        <w:t>……………</w:t>
      </w: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 zł brutto.</w:t>
      </w:r>
    </w:p>
    <w:p w:rsidR="00927E65" w:rsidRPr="000909FD" w:rsidRDefault="00927E65" w:rsidP="00916A22">
      <w:pPr>
        <w:numPr>
          <w:ilvl w:val="3"/>
          <w:numId w:val="24"/>
        </w:numPr>
        <w:ind w:left="357" w:hanging="35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Należność zostanie wypłacona przez Zamawiającego na podstawie prawidłowo wystawionego rachunku w trzech transzach i po przekazaniu sprawozdań z kolejnych etapów wykonywania zadań, zgodnie z harmonogramem obowiązującym dla umowy grantowej.</w:t>
      </w:r>
      <w:r w:rsidR="00F16DE9" w:rsidRPr="00F16DE9">
        <w:rPr>
          <w:rFonts w:ascii="Calibri" w:hAnsi="Calibri" w:cs="Arial"/>
          <w:color w:val="auto"/>
          <w:sz w:val="20"/>
          <w:szCs w:val="20"/>
        </w:rPr>
        <w:t xml:space="preserve"> </w:t>
      </w:r>
      <w:r w:rsidR="00F16DE9">
        <w:rPr>
          <w:rFonts w:ascii="Calibri" w:hAnsi="Calibri" w:cs="Arial"/>
          <w:color w:val="auto"/>
          <w:sz w:val="20"/>
          <w:szCs w:val="20"/>
        </w:rPr>
        <w:t>Za datę zapłaty przyjmuje się datę obciążenia rachunku bankowego Zamawiającego.</w:t>
      </w:r>
    </w:p>
    <w:p w:rsidR="00927E65" w:rsidRPr="000909FD" w:rsidRDefault="00927E65" w:rsidP="00916A22">
      <w:pPr>
        <w:numPr>
          <w:ilvl w:val="3"/>
          <w:numId w:val="24"/>
        </w:numPr>
        <w:ind w:left="357" w:hanging="35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Należność należy przesłać na rachunek Wykonawcy:</w:t>
      </w:r>
    </w:p>
    <w:p w:rsidR="00927E65" w:rsidRPr="000909FD" w:rsidRDefault="00927E65" w:rsidP="00927E65">
      <w:pPr>
        <w:ind w:left="35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Numer rachunku</w:t>
      </w:r>
      <w:r w:rsidR="00C767D8">
        <w:rPr>
          <w:rFonts w:ascii="Calibri" w:hAnsi="Calibri" w:cs="Arial"/>
          <w:color w:val="000000" w:themeColor="text1"/>
          <w:sz w:val="20"/>
          <w:szCs w:val="20"/>
        </w:rPr>
        <w:t xml:space="preserve"> ……………………………………</w:t>
      </w:r>
      <w:r w:rsidRPr="000909FD">
        <w:rPr>
          <w:rFonts w:ascii="Calibri" w:hAnsi="Calibri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</w:p>
    <w:p w:rsidR="00927E65" w:rsidRPr="000909FD" w:rsidRDefault="00927E65" w:rsidP="00916A22">
      <w:pPr>
        <w:numPr>
          <w:ilvl w:val="3"/>
          <w:numId w:val="24"/>
        </w:numPr>
        <w:ind w:left="36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Nie spełnienie warunków o których mowa w ust.  2, jest równoznaczne z zawieszeniem wypłaty kolejnej transzy grantu i może prowadzić do rozwiązania umowy.</w:t>
      </w:r>
    </w:p>
    <w:p w:rsidR="00927E65" w:rsidRPr="000909FD" w:rsidRDefault="00927E65" w:rsidP="00916A22">
      <w:pPr>
        <w:numPr>
          <w:ilvl w:val="3"/>
          <w:numId w:val="24"/>
        </w:numPr>
        <w:ind w:left="36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lastRenderedPageBreak/>
        <w:t xml:space="preserve">Wykonawca zobowiązany jest do zwrotu całości lub części grantu w przypadku wykorzystania go niezgodnie z celami projektu </w:t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Mikro innowacje – makro korzyści</w:t>
      </w: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 oraz zwrotu niewydatkowanej części grantu w przypadku niezrealizowania danego etapu realizacji zadań projektowych. Wykonawca dokonuje zwrotu w sposób określony w § 6 ust. 1.</w:t>
      </w:r>
    </w:p>
    <w:p w:rsidR="00927E65" w:rsidRPr="000909FD" w:rsidRDefault="00927E65" w:rsidP="00916A22">
      <w:pPr>
        <w:numPr>
          <w:ilvl w:val="3"/>
          <w:numId w:val="24"/>
        </w:numPr>
        <w:ind w:left="36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Do rozliczenia danej części lub całości grantu konieczne jest osiągnięcie 100% efektów zaplanowanych w Specyfikacji harmonogramu grantu do zrealizowania w danym okresie rozliczeniowym.</w:t>
      </w:r>
    </w:p>
    <w:p w:rsidR="00927E65" w:rsidRPr="000909FD" w:rsidRDefault="00927E65" w:rsidP="00916A22">
      <w:pPr>
        <w:numPr>
          <w:ilvl w:val="3"/>
          <w:numId w:val="24"/>
        </w:numPr>
        <w:ind w:left="36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Ostateczne rozliczenie nastąpi po rozliczeniu ostatniej transzy grantu.</w:t>
      </w:r>
    </w:p>
    <w:p w:rsidR="00927E65" w:rsidRPr="000909FD" w:rsidRDefault="00927E65" w:rsidP="00916A22">
      <w:pPr>
        <w:numPr>
          <w:ilvl w:val="3"/>
          <w:numId w:val="24"/>
        </w:numPr>
        <w:ind w:left="36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Wykonawca zobowiązany jest niezwłocznie powiadomić Zamawiającego o wszelkich okolicznościach mogących zakłócić lub opóźnić prawidłową realizację zadań wynikających z obowiązującego harmonogramu.</w:t>
      </w:r>
    </w:p>
    <w:p w:rsidR="00C767D8" w:rsidRDefault="00C767D8" w:rsidP="00C767D8">
      <w:pPr>
        <w:numPr>
          <w:ilvl w:val="3"/>
          <w:numId w:val="24"/>
        </w:numPr>
        <w:ind w:left="36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Zamawiający</w:t>
      </w:r>
      <w:r w:rsidR="00927E65" w:rsidRPr="000909FD">
        <w:rPr>
          <w:rFonts w:ascii="Calibri" w:hAnsi="Calibri" w:cs="Arial"/>
          <w:color w:val="000000" w:themeColor="text1"/>
          <w:sz w:val="20"/>
          <w:szCs w:val="20"/>
        </w:rPr>
        <w:t xml:space="preserve"> może podjąć decyzję o nie wypłaceniu kolejnej transzy grantu dla Wykonawcy w przypadku, gdy:</w:t>
      </w:r>
    </w:p>
    <w:p w:rsidR="00C767D8" w:rsidRDefault="00927E65" w:rsidP="00C767D8">
      <w:pPr>
        <w:pStyle w:val="Akapitzlist"/>
        <w:numPr>
          <w:ilvl w:val="0"/>
          <w:numId w:val="25"/>
        </w:numPr>
        <w:spacing w:after="0" w:line="240" w:lineRule="auto"/>
        <w:ind w:left="709" w:hanging="284"/>
        <w:jc w:val="both"/>
        <w:rPr>
          <w:rFonts w:cs="Arial"/>
          <w:color w:val="000000" w:themeColor="text1"/>
          <w:sz w:val="20"/>
          <w:szCs w:val="20"/>
        </w:rPr>
      </w:pPr>
      <w:r w:rsidRPr="00C767D8">
        <w:rPr>
          <w:rFonts w:cs="Arial"/>
          <w:color w:val="000000" w:themeColor="text1"/>
          <w:sz w:val="20"/>
          <w:szCs w:val="20"/>
        </w:rPr>
        <w:t>W trakcie przeglądu okresowego ujawnione zostaną przesłanki zaprzestania realizacji, dalszego przygotowywania do wdrożenia / testowania produktu będącego przedmiotem grantu.</w:t>
      </w:r>
    </w:p>
    <w:p w:rsidR="00C767D8" w:rsidRDefault="00927E65" w:rsidP="00C767D8">
      <w:pPr>
        <w:pStyle w:val="Akapitzlist"/>
        <w:numPr>
          <w:ilvl w:val="0"/>
          <w:numId w:val="25"/>
        </w:numPr>
        <w:spacing w:after="0" w:line="240" w:lineRule="auto"/>
        <w:ind w:left="709" w:hanging="284"/>
        <w:jc w:val="both"/>
        <w:rPr>
          <w:rFonts w:cs="Arial"/>
          <w:color w:val="000000" w:themeColor="text1"/>
          <w:sz w:val="20"/>
          <w:szCs w:val="20"/>
        </w:rPr>
      </w:pPr>
      <w:r w:rsidRPr="00C767D8">
        <w:rPr>
          <w:rFonts w:cs="Arial"/>
          <w:color w:val="000000" w:themeColor="text1"/>
          <w:sz w:val="20"/>
          <w:szCs w:val="20"/>
        </w:rPr>
        <w:t>Wykonawca nie złoży w terminie sprawozdania z realizacji lub rezultatu cząstkowego</w:t>
      </w:r>
      <w:r w:rsidR="00C767D8">
        <w:rPr>
          <w:rFonts w:cs="Arial"/>
          <w:color w:val="000000" w:themeColor="text1"/>
          <w:sz w:val="20"/>
          <w:szCs w:val="20"/>
        </w:rPr>
        <w:t>.</w:t>
      </w:r>
    </w:p>
    <w:p w:rsidR="00927E65" w:rsidRPr="00C767D8" w:rsidRDefault="00C767D8" w:rsidP="00C767D8">
      <w:pPr>
        <w:pStyle w:val="Akapitzlist"/>
        <w:numPr>
          <w:ilvl w:val="0"/>
          <w:numId w:val="25"/>
        </w:numPr>
        <w:spacing w:after="0" w:line="240" w:lineRule="auto"/>
        <w:ind w:left="709" w:hanging="284"/>
        <w:jc w:val="both"/>
        <w:rPr>
          <w:rFonts w:cs="Arial"/>
          <w:color w:val="000000" w:themeColor="text1"/>
          <w:sz w:val="20"/>
          <w:szCs w:val="20"/>
        </w:rPr>
      </w:pPr>
      <w:r w:rsidRPr="00C767D8">
        <w:rPr>
          <w:rFonts w:cs="Arial"/>
          <w:color w:val="000000" w:themeColor="text1"/>
          <w:sz w:val="20"/>
          <w:szCs w:val="20"/>
        </w:rPr>
        <w:t>Zamawiający</w:t>
      </w:r>
      <w:r w:rsidR="00927E65" w:rsidRPr="00C767D8">
        <w:rPr>
          <w:rFonts w:cs="Arial"/>
          <w:color w:val="000000" w:themeColor="text1"/>
          <w:sz w:val="20"/>
          <w:szCs w:val="20"/>
        </w:rPr>
        <w:t xml:space="preserve"> poweźmie informację o nieprzestrzeganiu przez Wykonawcę przepisów prawa i umowy </w:t>
      </w:r>
    </w:p>
    <w:p w:rsidR="00927E65" w:rsidRPr="000909FD" w:rsidRDefault="00927E65" w:rsidP="00927E65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927E65" w:rsidRPr="000909FD" w:rsidRDefault="00927E65" w:rsidP="00C767D8">
      <w:pPr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§ 6</w:t>
      </w:r>
    </w:p>
    <w:p w:rsidR="00927E65" w:rsidRPr="000909FD" w:rsidRDefault="00927E65" w:rsidP="00C767D8">
      <w:pPr>
        <w:numPr>
          <w:ilvl w:val="0"/>
          <w:numId w:val="26"/>
        </w:numPr>
        <w:suppressAutoHyphens/>
        <w:ind w:left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Wykonawca zobowiązany jest do zwrotu całości lub części grantu w przypadku wykorzystania go niezgodnie z celami projektu innowacyjnego lub z zasadami określonymi w niniejszej umowie lub niezrealizowania danego etapu grantu, na pisemne wezwanie Zamawiającego, w terminie 14 dni kalendarzowych od dnia doręczenia wezwania do zwrotu.</w:t>
      </w:r>
    </w:p>
    <w:p w:rsidR="00927E65" w:rsidRPr="000909FD" w:rsidRDefault="00927E65" w:rsidP="00C767D8">
      <w:pPr>
        <w:numPr>
          <w:ilvl w:val="0"/>
          <w:numId w:val="26"/>
        </w:numPr>
        <w:suppressAutoHyphens/>
        <w:ind w:left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Przez wydatkowanie grantu niezgodnie z celami projektu rozumie się wypracowanie rozwiązań w sposób niezgodny z niniejszą umową, stwierdzone przez Zamawiającego lub inną uprawnioną jednostkę oraz w przypadku niezłożenia wyjaśnień lub nie usunięcia braków albo nie wprowadzenia poprawek, o których mowa w </w:t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 xml:space="preserve">§ 4. </w:t>
      </w:r>
    </w:p>
    <w:p w:rsidR="00927E65" w:rsidRPr="000909FD" w:rsidRDefault="00927E65" w:rsidP="00C767D8">
      <w:pPr>
        <w:numPr>
          <w:ilvl w:val="0"/>
          <w:numId w:val="26"/>
        </w:numPr>
        <w:suppressAutoHyphens/>
        <w:ind w:left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Zamawiającemu przysługuje prawo odstąpienia od umowy w razie wystąpienia okoliczności powodujących, że wykonanie umowy nie leży w interesie publicznym, w takim przypadku Wykonawca uprawniony jest do wynagrodzenia za wykonaną część umowy</w:t>
      </w:r>
      <w:r w:rsidR="00C767D8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927E65" w:rsidRPr="000909FD" w:rsidRDefault="00927E65" w:rsidP="00C767D8">
      <w:pPr>
        <w:numPr>
          <w:ilvl w:val="0"/>
          <w:numId w:val="26"/>
        </w:numPr>
        <w:tabs>
          <w:tab w:val="left" w:pos="-2552"/>
        </w:tabs>
        <w:suppressAutoHyphens/>
        <w:ind w:left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Zamawiającemu przysługuje prawo odstąpienia od umowy, gdy Wykonawca realizuje usługi niezgodnie z umową, przepisami prawa lub wymogami opisu przedmiotu zamówienia, co zostało potwierdzone przez upoważnionego przedstawiciela Zamawiającego.</w:t>
      </w:r>
    </w:p>
    <w:p w:rsidR="00927E65" w:rsidRPr="000909FD" w:rsidRDefault="00927E65" w:rsidP="00C767D8">
      <w:pPr>
        <w:pStyle w:val="Tekstpodstawowy"/>
        <w:numPr>
          <w:ilvl w:val="0"/>
          <w:numId w:val="26"/>
        </w:numPr>
        <w:tabs>
          <w:tab w:val="left" w:pos="-2552"/>
        </w:tabs>
        <w:suppressAutoHyphens/>
        <w:spacing w:after="0"/>
        <w:ind w:left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Odstąpienie od umowy winno nastąpić w formie pisemnej pod rygorem nieważności takiego oświadczenia i powinno zawierać uzasadnienie. Oświadczenie o odstąpieniu powinno zostać złożone w terminie 30 dni od dnia, w którym strona powzięła wiadomość o okolicznościach stanowiących podstawę odstąpienia.</w:t>
      </w:r>
    </w:p>
    <w:p w:rsidR="00927E65" w:rsidRPr="00C767D8" w:rsidRDefault="00927E65" w:rsidP="00C767D8">
      <w:pPr>
        <w:pStyle w:val="Tekstpodstawowy"/>
        <w:numPr>
          <w:ilvl w:val="0"/>
          <w:numId w:val="26"/>
        </w:numPr>
        <w:tabs>
          <w:tab w:val="left" w:pos="-2552"/>
        </w:tabs>
        <w:suppressAutoHyphens/>
        <w:spacing w:after="0"/>
        <w:ind w:left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>W przypadku niewykonania lub nienależytego wykonania umowy Zamawiającemu przysługują następujące kary umowne:</w:t>
      </w:r>
    </w:p>
    <w:p w:rsidR="00927E65" w:rsidRPr="00C767D8" w:rsidRDefault="00927E65" w:rsidP="00C91062">
      <w:pPr>
        <w:pStyle w:val="Tekstpodstawowy"/>
        <w:numPr>
          <w:ilvl w:val="0"/>
          <w:numId w:val="22"/>
        </w:numPr>
        <w:tabs>
          <w:tab w:val="left" w:pos="-2552"/>
        </w:tabs>
        <w:suppressAutoHyphens/>
        <w:spacing w:after="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 xml:space="preserve">z tytułu </w:t>
      </w:r>
      <w:r w:rsidR="00C767D8" w:rsidRPr="00C767D8">
        <w:rPr>
          <w:rFonts w:ascii="Calibri" w:hAnsi="Calibri" w:cs="Arial"/>
          <w:color w:val="000000" w:themeColor="text1"/>
          <w:sz w:val="20"/>
          <w:szCs w:val="20"/>
        </w:rPr>
        <w:t>opóźnienia</w:t>
      </w:r>
      <w:r w:rsidRPr="00C767D8">
        <w:rPr>
          <w:rFonts w:ascii="Calibri" w:hAnsi="Calibri" w:cs="Arial"/>
          <w:color w:val="000000" w:themeColor="text1"/>
          <w:sz w:val="20"/>
          <w:szCs w:val="20"/>
        </w:rPr>
        <w:t xml:space="preserve"> w wykonaniu przedmiotu umowy w stosunku do harmonogramu </w:t>
      </w:r>
      <w:r w:rsidR="00C767D8" w:rsidRPr="00C767D8">
        <w:rPr>
          <w:rFonts w:ascii="Calibri" w:hAnsi="Calibri" w:cs="Arial"/>
          <w:color w:val="000000" w:themeColor="text1"/>
          <w:sz w:val="20"/>
          <w:szCs w:val="20"/>
        </w:rPr>
        <w:t>1</w:t>
      </w:r>
      <w:r w:rsidRPr="00C767D8">
        <w:rPr>
          <w:rFonts w:ascii="Calibri" w:hAnsi="Calibri" w:cs="Arial"/>
          <w:color w:val="000000" w:themeColor="text1"/>
          <w:sz w:val="20"/>
          <w:szCs w:val="20"/>
        </w:rPr>
        <w:t>% wynagrodzenia wykonawcy brutto określonego w  § 5 ust 1 umowy za każdy dzień opóźnienia;</w:t>
      </w:r>
    </w:p>
    <w:p w:rsidR="00927E65" w:rsidRPr="00C767D8" w:rsidRDefault="00927E65" w:rsidP="00C91062">
      <w:pPr>
        <w:pStyle w:val="Tekstpodstawowy"/>
        <w:numPr>
          <w:ilvl w:val="0"/>
          <w:numId w:val="22"/>
        </w:numPr>
        <w:tabs>
          <w:tab w:val="left" w:pos="-2552"/>
        </w:tabs>
        <w:suppressAutoHyphens/>
        <w:spacing w:after="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>z tytułu odstąpienia od umowy z powodu okoliczności</w:t>
      </w:r>
      <w:r w:rsidR="00C767D8" w:rsidRPr="00C767D8">
        <w:rPr>
          <w:rFonts w:ascii="Calibri" w:hAnsi="Calibri" w:cs="Arial"/>
          <w:color w:val="000000" w:themeColor="text1"/>
          <w:sz w:val="20"/>
          <w:szCs w:val="20"/>
        </w:rPr>
        <w:t xml:space="preserve"> za które odpowiada Wykonawca 10</w:t>
      </w:r>
      <w:r w:rsidRPr="00C767D8">
        <w:rPr>
          <w:rFonts w:ascii="Calibri" w:hAnsi="Calibri" w:cs="Arial"/>
          <w:color w:val="000000" w:themeColor="text1"/>
          <w:sz w:val="20"/>
          <w:szCs w:val="20"/>
        </w:rPr>
        <w:t>% wynagrodzenia wykonawcy brutto określonego w  § 5 ust 1 umowy</w:t>
      </w:r>
      <w:r w:rsidR="00C767D8" w:rsidRPr="00C767D8">
        <w:rPr>
          <w:rFonts w:ascii="Calibri" w:hAnsi="Calibri" w:cs="Arial"/>
          <w:color w:val="000000" w:themeColor="text1"/>
          <w:sz w:val="20"/>
          <w:szCs w:val="20"/>
        </w:rPr>
        <w:t>;</w:t>
      </w:r>
    </w:p>
    <w:p w:rsidR="00927E65" w:rsidRPr="00C767D8" w:rsidRDefault="00927E65" w:rsidP="00C767D8">
      <w:pPr>
        <w:pStyle w:val="Tekstpodstawowy"/>
        <w:numPr>
          <w:ilvl w:val="0"/>
          <w:numId w:val="26"/>
        </w:numPr>
        <w:tabs>
          <w:tab w:val="left" w:pos="-2552"/>
        </w:tabs>
        <w:suppressAutoHyphens/>
        <w:spacing w:after="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>Zamawiający ma prawo potrącenia kary umownej z przysługującego Wykonawcy wynagrodzenia, na podstawie wystawionej uprzednio noty obciążeniowej. Wykonawca wyraża zgodę na potrącenie kary umownej z przysługującego mu wynagrodzenia.</w:t>
      </w:r>
    </w:p>
    <w:p w:rsidR="00927E65" w:rsidRPr="000909FD" w:rsidRDefault="00927E65" w:rsidP="00927E6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927E65" w:rsidRPr="000909FD" w:rsidRDefault="00927E65" w:rsidP="00C767D8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§ 7</w:t>
      </w:r>
    </w:p>
    <w:p w:rsidR="00C767D8" w:rsidRDefault="00927E65" w:rsidP="00C767D8">
      <w:pPr>
        <w:numPr>
          <w:ilvl w:val="0"/>
          <w:numId w:val="27"/>
        </w:numPr>
        <w:ind w:left="426" w:hanging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Wszelkie zmiany umowy mogą nastąpić w drodze aneksu za zgodą obydwu Stron w formie pisemnej pod rygorem nieważności zmian.</w:t>
      </w:r>
    </w:p>
    <w:p w:rsidR="00C767D8" w:rsidRDefault="00927E65" w:rsidP="00C767D8">
      <w:pPr>
        <w:numPr>
          <w:ilvl w:val="0"/>
          <w:numId w:val="27"/>
        </w:numPr>
        <w:ind w:left="426" w:hanging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>W sprawach nie uregulowanych umową mają zastosowanie przepisy Kodeksu cywilnego oraz inne przepisy właściwe ze względu na przedmiot umowy.</w:t>
      </w:r>
    </w:p>
    <w:p w:rsidR="00C767D8" w:rsidRDefault="00927E65" w:rsidP="00C767D8">
      <w:pPr>
        <w:numPr>
          <w:ilvl w:val="0"/>
          <w:numId w:val="27"/>
        </w:numPr>
        <w:ind w:left="426" w:hanging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>Wykonawca zobowiązany jest do zachowania w tajemnicy wszelkich informacji, do których będzie miał dostęp w związku z wykonywaniem umowy.</w:t>
      </w:r>
    </w:p>
    <w:p w:rsidR="00C767D8" w:rsidRDefault="00927E65" w:rsidP="00C767D8">
      <w:pPr>
        <w:numPr>
          <w:ilvl w:val="0"/>
          <w:numId w:val="27"/>
        </w:numPr>
        <w:ind w:left="426" w:hanging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>Wszelkie spory wynikające z realizacji niniejszej umowy strony rozstrzygać będą w miarę możliwości w sposób polubowny.</w:t>
      </w:r>
    </w:p>
    <w:p w:rsidR="00C767D8" w:rsidRDefault="00927E65" w:rsidP="00C767D8">
      <w:pPr>
        <w:numPr>
          <w:ilvl w:val="0"/>
          <w:numId w:val="27"/>
        </w:numPr>
        <w:ind w:left="426" w:hanging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>W przypadku niemożności osiągnięcia porozumienia sprawy sporne będą rozstrzygane przez Sąd powszechny właściwy dla siedziby Zamawiającego.</w:t>
      </w:r>
    </w:p>
    <w:p w:rsidR="00C767D8" w:rsidRDefault="00927E65" w:rsidP="00C767D8">
      <w:pPr>
        <w:numPr>
          <w:ilvl w:val="0"/>
          <w:numId w:val="27"/>
        </w:numPr>
        <w:ind w:left="426" w:hanging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t>W każdym czasie Strony umowy mogą rozwiązać umowę za porozumieniem.</w:t>
      </w:r>
    </w:p>
    <w:p w:rsidR="00927E65" w:rsidRPr="00C767D8" w:rsidRDefault="00927E65" w:rsidP="00C767D8">
      <w:pPr>
        <w:numPr>
          <w:ilvl w:val="0"/>
          <w:numId w:val="27"/>
        </w:numPr>
        <w:ind w:left="426" w:hanging="426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C767D8">
        <w:rPr>
          <w:rFonts w:ascii="Calibri" w:hAnsi="Calibri" w:cs="Arial"/>
          <w:color w:val="000000" w:themeColor="text1"/>
          <w:sz w:val="20"/>
          <w:szCs w:val="20"/>
        </w:rPr>
        <w:lastRenderedPageBreak/>
        <w:t>Każda ze Stron umowy może rozwiązać umowę z zachowaniem tygodniowego okresu wypowiedzenia.</w:t>
      </w:r>
    </w:p>
    <w:p w:rsidR="00927E65" w:rsidRPr="000909FD" w:rsidRDefault="00927E65" w:rsidP="00927E65">
      <w:pPr>
        <w:ind w:left="284"/>
        <w:jc w:val="center"/>
        <w:rPr>
          <w:rFonts w:ascii="Calibri" w:hAnsi="Calibri" w:cs="Arial"/>
          <w:color w:val="000000" w:themeColor="text1"/>
          <w:sz w:val="20"/>
          <w:szCs w:val="20"/>
        </w:rPr>
      </w:pPr>
    </w:p>
    <w:p w:rsidR="00927E65" w:rsidRPr="000909FD" w:rsidRDefault="00927E65" w:rsidP="002D588D">
      <w:pPr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§ 8</w:t>
      </w:r>
    </w:p>
    <w:p w:rsidR="002D588D" w:rsidRPr="002D588D" w:rsidRDefault="00927E65" w:rsidP="00740178">
      <w:pPr>
        <w:numPr>
          <w:ilvl w:val="6"/>
          <w:numId w:val="24"/>
        </w:numPr>
        <w:ind w:left="360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D588D">
        <w:rPr>
          <w:rFonts w:asciiTheme="minorHAnsi" w:hAnsiTheme="minorHAnsi" w:cstheme="minorHAnsi"/>
          <w:color w:val="auto"/>
          <w:sz w:val="20"/>
          <w:szCs w:val="20"/>
        </w:rPr>
        <w:t xml:space="preserve">Wykonawca przenosi, bez odrębnego wynagrodzenia na Grantodawcę wyłączne i nieograniczone prawa autorskie do utworów wytworzonych w ramach realizacji grantu, tj do produktu końcowego, rezultatów (efektów) cząstkowych oraz utworów merytorycznie związanych z rezultatami projektu, o którym mowa w niniejszej umowie </w:t>
      </w:r>
      <w:r w:rsidR="002D588D" w:rsidRPr="002D588D">
        <w:rPr>
          <w:rFonts w:asciiTheme="minorHAnsi" w:hAnsiTheme="minorHAnsi" w:cstheme="minorHAnsi"/>
          <w:color w:val="auto"/>
          <w:sz w:val="20"/>
          <w:szCs w:val="20"/>
        </w:rPr>
        <w:t>na następujących polach eksploatacji:</w:t>
      </w:r>
    </w:p>
    <w:p w:rsidR="002D588D" w:rsidRDefault="002D588D" w:rsidP="00740178">
      <w:pPr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2D588D">
        <w:rPr>
          <w:rFonts w:asciiTheme="minorHAnsi" w:hAnsiTheme="minorHAnsi"/>
          <w:color w:val="auto"/>
          <w:sz w:val="20"/>
          <w:szCs w:val="20"/>
        </w:rPr>
        <w:t>1) w zakresie utrwalania i zwielokrotniania utworu - wytwarzanie określoną techniką egzemplarzy utworu, w tym techniką drukarską, reprograficzną, zapisu magnetycznego oraz techniką cyfrową;</w:t>
      </w:r>
    </w:p>
    <w:p w:rsidR="002D588D" w:rsidRDefault="002D588D" w:rsidP="00740178">
      <w:pPr>
        <w:ind w:left="360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D588D">
        <w:rPr>
          <w:rFonts w:asciiTheme="minorHAnsi" w:hAnsiTheme="minorHAnsi"/>
          <w:color w:val="auto"/>
          <w:sz w:val="20"/>
          <w:szCs w:val="20"/>
        </w:rPr>
        <w:t>2) w zakresie obrotu oryginałem albo egzemplarzami, na których utwór utrwalono - wprowadzanie do obrotu, użyczenie lub najem oryginału albo egzemplarzy;</w:t>
      </w:r>
    </w:p>
    <w:p w:rsidR="002D588D" w:rsidRPr="002D588D" w:rsidRDefault="002D588D" w:rsidP="00740178">
      <w:pPr>
        <w:ind w:left="360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D588D">
        <w:rPr>
          <w:rFonts w:asciiTheme="minorHAnsi" w:hAnsiTheme="minorHAnsi"/>
          <w:color w:val="auto"/>
          <w:sz w:val="20"/>
          <w:szCs w:val="20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</w:t>
      </w:r>
      <w:r w:rsidR="004F7BB3">
        <w:rPr>
          <w:rFonts w:asciiTheme="minorHAnsi" w:hAnsiTheme="minorHAnsi"/>
          <w:color w:val="auto"/>
          <w:sz w:val="20"/>
          <w:szCs w:val="20"/>
        </w:rPr>
        <w:t>.</w:t>
      </w:r>
    </w:p>
    <w:p w:rsidR="002D588D" w:rsidRDefault="002D588D" w:rsidP="00927E65">
      <w:pPr>
        <w:ind w:left="720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927E65" w:rsidRPr="000909FD" w:rsidRDefault="00927E65" w:rsidP="002D588D">
      <w:pPr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§ 9</w:t>
      </w:r>
    </w:p>
    <w:p w:rsidR="00927E65" w:rsidRPr="000909FD" w:rsidRDefault="00927E65" w:rsidP="00927E65">
      <w:pPr>
        <w:autoSpaceDE w:val="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Umowa niniejsza została sporządzona w </w:t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trzech</w:t>
      </w: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 jednobrzmiących egzemplarzach, </w:t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dwa</w:t>
      </w: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 dla Zamawiającego (Wydział Pedagogiki i Psychologii i Kwestura UMCS) i </w:t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jeden</w:t>
      </w:r>
      <w:r w:rsidRPr="000909FD">
        <w:rPr>
          <w:rFonts w:ascii="Calibri" w:hAnsi="Calibri" w:cs="Arial"/>
          <w:color w:val="000000" w:themeColor="text1"/>
          <w:sz w:val="20"/>
          <w:szCs w:val="20"/>
        </w:rPr>
        <w:t xml:space="preserve"> dla Wykonawcy.</w:t>
      </w:r>
    </w:p>
    <w:p w:rsidR="00927E65" w:rsidRPr="000909FD" w:rsidRDefault="00927E65" w:rsidP="00927E65">
      <w:pPr>
        <w:ind w:left="72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927E65" w:rsidRPr="000909FD" w:rsidRDefault="00927E65" w:rsidP="00927E65">
      <w:pPr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Załącznikami do niniejszej umowy są:</w:t>
      </w:r>
    </w:p>
    <w:p w:rsidR="00927E65" w:rsidRPr="000909FD" w:rsidRDefault="00927E65" w:rsidP="002D588D">
      <w:pPr>
        <w:numPr>
          <w:ilvl w:val="0"/>
          <w:numId w:val="28"/>
        </w:numPr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Załącznik nr 1: opis przedmiotu zamówienia;</w:t>
      </w:r>
    </w:p>
    <w:p w:rsidR="00927E65" w:rsidRPr="000909FD" w:rsidRDefault="00927E65" w:rsidP="002D588D">
      <w:pPr>
        <w:numPr>
          <w:ilvl w:val="0"/>
          <w:numId w:val="28"/>
        </w:numPr>
        <w:rPr>
          <w:rFonts w:ascii="Calibri" w:hAnsi="Calibri" w:cs="Arial"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color w:val="000000" w:themeColor="text1"/>
          <w:sz w:val="20"/>
          <w:szCs w:val="20"/>
        </w:rPr>
        <w:t>Załącznik nr 2: oferta Wykonawcy.</w:t>
      </w:r>
    </w:p>
    <w:p w:rsidR="00927E65" w:rsidRPr="000909FD" w:rsidRDefault="00927E65" w:rsidP="00927E65">
      <w:pPr>
        <w:ind w:left="720"/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927E65" w:rsidRPr="000909FD" w:rsidRDefault="00927E65" w:rsidP="00927E65">
      <w:pPr>
        <w:ind w:left="720"/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927E65" w:rsidRPr="000909FD" w:rsidRDefault="00927E65" w:rsidP="00927E65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>Zamawiający:</w:t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0909FD">
        <w:rPr>
          <w:rFonts w:ascii="Calibri" w:hAnsi="Calibri" w:cs="Arial"/>
          <w:b/>
          <w:color w:val="000000" w:themeColor="text1"/>
          <w:sz w:val="20"/>
          <w:szCs w:val="20"/>
        </w:rPr>
        <w:tab/>
        <w:t>Wykonawca:</w:t>
      </w:r>
    </w:p>
    <w:p w:rsidR="00927E65" w:rsidRPr="000909FD" w:rsidRDefault="00927E65" w:rsidP="00927E65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927E65" w:rsidRPr="000909FD" w:rsidRDefault="00927E65" w:rsidP="00927E65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927E65" w:rsidRPr="000909FD" w:rsidRDefault="00927E65" w:rsidP="00927E65">
      <w:pPr>
        <w:rPr>
          <w:color w:val="000000" w:themeColor="text1"/>
        </w:rPr>
      </w:pPr>
    </w:p>
    <w:p w:rsidR="00D40E3C" w:rsidRPr="001021A3" w:rsidRDefault="00D40E3C" w:rsidP="00927E65">
      <w:pPr>
        <w:pStyle w:val="Tytu"/>
        <w:spacing w:after="0" w:line="240" w:lineRule="auto"/>
      </w:pPr>
    </w:p>
    <w:sectPr w:rsidR="00D40E3C" w:rsidRPr="001021A3" w:rsidSect="00B42A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AA" w:rsidRDefault="003720AA" w:rsidP="00E179D5">
      <w:r>
        <w:separator/>
      </w:r>
    </w:p>
  </w:endnote>
  <w:endnote w:type="continuationSeparator" w:id="0">
    <w:p w:rsidR="003720AA" w:rsidRDefault="003720AA" w:rsidP="00E1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3D" w:rsidRDefault="007D10F8">
    <w:pPr>
      <w:pStyle w:val="Stopka"/>
    </w:pPr>
    <w:r>
      <w:rPr>
        <w:noProof/>
      </w:rPr>
      <w:pict>
        <v:oval id="Elipsa 19" o:spid="_x0000_s4103" style="position:absolute;margin-left:519.9pt;margin-top:777.1pt;width:37.6pt;height:37.6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" o:allowincell="f" fillcolor="#9ecb81 [2169]" strokecolor="#70ad47 [3209]" strokeweight=".5pt">
          <v:fill color2="#8ac066 [2617]" rotate="t" colors="0 #b5d5a7;.5 #aace99;1 #9cca86" focus="100%" type="gradient">
            <o:fill v:ext="view" type="gradientUnscaled"/>
          </v:fill>
          <v:stroke joinstyle="miter"/>
          <v:textbox style="mso-next-textbox:#Elipsa 19" inset="0,,0">
            <w:txbxContent>
              <w:p w:rsidR="009B033D" w:rsidRPr="00304542" w:rsidRDefault="007D10F8" w:rsidP="00DF2009">
                <w:pPr>
                  <w:rPr>
                    <w:rStyle w:val="Numerstrony"/>
                    <w:rFonts w:ascii="Calibri" w:hAnsi="Calibri"/>
                    <w:color w:val="FFFFFF" w:themeColor="background1"/>
                  </w:rPr>
                </w:pPr>
                <w:r w:rsidRPr="007D10F8">
                  <w:rPr>
                    <w:sz w:val="22"/>
                    <w:szCs w:val="22"/>
                  </w:rPr>
                  <w:fldChar w:fldCharType="begin"/>
                </w:r>
                <w:r w:rsidR="009B033D" w:rsidRPr="00304542">
                  <w:rPr>
                    <w:rFonts w:ascii="Calibri" w:hAnsi="Calibri"/>
                    <w:color w:val="FFFFFF" w:themeColor="background1"/>
                  </w:rPr>
                  <w:instrText>PAGE    \* MERGEFORMAT</w:instrText>
                </w:r>
                <w:r w:rsidRPr="007D10F8">
                  <w:rPr>
                    <w:sz w:val="22"/>
                    <w:szCs w:val="22"/>
                  </w:rPr>
                  <w:fldChar w:fldCharType="separate"/>
                </w:r>
                <w:r w:rsidR="0067607E" w:rsidRPr="0067607E">
                  <w:rPr>
                    <w:rStyle w:val="Numerstrony"/>
                    <w:b/>
                    <w:bCs/>
                    <w:noProof/>
                  </w:rPr>
                  <w:t>2</w:t>
                </w:r>
                <w:r w:rsidRPr="00304542">
                  <w:rPr>
                    <w:rStyle w:val="Numerstrony"/>
                    <w:rFonts w:ascii="Calibri" w:hAnsi="Calibri"/>
                    <w:b/>
                    <w:bCs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026" w:type="dxa"/>
      <w:tblBorders>
        <w:top w:val="double" w:sz="4" w:space="0" w:color="00B050"/>
      </w:tblBorders>
      <w:tblLayout w:type="fixed"/>
      <w:tblLook w:val="04A0"/>
    </w:tblPr>
    <w:tblGrid>
      <w:gridCol w:w="3544"/>
      <w:gridCol w:w="6521"/>
      <w:gridCol w:w="850"/>
    </w:tblGrid>
    <w:tr w:rsidR="009B033D" w:rsidRPr="000C3EFE" w:rsidTr="009376FF">
      <w:tc>
        <w:tcPr>
          <w:tcW w:w="3544" w:type="dxa"/>
          <w:shd w:val="clear" w:color="auto" w:fill="auto"/>
          <w:vAlign w:val="center"/>
        </w:tcPr>
        <w:p w:rsidR="009B033D" w:rsidRPr="00493647" w:rsidRDefault="009B033D" w:rsidP="00B42AFB">
          <w:pPr>
            <w:pStyle w:val="Stopka"/>
            <w:jc w:val="center"/>
          </w:pPr>
          <w:r w:rsidRPr="00A12AAD">
            <w:object w:dxaOrig="10365" w:dyaOrig="4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7.75pt;height:63.85pt" o:ole="">
                <v:imagedata r:id="rId1" o:title=""/>
              </v:shape>
              <o:OLEObject Type="Embed" ProgID="PBrush" ShapeID="_x0000_i1025" DrawAspect="Content" ObjectID="_1567489651" r:id="rId2"/>
            </w:object>
          </w:r>
        </w:p>
      </w:tc>
      <w:tc>
        <w:tcPr>
          <w:tcW w:w="6521" w:type="dxa"/>
          <w:vAlign w:val="center"/>
        </w:tcPr>
        <w:p w:rsidR="009B033D" w:rsidRPr="005A0A45" w:rsidRDefault="007D10F8" w:rsidP="009C7E9A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hAnsi="Calibri"/>
              <w:color w:val="008A3E"/>
              <w:sz w:val="20"/>
              <w:szCs w:val="20"/>
            </w:rPr>
          </w:pPr>
          <w:r>
            <w:rPr>
              <w:rFonts w:ascii="Calibri" w:hAnsi="Calibri"/>
              <w:noProof/>
              <w:color w:val="008A3E"/>
              <w:sz w:val="20"/>
              <w:szCs w:val="20"/>
            </w:rPr>
            <w:pict>
              <v:oval id="Elipsa 20" o:spid="_x0000_s4100" style="position:absolute;margin-left:519.9pt;margin-top:756.85pt;width:37.6pt;height:37.6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" o:allowincell="f" fillcolor="#70ad47" strokecolor="#f2f2f2" strokeweight="3pt">
                <v:shadow on="t" color="#375623" opacity=".5" offset="1pt"/>
                <v:textbox style="mso-next-textbox:#Elipsa 20" inset="0,,0">
                  <w:txbxContent>
                    <w:p w:rsidR="009B033D" w:rsidRPr="000C3EFE" w:rsidRDefault="007D10F8" w:rsidP="00DF2009">
                      <w:pPr>
                        <w:rPr>
                          <w:rStyle w:val="Numerstrony"/>
                          <w:rFonts w:ascii="Calibri" w:hAnsi="Calibri"/>
                          <w:color w:val="FFFFFF"/>
                        </w:rPr>
                      </w:pPr>
                      <w:r w:rsidRPr="007D10F8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9B033D" w:rsidRPr="000C3EFE">
                        <w:rPr>
                          <w:rFonts w:ascii="Calibri" w:hAnsi="Calibri"/>
                          <w:color w:val="FFFFFF"/>
                        </w:rPr>
                        <w:instrText>PAGE    \* MERGEFORMAT</w:instrText>
                      </w:r>
                      <w:r w:rsidRPr="007D10F8">
                        <w:fldChar w:fldCharType="separate"/>
                      </w:r>
                      <w:r w:rsidR="0067607E" w:rsidRPr="0067607E">
                        <w:rPr>
                          <w:rStyle w:val="Numerstrony"/>
                          <w:b/>
                          <w:bCs/>
                          <w:noProof/>
                        </w:rPr>
                        <w:t>1</w:t>
                      </w:r>
                      <w:r w:rsidRPr="000C3EFE">
                        <w:rPr>
                          <w:rStyle w:val="Numerstrony"/>
                          <w:rFonts w:ascii="Calibri" w:hAnsi="Calibri"/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oval>
            </w:pict>
          </w:r>
          <w:r w:rsidR="009B033D" w:rsidRPr="005A0A45">
            <w:rPr>
              <w:rFonts w:ascii="Calibri" w:hAnsi="Calibri"/>
              <w:color w:val="008A3E"/>
              <w:sz w:val="20"/>
              <w:szCs w:val="20"/>
            </w:rPr>
            <w:t>DANE KONTAKTOWE</w:t>
          </w:r>
        </w:p>
        <w:p w:rsidR="009B033D" w:rsidRPr="0067103C" w:rsidRDefault="009B033D" w:rsidP="00B42AFB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color w:val="008A3E"/>
              <w:sz w:val="14"/>
              <w:szCs w:val="14"/>
              <w:lang w:val="en-US"/>
            </w:rPr>
          </w:pPr>
          <w:r w:rsidRPr="005A0A45">
            <w:rPr>
              <w:rFonts w:ascii="Calibri" w:hAnsi="Calibri"/>
              <w:b/>
              <w:color w:val="008A3E"/>
              <w:sz w:val="14"/>
              <w:szCs w:val="14"/>
            </w:rPr>
            <w:t xml:space="preserve">Lider Projektu                   </w:t>
          </w:r>
          <w:r w:rsidRPr="005A0A45">
            <w:rPr>
              <w:rFonts w:ascii="Calibri" w:hAnsi="Calibri"/>
              <w:color w:val="008A3E"/>
              <w:sz w:val="14"/>
              <w:szCs w:val="14"/>
            </w:rPr>
            <w:t>Lubelska Fundacja Rozwoju</w:t>
          </w:r>
          <w:r w:rsidRPr="005A0A45">
            <w:rPr>
              <w:rFonts w:ascii="Calibri" w:hAnsi="Calibri"/>
              <w:b/>
              <w:color w:val="008A3E"/>
              <w:sz w:val="14"/>
              <w:szCs w:val="14"/>
            </w:rPr>
            <w:t xml:space="preserve">, </w:t>
          </w:r>
          <w:r w:rsidRPr="005A0A45">
            <w:rPr>
              <w:rFonts w:ascii="Calibri" w:hAnsi="Calibri"/>
              <w:color w:val="008A3E"/>
              <w:sz w:val="14"/>
              <w:szCs w:val="14"/>
            </w:rPr>
            <w:t xml:space="preserve">ul. </w:t>
          </w:r>
          <w:r w:rsidRPr="0067103C">
            <w:rPr>
              <w:rFonts w:ascii="Calibri" w:hAnsi="Calibri"/>
              <w:color w:val="008A3E"/>
              <w:sz w:val="14"/>
              <w:szCs w:val="14"/>
              <w:lang w:val="en-US"/>
            </w:rPr>
            <w:t>Rynek 7</w:t>
          </w:r>
          <w:r w:rsidRPr="0067103C">
            <w:rPr>
              <w:rFonts w:ascii="Calibri" w:hAnsi="Calibri"/>
              <w:b/>
              <w:color w:val="008A3E"/>
              <w:sz w:val="14"/>
              <w:szCs w:val="14"/>
              <w:lang w:val="en-US"/>
            </w:rPr>
            <w:t xml:space="preserve">, </w:t>
          </w:r>
          <w:r w:rsidRPr="0067103C">
            <w:rPr>
              <w:rFonts w:ascii="Calibri" w:hAnsi="Calibri"/>
              <w:color w:val="008A3E"/>
              <w:sz w:val="14"/>
              <w:szCs w:val="14"/>
              <w:lang w:val="en-US"/>
            </w:rPr>
            <w:t>20 - 111 Lublin</w:t>
          </w:r>
        </w:p>
        <w:p w:rsidR="009B033D" w:rsidRPr="0067103C" w:rsidRDefault="009B033D" w:rsidP="00B42AFB">
          <w:pPr>
            <w:tabs>
              <w:tab w:val="center" w:pos="4536"/>
              <w:tab w:val="right" w:pos="9072"/>
            </w:tabs>
            <w:rPr>
              <w:rFonts w:ascii="Calibri" w:hAnsi="Calibri"/>
              <w:color w:val="008A3E"/>
              <w:sz w:val="14"/>
              <w:szCs w:val="14"/>
              <w:lang w:val="en-US"/>
            </w:rPr>
          </w:pPr>
          <w:r w:rsidRPr="0067103C">
            <w:rPr>
              <w:rFonts w:ascii="Calibri" w:hAnsi="Calibri"/>
              <w:color w:val="008A3E"/>
              <w:sz w:val="14"/>
              <w:szCs w:val="14"/>
              <w:lang w:val="en-US"/>
            </w:rPr>
            <w:t xml:space="preserve">                                             tel. 081 528 53 02 e-mail: </w:t>
          </w:r>
          <w:hyperlink r:id="rId3" w:history="1">
            <w:r w:rsidRPr="0067103C">
              <w:rPr>
                <w:rFonts w:ascii="Calibri" w:hAnsi="Calibri"/>
                <w:color w:val="008A3E"/>
                <w:sz w:val="14"/>
                <w:szCs w:val="14"/>
                <w:lang w:val="en-US"/>
              </w:rPr>
              <w:t>lfr@lfr.lublin.pl</w:t>
            </w:r>
          </w:hyperlink>
          <w:r w:rsidRPr="0067103C">
            <w:rPr>
              <w:rFonts w:ascii="Calibri" w:hAnsi="Calibri"/>
              <w:color w:val="008A3E"/>
              <w:sz w:val="14"/>
              <w:szCs w:val="14"/>
              <w:lang w:val="en-US"/>
            </w:rPr>
            <w:t xml:space="preserve">, </w:t>
          </w:r>
          <w:hyperlink r:id="rId4" w:history="1">
            <w:r w:rsidRPr="0067103C">
              <w:rPr>
                <w:rFonts w:ascii="Calibri" w:hAnsi="Calibri"/>
                <w:color w:val="008A3E"/>
                <w:sz w:val="14"/>
                <w:szCs w:val="14"/>
                <w:lang w:val="en-US"/>
              </w:rPr>
              <w:t>www.lfr.lublin.pl</w:t>
            </w:r>
          </w:hyperlink>
        </w:p>
        <w:p w:rsidR="009B033D" w:rsidRPr="0067103C" w:rsidRDefault="009B033D" w:rsidP="00B42AFB">
          <w:pPr>
            <w:tabs>
              <w:tab w:val="center" w:pos="4536"/>
              <w:tab w:val="right" w:pos="9072"/>
            </w:tabs>
            <w:rPr>
              <w:rFonts w:ascii="Calibri" w:hAnsi="Calibri"/>
              <w:color w:val="008A3E"/>
              <w:sz w:val="14"/>
              <w:szCs w:val="14"/>
              <w:lang w:val="en-US"/>
            </w:rPr>
          </w:pPr>
        </w:p>
        <w:p w:rsidR="009B033D" w:rsidRPr="005A0A45" w:rsidRDefault="009B033D" w:rsidP="00B42AFB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color w:val="008A3E"/>
              <w:sz w:val="14"/>
              <w:szCs w:val="14"/>
            </w:rPr>
          </w:pPr>
          <w:r w:rsidRPr="005A0A45">
            <w:rPr>
              <w:rFonts w:ascii="Calibri" w:hAnsi="Calibri"/>
              <w:b/>
              <w:color w:val="008A3E"/>
              <w:sz w:val="14"/>
              <w:szCs w:val="14"/>
            </w:rPr>
            <w:t xml:space="preserve">Partner Projektu              </w:t>
          </w:r>
          <w:r w:rsidRPr="005A0A45">
            <w:rPr>
              <w:rFonts w:ascii="Calibri" w:hAnsi="Calibri"/>
              <w:color w:val="008A3E"/>
              <w:sz w:val="14"/>
              <w:szCs w:val="14"/>
            </w:rPr>
            <w:t>Miejski Urząd Pracy w Lublinie</w:t>
          </w:r>
          <w:r w:rsidRPr="005A0A45">
            <w:rPr>
              <w:rFonts w:ascii="Calibri" w:hAnsi="Calibri"/>
              <w:b/>
              <w:color w:val="008A3E"/>
              <w:sz w:val="14"/>
              <w:szCs w:val="14"/>
            </w:rPr>
            <w:t xml:space="preserve">, </w:t>
          </w:r>
          <w:r w:rsidRPr="005A0A45">
            <w:rPr>
              <w:rFonts w:ascii="Calibri" w:hAnsi="Calibri"/>
              <w:color w:val="008A3E"/>
              <w:sz w:val="14"/>
              <w:szCs w:val="14"/>
            </w:rPr>
            <w:t>ul. Niecała 14</w:t>
          </w:r>
          <w:r w:rsidRPr="005A0A45">
            <w:rPr>
              <w:rFonts w:ascii="Calibri" w:hAnsi="Calibri"/>
              <w:b/>
              <w:color w:val="008A3E"/>
              <w:sz w:val="14"/>
              <w:szCs w:val="14"/>
            </w:rPr>
            <w:t xml:space="preserve">, </w:t>
          </w:r>
          <w:r w:rsidRPr="005A0A45">
            <w:rPr>
              <w:rFonts w:ascii="Calibri" w:hAnsi="Calibri"/>
              <w:color w:val="008A3E"/>
              <w:sz w:val="14"/>
              <w:szCs w:val="14"/>
            </w:rPr>
            <w:t>20 – 080 Lublin</w:t>
          </w:r>
        </w:p>
        <w:p w:rsidR="009B033D" w:rsidRPr="003D096F" w:rsidRDefault="009B033D" w:rsidP="00B42AFB">
          <w:pPr>
            <w:pStyle w:val="Stopka"/>
            <w:rPr>
              <w:rFonts w:ascii="Calibri" w:hAnsi="Calibri"/>
              <w:color w:val="008A3E"/>
              <w:sz w:val="14"/>
              <w:szCs w:val="14"/>
            </w:rPr>
          </w:pPr>
          <w:r w:rsidRPr="003D096F">
            <w:rPr>
              <w:rFonts w:ascii="Calibri" w:hAnsi="Calibri"/>
              <w:color w:val="008A3E"/>
              <w:sz w:val="14"/>
              <w:szCs w:val="14"/>
            </w:rPr>
            <w:t xml:space="preserve">                                            tel. 081 466 52 00, e – mail: </w:t>
          </w:r>
          <w:hyperlink r:id="rId5" w:history="1">
            <w:r w:rsidRPr="003D096F">
              <w:rPr>
                <w:rFonts w:ascii="Calibri" w:hAnsi="Calibri"/>
                <w:color w:val="008A3E"/>
                <w:sz w:val="14"/>
                <w:szCs w:val="14"/>
              </w:rPr>
              <w:t>mup@mup.lublin.pl</w:t>
            </w:r>
          </w:hyperlink>
          <w:r w:rsidRPr="003D096F">
            <w:rPr>
              <w:rFonts w:ascii="Calibri" w:hAnsi="Calibri"/>
              <w:color w:val="008A3E"/>
              <w:sz w:val="14"/>
              <w:szCs w:val="14"/>
            </w:rPr>
            <w:t xml:space="preserve">, </w:t>
          </w:r>
          <w:hyperlink r:id="rId6" w:history="1">
            <w:r w:rsidRPr="003D096F">
              <w:rPr>
                <w:rStyle w:val="Hipercze"/>
                <w:rFonts w:ascii="Calibri" w:hAnsi="Calibri"/>
                <w:color w:val="008A3E"/>
                <w:sz w:val="14"/>
                <w:szCs w:val="14"/>
              </w:rPr>
              <w:t>www.mup.lublin.pl</w:t>
            </w:r>
          </w:hyperlink>
        </w:p>
        <w:p w:rsidR="009B033D" w:rsidRPr="00FE049E" w:rsidRDefault="009B033D" w:rsidP="009C7E9A">
          <w:pPr>
            <w:pStyle w:val="Stopka"/>
            <w:jc w:val="center"/>
            <w:rPr>
              <w:rFonts w:ascii="Calibri" w:hAnsi="Calibri"/>
              <w:b/>
              <w:color w:val="008A3E"/>
              <w:sz w:val="14"/>
              <w:szCs w:val="14"/>
            </w:rPr>
          </w:pPr>
          <w:r w:rsidRPr="00FE049E">
            <w:rPr>
              <w:rFonts w:ascii="Calibri" w:hAnsi="Calibri"/>
              <w:b/>
              <w:color w:val="008A3E"/>
              <w:sz w:val="14"/>
              <w:szCs w:val="14"/>
            </w:rPr>
            <w:t>BROKERZY INNOWACJI</w:t>
          </w:r>
        </w:p>
        <w:p w:rsidR="009B033D" w:rsidRPr="00A14E84" w:rsidRDefault="009B033D" w:rsidP="00B42AFB">
          <w:pPr>
            <w:pStyle w:val="Stopka"/>
            <w:rPr>
              <w:color w:val="2E74B5"/>
              <w:sz w:val="16"/>
              <w:szCs w:val="16"/>
            </w:rPr>
          </w:pPr>
          <w:r w:rsidRPr="00FE049E">
            <w:rPr>
              <w:rFonts w:ascii="Calibri" w:hAnsi="Calibri"/>
              <w:color w:val="008A3E"/>
              <w:sz w:val="14"/>
              <w:szCs w:val="14"/>
            </w:rPr>
            <w:t xml:space="preserve">Cezary tel. 669 200 929, Krystyna tel. 602 680 478, Ewa tel. 664 490 109, </w:t>
          </w:r>
          <w:r w:rsidRPr="006D5C11">
            <w:rPr>
              <w:rFonts w:ascii="Calibri" w:hAnsi="Calibri"/>
              <w:color w:val="008A3E"/>
              <w:sz w:val="14"/>
              <w:szCs w:val="14"/>
            </w:rPr>
            <w:t>Agata</w:t>
          </w:r>
          <w:r>
            <w:rPr>
              <w:rFonts w:ascii="Calibri" w:hAnsi="Calibri"/>
              <w:color w:val="008A3E"/>
              <w:sz w:val="14"/>
              <w:szCs w:val="14"/>
            </w:rPr>
            <w:t xml:space="preserve"> tel. 081 466 52 11</w:t>
          </w:r>
        </w:p>
      </w:tc>
      <w:tc>
        <w:tcPr>
          <w:tcW w:w="850" w:type="dxa"/>
          <w:shd w:val="clear" w:color="auto" w:fill="auto"/>
          <w:vAlign w:val="center"/>
        </w:tcPr>
        <w:p w:rsidR="009B033D" w:rsidRPr="000C3EFE" w:rsidRDefault="007D10F8" w:rsidP="00B42AFB">
          <w:pPr>
            <w:pStyle w:val="Stopka"/>
            <w:rPr>
              <w:rFonts w:ascii="Calibri" w:hAnsi="Calibri"/>
              <w:color w:val="2E74B5"/>
              <w:sz w:val="14"/>
              <w:szCs w:val="14"/>
            </w:rPr>
          </w:pPr>
          <w:r w:rsidRPr="007D10F8">
            <w:rPr>
              <w:rFonts w:ascii="Calibri Light" w:hAnsi="Calibri Light"/>
              <w:noProof/>
              <w:sz w:val="28"/>
              <w:szCs w:val="28"/>
            </w:rPr>
            <w:pict>
              <v:oval id="Elipsa 21" o:spid="_x0000_s4098" style="position:absolute;margin-left:519.9pt;margin-top:756.85pt;width:37.6pt;height:37.6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" o:allowincell="f" fillcolor="#70ad47" strokecolor="#f2f2f2" strokeweight="3pt">
                <v:shadow on="t" color="#375623" opacity=".5" offset="1pt"/>
                <v:textbox style="mso-next-textbox:#Elipsa 21" inset="0,,0">
                  <w:txbxContent>
                    <w:p w:rsidR="009B033D" w:rsidRPr="000C3EFE" w:rsidRDefault="007D10F8" w:rsidP="00DF2009">
                      <w:pPr>
                        <w:rPr>
                          <w:rStyle w:val="Numerstrony"/>
                          <w:rFonts w:ascii="Calibri" w:hAnsi="Calibri"/>
                          <w:color w:val="FFFFFF"/>
                        </w:rPr>
                      </w:pPr>
                      <w:r w:rsidRPr="007D10F8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9B033D" w:rsidRPr="000C3EFE">
                        <w:rPr>
                          <w:rFonts w:ascii="Calibri" w:hAnsi="Calibri"/>
                          <w:color w:val="FFFFFF"/>
                        </w:rPr>
                        <w:instrText>PAGE    \* MERGEFORMAT</w:instrText>
                      </w:r>
                      <w:r w:rsidRPr="007D10F8">
                        <w:fldChar w:fldCharType="separate"/>
                      </w:r>
                      <w:r w:rsidR="0067607E" w:rsidRPr="0067607E">
                        <w:rPr>
                          <w:rStyle w:val="Numerstrony"/>
                          <w:b/>
                          <w:bCs/>
                          <w:noProof/>
                        </w:rPr>
                        <w:t>1</w:t>
                      </w:r>
                      <w:r w:rsidRPr="000C3EFE">
                        <w:rPr>
                          <w:rStyle w:val="Numerstrony"/>
                          <w:rFonts w:ascii="Calibri" w:hAnsi="Calibri"/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oval>
            </w:pict>
          </w:r>
          <w:r w:rsidRPr="007D10F8">
            <w:rPr>
              <w:rFonts w:ascii="Calibri Light" w:hAnsi="Calibri Light"/>
              <w:noProof/>
              <w:sz w:val="28"/>
              <w:szCs w:val="28"/>
            </w:rPr>
            <w:pict>
              <v:oval id="Elipsa 1" o:spid="_x0000_s4097" style="position:absolute;margin-left:519.9pt;margin-top:756.85pt;width:37.6pt;height:37.6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" o:allowincell="f" fillcolor="#70ad47" strokecolor="#f2f2f2" strokeweight="3pt">
                <v:shadow on="t" color="#375623" opacity=".5" offset="1pt"/>
                <v:textbox style="mso-next-textbox:#Elipsa 1" inset="0,,0">
                  <w:txbxContent>
                    <w:p w:rsidR="009B033D" w:rsidRPr="000C3EFE" w:rsidRDefault="007D10F8" w:rsidP="00B42AFB">
                      <w:pPr>
                        <w:rPr>
                          <w:rStyle w:val="Numerstrony"/>
                          <w:rFonts w:ascii="Calibri" w:hAnsi="Calibri"/>
                          <w:color w:val="FFFFFF"/>
                        </w:rPr>
                      </w:pPr>
                      <w:r w:rsidRPr="007D10F8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9B033D" w:rsidRPr="000C3EFE">
                        <w:rPr>
                          <w:rFonts w:ascii="Calibri" w:hAnsi="Calibri"/>
                          <w:color w:val="FFFFFF"/>
                        </w:rPr>
                        <w:instrText>PAGE    \* MERGEFORMAT</w:instrText>
                      </w:r>
                      <w:r w:rsidRPr="007D10F8">
                        <w:fldChar w:fldCharType="separate"/>
                      </w:r>
                      <w:r w:rsidR="0067607E" w:rsidRPr="0067607E">
                        <w:rPr>
                          <w:rStyle w:val="Numerstrony"/>
                          <w:b/>
                          <w:bCs/>
                          <w:noProof/>
                        </w:rPr>
                        <w:t>1</w:t>
                      </w:r>
                      <w:r w:rsidRPr="000C3EFE">
                        <w:rPr>
                          <w:rStyle w:val="Numerstrony"/>
                          <w:rFonts w:ascii="Calibri" w:hAnsi="Calibri"/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oval>
            </w:pict>
          </w:r>
        </w:p>
      </w:tc>
    </w:tr>
  </w:tbl>
  <w:p w:rsidR="009B033D" w:rsidRDefault="009B03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AA" w:rsidRDefault="003720AA" w:rsidP="00E179D5">
      <w:r>
        <w:separator/>
      </w:r>
    </w:p>
  </w:footnote>
  <w:footnote w:type="continuationSeparator" w:id="0">
    <w:p w:rsidR="003720AA" w:rsidRDefault="003720AA" w:rsidP="00E1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8" w:type="dxa"/>
      <w:tblInd w:w="-885" w:type="dxa"/>
      <w:tblLook w:val="04A0"/>
    </w:tblPr>
    <w:tblGrid>
      <w:gridCol w:w="12"/>
      <w:gridCol w:w="2826"/>
      <w:gridCol w:w="565"/>
      <w:gridCol w:w="946"/>
      <w:gridCol w:w="2526"/>
      <w:gridCol w:w="10"/>
      <w:gridCol w:w="629"/>
      <w:gridCol w:w="2552"/>
      <w:gridCol w:w="1072"/>
    </w:tblGrid>
    <w:tr w:rsidR="009B033D" w:rsidTr="00B77C77">
      <w:tc>
        <w:tcPr>
          <w:tcW w:w="3403" w:type="dxa"/>
          <w:gridSpan w:val="3"/>
          <w:shd w:val="clear" w:color="auto" w:fill="auto"/>
          <w:vAlign w:val="center"/>
        </w:tcPr>
        <w:p w:rsidR="009B033D" w:rsidRDefault="007D10F8" w:rsidP="00B42AFB">
          <w:pPr>
            <w:pStyle w:val="Nagwek"/>
            <w:tabs>
              <w:tab w:val="clear" w:pos="4536"/>
              <w:tab w:val="clear" w:pos="9072"/>
              <w:tab w:val="left" w:pos="8029"/>
            </w:tabs>
            <w:jc w:val="center"/>
          </w:pPr>
          <w:r w:rsidRPr="007D10F8">
            <w:rPr>
              <w:noProof/>
              <w:color w:val="2E74B5"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6" o:spid="_x0000_s4102" type="#_x0000_t176" style="position:absolute;left:0;text-align:left;margin-left:4.5pt;margin-top:44.4pt;width:544.9pt;height:2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" fillcolor="white [25]" strokecolor="#f2f2f2" strokeweight="3pt">
                <v:fill color2="#70ad47 [3209]" rotate="t" focusposition=".5,-52429f" focussize="" colors="0 white;22938f white;1 #70ad47" focus="100%" type="gradientRadial"/>
                <v:textbox style="mso-next-textbox:#Schemat blokowy: proces alternatywny 16">
                  <w:txbxContent>
                    <w:p w:rsidR="009B033D" w:rsidRPr="00F746C3" w:rsidRDefault="009B033D" w:rsidP="00B42AFB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F746C3">
                        <w:rPr>
                          <w:rFonts w:ascii="Calibri" w:hAnsi="Calibri"/>
                          <w:b/>
                          <w:color w:val="000000" w:themeColor="text1"/>
                        </w:rPr>
                        <w:t>Mikro innowacje – makro korzyści</w:t>
                      </w:r>
                    </w:p>
                  </w:txbxContent>
                </v:textbox>
              </v:shape>
            </w:pict>
          </w:r>
          <w:r w:rsidR="009B033D" w:rsidRPr="00F50077">
            <w:rPr>
              <w:noProof/>
            </w:rPr>
            <w:drawing>
              <wp:inline distT="0" distB="0" distL="0" distR="0">
                <wp:extent cx="1266825" cy="609600"/>
                <wp:effectExtent l="0" t="0" r="9525" b="0"/>
                <wp:docPr id="7" name="Obraz 7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dxa"/>
          <w:shd w:val="clear" w:color="auto" w:fill="auto"/>
          <w:vAlign w:val="center"/>
        </w:tcPr>
        <w:p w:rsidR="009B033D" w:rsidRDefault="009B033D" w:rsidP="00B42AFB">
          <w:pPr>
            <w:pStyle w:val="Nagwek"/>
            <w:tabs>
              <w:tab w:val="clear" w:pos="4536"/>
              <w:tab w:val="clear" w:pos="9072"/>
              <w:tab w:val="left" w:pos="8029"/>
            </w:tabs>
            <w:jc w:val="center"/>
          </w:pPr>
        </w:p>
      </w:tc>
      <w:tc>
        <w:tcPr>
          <w:tcW w:w="2526" w:type="dxa"/>
          <w:shd w:val="clear" w:color="auto" w:fill="auto"/>
          <w:vAlign w:val="center"/>
        </w:tcPr>
        <w:p w:rsidR="009B033D" w:rsidRDefault="009B033D" w:rsidP="00B42AFB">
          <w:pPr>
            <w:pStyle w:val="Nagwek"/>
            <w:tabs>
              <w:tab w:val="clear" w:pos="4536"/>
              <w:tab w:val="clear" w:pos="9072"/>
              <w:tab w:val="left" w:pos="8029"/>
            </w:tabs>
            <w:jc w:val="center"/>
          </w:pPr>
          <w:r w:rsidRPr="006F1055">
            <w:rPr>
              <w:noProof/>
            </w:rPr>
            <w:drawing>
              <wp:inline distT="0" distB="0" distL="0" distR="0">
                <wp:extent cx="1457325" cy="466725"/>
                <wp:effectExtent l="0" t="0" r="9525" b="9525"/>
                <wp:docPr id="9" name="Obraz 9" descr="M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dxa"/>
          <w:gridSpan w:val="2"/>
          <w:shd w:val="clear" w:color="auto" w:fill="auto"/>
          <w:vAlign w:val="center"/>
        </w:tcPr>
        <w:p w:rsidR="009B033D" w:rsidRDefault="009B033D" w:rsidP="00B42AFB">
          <w:pPr>
            <w:pStyle w:val="Nagwek"/>
            <w:tabs>
              <w:tab w:val="clear" w:pos="4536"/>
              <w:tab w:val="clear" w:pos="9072"/>
              <w:tab w:val="left" w:pos="8029"/>
            </w:tabs>
            <w:jc w:val="center"/>
          </w:pPr>
        </w:p>
      </w:tc>
      <w:tc>
        <w:tcPr>
          <w:tcW w:w="3624" w:type="dxa"/>
          <w:gridSpan w:val="2"/>
          <w:shd w:val="clear" w:color="auto" w:fill="auto"/>
          <w:vAlign w:val="center"/>
        </w:tcPr>
        <w:p w:rsidR="009B033D" w:rsidRDefault="009B033D" w:rsidP="00B42AFB">
          <w:pPr>
            <w:pStyle w:val="Nagwek"/>
            <w:tabs>
              <w:tab w:val="clear" w:pos="4536"/>
              <w:tab w:val="clear" w:pos="9072"/>
              <w:tab w:val="left" w:pos="8029"/>
            </w:tabs>
            <w:jc w:val="center"/>
          </w:pPr>
          <w:r w:rsidRPr="00F50077">
            <w:rPr>
              <w:noProof/>
            </w:rPr>
            <w:drawing>
              <wp:inline distT="0" distB="0" distL="0" distR="0">
                <wp:extent cx="1724025" cy="504825"/>
                <wp:effectExtent l="0" t="0" r="9525" b="9525"/>
                <wp:docPr id="17" name="Obraz 17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033D" w:rsidRPr="000C3EFE" w:rsidTr="00B77C77">
      <w:tblPrEx>
        <w:tblBorders>
          <w:bottom w:val="single" w:sz="4" w:space="0" w:color="auto"/>
        </w:tblBorders>
        <w:tblLook w:val="01E0"/>
      </w:tblPrEx>
      <w:trPr>
        <w:gridBefore w:val="1"/>
        <w:gridAfter w:val="1"/>
        <w:wBefore w:w="12" w:type="dxa"/>
        <w:wAfter w:w="1072" w:type="dxa"/>
      </w:trPr>
      <w:tc>
        <w:tcPr>
          <w:tcW w:w="2826" w:type="dxa"/>
          <w:tcBorders>
            <w:bottom w:val="nil"/>
          </w:tcBorders>
        </w:tcPr>
        <w:p w:rsidR="009B033D" w:rsidRPr="000C3EFE" w:rsidRDefault="009B033D" w:rsidP="00B42AFB">
          <w:pPr>
            <w:pStyle w:val="Nagwek"/>
            <w:rPr>
              <w:color w:val="2E74B5"/>
            </w:rPr>
          </w:pPr>
        </w:p>
      </w:tc>
      <w:tc>
        <w:tcPr>
          <w:tcW w:w="4047" w:type="dxa"/>
          <w:gridSpan w:val="4"/>
          <w:tcBorders>
            <w:bottom w:val="nil"/>
          </w:tcBorders>
          <w:vAlign w:val="center"/>
        </w:tcPr>
        <w:p w:rsidR="009B033D" w:rsidRPr="000C3EFE" w:rsidRDefault="009B033D" w:rsidP="00B42AFB">
          <w:pPr>
            <w:pStyle w:val="Nagwek"/>
            <w:rPr>
              <w:rFonts w:ascii="Arial" w:hAnsi="Arial" w:cs="Arial"/>
              <w:color w:val="2E74B5"/>
              <w:sz w:val="16"/>
              <w:szCs w:val="16"/>
            </w:rPr>
          </w:pPr>
        </w:p>
      </w:tc>
      <w:tc>
        <w:tcPr>
          <w:tcW w:w="3181" w:type="dxa"/>
          <w:gridSpan w:val="2"/>
          <w:tcBorders>
            <w:bottom w:val="nil"/>
          </w:tcBorders>
          <w:vAlign w:val="center"/>
        </w:tcPr>
        <w:p w:rsidR="009B033D" w:rsidRPr="000C3EFE" w:rsidRDefault="009B033D" w:rsidP="00B42AFB">
          <w:pPr>
            <w:pStyle w:val="Nagwek"/>
            <w:jc w:val="right"/>
            <w:rPr>
              <w:color w:val="2E74B5"/>
              <w:sz w:val="10"/>
              <w:szCs w:val="10"/>
            </w:rPr>
          </w:pPr>
        </w:p>
      </w:tc>
    </w:tr>
  </w:tbl>
  <w:p w:rsidR="009B033D" w:rsidRDefault="009B03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5FCA47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2AD233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285264"/>
    <w:multiLevelType w:val="hybridMultilevel"/>
    <w:tmpl w:val="304AF928"/>
    <w:lvl w:ilvl="0" w:tplc="567420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078C"/>
    <w:multiLevelType w:val="hybridMultilevel"/>
    <w:tmpl w:val="69D0CE16"/>
    <w:lvl w:ilvl="0" w:tplc="8A22CA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E59D3"/>
    <w:multiLevelType w:val="hybridMultilevel"/>
    <w:tmpl w:val="880CDF50"/>
    <w:lvl w:ilvl="0" w:tplc="0A06037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8502CD"/>
    <w:multiLevelType w:val="hybridMultilevel"/>
    <w:tmpl w:val="5D3C3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42D2"/>
    <w:multiLevelType w:val="hybridMultilevel"/>
    <w:tmpl w:val="504E3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E6D2C"/>
    <w:multiLevelType w:val="hybridMultilevel"/>
    <w:tmpl w:val="2266E588"/>
    <w:lvl w:ilvl="0" w:tplc="1ACE9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7447F"/>
    <w:multiLevelType w:val="hybridMultilevel"/>
    <w:tmpl w:val="FA762686"/>
    <w:lvl w:ilvl="0" w:tplc="E848A0A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7361"/>
    <w:multiLevelType w:val="hybridMultilevel"/>
    <w:tmpl w:val="8E8E7510"/>
    <w:lvl w:ilvl="0" w:tplc="5AD4DBD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9C163EF"/>
    <w:multiLevelType w:val="hybridMultilevel"/>
    <w:tmpl w:val="5F26A93A"/>
    <w:lvl w:ilvl="0" w:tplc="07D48E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2D38D5"/>
    <w:multiLevelType w:val="hybridMultilevel"/>
    <w:tmpl w:val="D31C4FA6"/>
    <w:lvl w:ilvl="0" w:tplc="3730847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27866"/>
    <w:multiLevelType w:val="hybridMultilevel"/>
    <w:tmpl w:val="555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00D1C"/>
    <w:multiLevelType w:val="hybridMultilevel"/>
    <w:tmpl w:val="1E2CF4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37483"/>
    <w:multiLevelType w:val="hybridMultilevel"/>
    <w:tmpl w:val="46022D5A"/>
    <w:lvl w:ilvl="0" w:tplc="89D063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25017"/>
    <w:multiLevelType w:val="hybridMultilevel"/>
    <w:tmpl w:val="51E643E6"/>
    <w:lvl w:ilvl="0" w:tplc="15969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B5114A"/>
    <w:multiLevelType w:val="hybridMultilevel"/>
    <w:tmpl w:val="83DABA0C"/>
    <w:lvl w:ilvl="0" w:tplc="49A6C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0136ED"/>
    <w:multiLevelType w:val="hybridMultilevel"/>
    <w:tmpl w:val="51FA6834"/>
    <w:lvl w:ilvl="0" w:tplc="BD2A90B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0926"/>
    <w:multiLevelType w:val="hybridMultilevel"/>
    <w:tmpl w:val="8EA4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A08C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7A60D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55D83"/>
    <w:multiLevelType w:val="hybridMultilevel"/>
    <w:tmpl w:val="58D200B6"/>
    <w:lvl w:ilvl="0" w:tplc="935814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01B1AE9"/>
    <w:multiLevelType w:val="hybridMultilevel"/>
    <w:tmpl w:val="49C6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333ED"/>
    <w:multiLevelType w:val="hybridMultilevel"/>
    <w:tmpl w:val="3CEC732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6D2210A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9442CB"/>
    <w:multiLevelType w:val="hybridMultilevel"/>
    <w:tmpl w:val="40902D88"/>
    <w:lvl w:ilvl="0" w:tplc="03E4A978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C5E3F"/>
    <w:multiLevelType w:val="hybridMultilevel"/>
    <w:tmpl w:val="CD3ADC1A"/>
    <w:lvl w:ilvl="0" w:tplc="523412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25"/>
  </w:num>
  <w:num w:numId="8">
    <w:abstractNumId w:val="9"/>
  </w:num>
  <w:num w:numId="9">
    <w:abstractNumId w:val="19"/>
  </w:num>
  <w:num w:numId="10">
    <w:abstractNumId w:val="23"/>
  </w:num>
  <w:num w:numId="11">
    <w:abstractNumId w:val="11"/>
  </w:num>
  <w:num w:numId="12">
    <w:abstractNumId w:val="22"/>
  </w:num>
  <w:num w:numId="13">
    <w:abstractNumId w:val="15"/>
  </w:num>
  <w:num w:numId="14">
    <w:abstractNumId w:val="8"/>
  </w:num>
  <w:num w:numId="15">
    <w:abstractNumId w:val="21"/>
  </w:num>
  <w:num w:numId="16">
    <w:abstractNumId w:val="4"/>
  </w:num>
  <w:num w:numId="17">
    <w:abstractNumId w:val="18"/>
  </w:num>
  <w:num w:numId="18">
    <w:abstractNumId w:val="20"/>
  </w:num>
  <w:num w:numId="19">
    <w:abstractNumId w:val="24"/>
  </w:num>
  <w:num w:numId="20">
    <w:abstractNumId w:val="14"/>
  </w:num>
  <w:num w:numId="21">
    <w:abstractNumId w:val="27"/>
  </w:num>
  <w:num w:numId="22">
    <w:abstractNumId w:val="16"/>
  </w:num>
  <w:num w:numId="23">
    <w:abstractNumId w:val="12"/>
  </w:num>
  <w:num w:numId="24">
    <w:abstractNumId w:val="13"/>
  </w:num>
  <w:num w:numId="25">
    <w:abstractNumId w:val="5"/>
  </w:num>
  <w:num w:numId="26">
    <w:abstractNumId w:val="3"/>
  </w:num>
  <w:num w:numId="27">
    <w:abstractNumId w:val="26"/>
  </w:num>
  <w:num w:numId="28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7C44"/>
    <w:rsid w:val="00016BF5"/>
    <w:rsid w:val="0003479E"/>
    <w:rsid w:val="0003708B"/>
    <w:rsid w:val="00044D39"/>
    <w:rsid w:val="0005091D"/>
    <w:rsid w:val="00050FB8"/>
    <w:rsid w:val="00060D4B"/>
    <w:rsid w:val="00087399"/>
    <w:rsid w:val="0009259E"/>
    <w:rsid w:val="00092A64"/>
    <w:rsid w:val="00095E55"/>
    <w:rsid w:val="000A14EB"/>
    <w:rsid w:val="000D1156"/>
    <w:rsid w:val="001021A3"/>
    <w:rsid w:val="00113540"/>
    <w:rsid w:val="001176CF"/>
    <w:rsid w:val="0012083E"/>
    <w:rsid w:val="001278ED"/>
    <w:rsid w:val="00143CED"/>
    <w:rsid w:val="00145491"/>
    <w:rsid w:val="00147C44"/>
    <w:rsid w:val="00150B27"/>
    <w:rsid w:val="00152668"/>
    <w:rsid w:val="00155B1F"/>
    <w:rsid w:val="00176465"/>
    <w:rsid w:val="001770FC"/>
    <w:rsid w:val="001A338B"/>
    <w:rsid w:val="001D3FDC"/>
    <w:rsid w:val="001E221F"/>
    <w:rsid w:val="001E6249"/>
    <w:rsid w:val="001F4C4C"/>
    <w:rsid w:val="001F579C"/>
    <w:rsid w:val="0020093A"/>
    <w:rsid w:val="00243AB8"/>
    <w:rsid w:val="00251FD5"/>
    <w:rsid w:val="002566FF"/>
    <w:rsid w:val="00263358"/>
    <w:rsid w:val="00280D11"/>
    <w:rsid w:val="00284EEC"/>
    <w:rsid w:val="0029516A"/>
    <w:rsid w:val="002B237F"/>
    <w:rsid w:val="002B34CA"/>
    <w:rsid w:val="002B650A"/>
    <w:rsid w:val="002C4A99"/>
    <w:rsid w:val="002D170A"/>
    <w:rsid w:val="002D588D"/>
    <w:rsid w:val="002F2A69"/>
    <w:rsid w:val="00304542"/>
    <w:rsid w:val="003049A0"/>
    <w:rsid w:val="0031081E"/>
    <w:rsid w:val="00315B69"/>
    <w:rsid w:val="0031627E"/>
    <w:rsid w:val="00316B19"/>
    <w:rsid w:val="003305AC"/>
    <w:rsid w:val="003346A5"/>
    <w:rsid w:val="00334E38"/>
    <w:rsid w:val="00336943"/>
    <w:rsid w:val="0034181D"/>
    <w:rsid w:val="00345B40"/>
    <w:rsid w:val="00363D3C"/>
    <w:rsid w:val="003720AA"/>
    <w:rsid w:val="00372DC9"/>
    <w:rsid w:val="00375BC1"/>
    <w:rsid w:val="003B04C6"/>
    <w:rsid w:val="003B6116"/>
    <w:rsid w:val="003E1FD9"/>
    <w:rsid w:val="00401F11"/>
    <w:rsid w:val="004032DE"/>
    <w:rsid w:val="00407C70"/>
    <w:rsid w:val="004151D3"/>
    <w:rsid w:val="00415A28"/>
    <w:rsid w:val="00417B22"/>
    <w:rsid w:val="0042370E"/>
    <w:rsid w:val="00425ECC"/>
    <w:rsid w:val="00430430"/>
    <w:rsid w:val="00430A4D"/>
    <w:rsid w:val="004433AA"/>
    <w:rsid w:val="004618DD"/>
    <w:rsid w:val="00466333"/>
    <w:rsid w:val="00480CDE"/>
    <w:rsid w:val="00482EB5"/>
    <w:rsid w:val="0049388F"/>
    <w:rsid w:val="004A1738"/>
    <w:rsid w:val="004B5614"/>
    <w:rsid w:val="004C340B"/>
    <w:rsid w:val="004D20D8"/>
    <w:rsid w:val="004D3B20"/>
    <w:rsid w:val="004F78E7"/>
    <w:rsid w:val="004F7BB3"/>
    <w:rsid w:val="00503ED5"/>
    <w:rsid w:val="00511122"/>
    <w:rsid w:val="00520AA2"/>
    <w:rsid w:val="00530A7A"/>
    <w:rsid w:val="00531B73"/>
    <w:rsid w:val="00534B9E"/>
    <w:rsid w:val="00543DA4"/>
    <w:rsid w:val="00546E5D"/>
    <w:rsid w:val="00553B26"/>
    <w:rsid w:val="00571F87"/>
    <w:rsid w:val="005763C0"/>
    <w:rsid w:val="005A0FA7"/>
    <w:rsid w:val="005D759B"/>
    <w:rsid w:val="00613A03"/>
    <w:rsid w:val="00615FF0"/>
    <w:rsid w:val="0063617B"/>
    <w:rsid w:val="0067103C"/>
    <w:rsid w:val="0067607E"/>
    <w:rsid w:val="00684709"/>
    <w:rsid w:val="00687A28"/>
    <w:rsid w:val="006B158F"/>
    <w:rsid w:val="006D5C11"/>
    <w:rsid w:val="006E36E2"/>
    <w:rsid w:val="006E74C0"/>
    <w:rsid w:val="00712EB5"/>
    <w:rsid w:val="00730CAC"/>
    <w:rsid w:val="00740178"/>
    <w:rsid w:val="00790C3B"/>
    <w:rsid w:val="00790E67"/>
    <w:rsid w:val="007B0A70"/>
    <w:rsid w:val="007C5302"/>
    <w:rsid w:val="007D10F8"/>
    <w:rsid w:val="007E5C92"/>
    <w:rsid w:val="007E7FD8"/>
    <w:rsid w:val="00807837"/>
    <w:rsid w:val="00812861"/>
    <w:rsid w:val="00820153"/>
    <w:rsid w:val="008206B3"/>
    <w:rsid w:val="008241D7"/>
    <w:rsid w:val="008377DC"/>
    <w:rsid w:val="008409C7"/>
    <w:rsid w:val="00842E78"/>
    <w:rsid w:val="008451AB"/>
    <w:rsid w:val="00851947"/>
    <w:rsid w:val="00853B97"/>
    <w:rsid w:val="00873E9A"/>
    <w:rsid w:val="00884BE1"/>
    <w:rsid w:val="0089165C"/>
    <w:rsid w:val="008A5EB3"/>
    <w:rsid w:val="008B3F21"/>
    <w:rsid w:val="008C5F39"/>
    <w:rsid w:val="008D3E88"/>
    <w:rsid w:val="008E0E56"/>
    <w:rsid w:val="009051A8"/>
    <w:rsid w:val="00911141"/>
    <w:rsid w:val="00912DCF"/>
    <w:rsid w:val="00916A22"/>
    <w:rsid w:val="009212C3"/>
    <w:rsid w:val="0092397F"/>
    <w:rsid w:val="00927E65"/>
    <w:rsid w:val="00930300"/>
    <w:rsid w:val="009376FF"/>
    <w:rsid w:val="00940ED7"/>
    <w:rsid w:val="0096709A"/>
    <w:rsid w:val="009746E7"/>
    <w:rsid w:val="009B030E"/>
    <w:rsid w:val="009B033D"/>
    <w:rsid w:val="009C7E9A"/>
    <w:rsid w:val="009D4EC4"/>
    <w:rsid w:val="009D59CC"/>
    <w:rsid w:val="009E6783"/>
    <w:rsid w:val="00A03900"/>
    <w:rsid w:val="00A12AAD"/>
    <w:rsid w:val="00A13938"/>
    <w:rsid w:val="00A178C5"/>
    <w:rsid w:val="00A32CE1"/>
    <w:rsid w:val="00A4357C"/>
    <w:rsid w:val="00A52ECE"/>
    <w:rsid w:val="00A57B9C"/>
    <w:rsid w:val="00A7389D"/>
    <w:rsid w:val="00A81A0A"/>
    <w:rsid w:val="00A8287A"/>
    <w:rsid w:val="00A87521"/>
    <w:rsid w:val="00A920FC"/>
    <w:rsid w:val="00AA09D4"/>
    <w:rsid w:val="00AA6C73"/>
    <w:rsid w:val="00AB6D58"/>
    <w:rsid w:val="00AC3E37"/>
    <w:rsid w:val="00AD35B1"/>
    <w:rsid w:val="00AF407F"/>
    <w:rsid w:val="00AF677F"/>
    <w:rsid w:val="00B01C1B"/>
    <w:rsid w:val="00B038FF"/>
    <w:rsid w:val="00B123ED"/>
    <w:rsid w:val="00B42AFB"/>
    <w:rsid w:val="00B5766C"/>
    <w:rsid w:val="00B663C1"/>
    <w:rsid w:val="00B717E1"/>
    <w:rsid w:val="00B77826"/>
    <w:rsid w:val="00B77C77"/>
    <w:rsid w:val="00B822A6"/>
    <w:rsid w:val="00B82764"/>
    <w:rsid w:val="00BB11FE"/>
    <w:rsid w:val="00BC3868"/>
    <w:rsid w:val="00BD739D"/>
    <w:rsid w:val="00C162D6"/>
    <w:rsid w:val="00C22667"/>
    <w:rsid w:val="00C348B2"/>
    <w:rsid w:val="00C42120"/>
    <w:rsid w:val="00C627F0"/>
    <w:rsid w:val="00C72FEA"/>
    <w:rsid w:val="00C767D8"/>
    <w:rsid w:val="00C86696"/>
    <w:rsid w:val="00C87173"/>
    <w:rsid w:val="00C91062"/>
    <w:rsid w:val="00CB6A3B"/>
    <w:rsid w:val="00CC3CD9"/>
    <w:rsid w:val="00CD33B1"/>
    <w:rsid w:val="00CD3BF0"/>
    <w:rsid w:val="00CD448A"/>
    <w:rsid w:val="00CE3739"/>
    <w:rsid w:val="00CE37C0"/>
    <w:rsid w:val="00CE6E85"/>
    <w:rsid w:val="00D301F0"/>
    <w:rsid w:val="00D31D9E"/>
    <w:rsid w:val="00D40E3C"/>
    <w:rsid w:val="00D50400"/>
    <w:rsid w:val="00D5074D"/>
    <w:rsid w:val="00D61BF1"/>
    <w:rsid w:val="00D6726C"/>
    <w:rsid w:val="00D91492"/>
    <w:rsid w:val="00D967B4"/>
    <w:rsid w:val="00DA0D53"/>
    <w:rsid w:val="00DB62D4"/>
    <w:rsid w:val="00DB6F6F"/>
    <w:rsid w:val="00DC10B7"/>
    <w:rsid w:val="00DE4622"/>
    <w:rsid w:val="00DF2009"/>
    <w:rsid w:val="00E11730"/>
    <w:rsid w:val="00E11B2B"/>
    <w:rsid w:val="00E179D5"/>
    <w:rsid w:val="00E27A5E"/>
    <w:rsid w:val="00E30622"/>
    <w:rsid w:val="00E3737A"/>
    <w:rsid w:val="00E51CF4"/>
    <w:rsid w:val="00E60FDA"/>
    <w:rsid w:val="00E61986"/>
    <w:rsid w:val="00E67567"/>
    <w:rsid w:val="00E84662"/>
    <w:rsid w:val="00EB134E"/>
    <w:rsid w:val="00EB16ED"/>
    <w:rsid w:val="00EB2DE9"/>
    <w:rsid w:val="00EB3B84"/>
    <w:rsid w:val="00ED193A"/>
    <w:rsid w:val="00ED7FB7"/>
    <w:rsid w:val="00EE3F98"/>
    <w:rsid w:val="00EF4C92"/>
    <w:rsid w:val="00F14695"/>
    <w:rsid w:val="00F16DE9"/>
    <w:rsid w:val="00F27AC7"/>
    <w:rsid w:val="00F424F5"/>
    <w:rsid w:val="00F42F3C"/>
    <w:rsid w:val="00F439CE"/>
    <w:rsid w:val="00F50BA0"/>
    <w:rsid w:val="00F71659"/>
    <w:rsid w:val="00F746C3"/>
    <w:rsid w:val="00F81181"/>
    <w:rsid w:val="00F903BC"/>
    <w:rsid w:val="00FD1F9D"/>
    <w:rsid w:val="00FD57E0"/>
    <w:rsid w:val="00FE0117"/>
    <w:rsid w:val="00FE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44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B22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147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47C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C44"/>
    <w:rPr>
      <w:rFonts w:ascii="Verdana" w:eastAsia="Times New Roman" w:hAnsi="Verdana" w:cs="Times New Roman"/>
      <w:color w:val="38383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44"/>
    <w:rPr>
      <w:rFonts w:ascii="Segoe UI" w:eastAsia="Times New Roman" w:hAnsi="Segoe UI" w:cs="Segoe UI"/>
      <w:color w:val="383838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7C4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47C4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17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9D5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9D5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6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6E2"/>
    <w:rPr>
      <w:rFonts w:ascii="Verdana" w:eastAsia="Times New Roman" w:hAnsi="Verdana" w:cs="Times New Roman"/>
      <w:color w:val="38383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E2"/>
    <w:rPr>
      <w:vertAlign w:val="superscript"/>
    </w:rPr>
  </w:style>
  <w:style w:type="character" w:styleId="Hipercze">
    <w:name w:val="Hyperlink"/>
    <w:rsid w:val="00AB6D58"/>
    <w:rPr>
      <w:color w:val="0000FF"/>
      <w:u w:val="single"/>
    </w:rPr>
  </w:style>
  <w:style w:type="character" w:styleId="Numerstrony">
    <w:name w:val="page number"/>
    <w:uiPriority w:val="99"/>
    <w:unhideWhenUsed/>
    <w:rsid w:val="00AB6D58"/>
  </w:style>
  <w:style w:type="paragraph" w:customStyle="1" w:styleId="Default">
    <w:name w:val="Default"/>
    <w:uiPriority w:val="99"/>
    <w:rsid w:val="00341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9165C"/>
    <w:pPr>
      <w:suppressAutoHyphens/>
      <w:ind w:left="360"/>
      <w:jc w:val="both"/>
    </w:pPr>
    <w:rPr>
      <w:rFonts w:ascii="Times New Roman" w:hAnsi="Times New Roman"/>
      <w:color w:val="auto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FEA"/>
    <w:rPr>
      <w:rFonts w:ascii="Verdana" w:eastAsia="Times New Roman" w:hAnsi="Verdana" w:cs="Times New Roman"/>
      <w:b/>
      <w:bCs/>
      <w:color w:val="38383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72FEA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B2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7B22"/>
    <w:pPr>
      <w:spacing w:after="120"/>
      <w:ind w:left="283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7B2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17B22"/>
    <w:pPr>
      <w:spacing w:after="120"/>
    </w:pPr>
    <w:rPr>
      <w:rFonts w:ascii="Times New Roman" w:hAnsi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7B2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17B22"/>
    <w:pPr>
      <w:spacing w:after="200" w:line="276" w:lineRule="auto"/>
      <w:jc w:val="center"/>
    </w:pPr>
    <w:rPr>
      <w:rFonts w:ascii="Arial" w:hAnsi="Arial"/>
      <w:b/>
      <w:bCs/>
      <w:color w:val="auto"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417B22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417B2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tandard">
    <w:name w:val="Standard"/>
    <w:rsid w:val="00417B22"/>
    <w:pPr>
      <w:suppressAutoHyphens/>
      <w:autoSpaceDN w:val="0"/>
      <w:spacing w:after="200" w:line="240" w:lineRule="auto"/>
      <w:jc w:val="both"/>
      <w:textAlignment w:val="baseline"/>
    </w:pPr>
    <w:rPr>
      <w:rFonts w:ascii="Calibri" w:eastAsia="SimSun" w:hAnsi="Calibri" w:cs="F"/>
      <w:kern w:val="3"/>
      <w:sz w:val="24"/>
    </w:rPr>
  </w:style>
  <w:style w:type="paragraph" w:styleId="Zwykytekst">
    <w:name w:val="Plain Text"/>
    <w:basedOn w:val="Normalny"/>
    <w:link w:val="ZwykytekstZnak"/>
    <w:semiHidden/>
    <w:unhideWhenUsed/>
    <w:rsid w:val="00417B22"/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17B2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fr@lfr.lubl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hyperlink" Target="http://www.mup.lublin.pl" TargetMode="External"/><Relationship Id="rId5" Type="http://schemas.openxmlformats.org/officeDocument/2006/relationships/hyperlink" Target="mailto:mup@mup.lublin.pl" TargetMode="External"/><Relationship Id="rId4" Type="http://schemas.openxmlformats.org/officeDocument/2006/relationships/hyperlink" Target="http://www.lfr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17CA-FB0D-4F32-AB5D-B506FEBA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6206</Words>
  <Characters>37238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ICom</cp:lastModifiedBy>
  <cp:revision>31</cp:revision>
  <cp:lastPrinted>2017-09-18T08:03:00Z</cp:lastPrinted>
  <dcterms:created xsi:type="dcterms:W3CDTF">2017-07-27T07:45:00Z</dcterms:created>
  <dcterms:modified xsi:type="dcterms:W3CDTF">2017-09-21T07:01:00Z</dcterms:modified>
</cp:coreProperties>
</file>