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A934FB">
        <w:rPr>
          <w:rFonts w:ascii="Calibri" w:hAnsi="Calibri"/>
          <w:szCs w:val="18"/>
          <w:u w:val="single"/>
        </w:rPr>
        <w:t>7</w:t>
      </w:r>
      <w:r w:rsidR="00A9271A">
        <w:rPr>
          <w:rFonts w:ascii="Calibri" w:hAnsi="Calibri"/>
          <w:szCs w:val="18"/>
          <w:u w:val="single"/>
        </w:rPr>
        <w:t>8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</w:t>
      </w:r>
      <w:r w:rsidR="0007674D">
        <w:rPr>
          <w:rFonts w:ascii="Calibri" w:hAnsi="Calibri"/>
          <w:b/>
          <w:sz w:val="20"/>
          <w:szCs w:val="20"/>
        </w:rPr>
        <w:t>komputerowego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07674D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1775F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8D29F9" w:rsidRPr="00EB120F" w:rsidRDefault="008D29F9" w:rsidP="008D29F9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8D29F9" w:rsidRDefault="008D29F9" w:rsidP="008D29F9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93034E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1: Dostawa komputera przenośnego – 1 szt. </w:t>
      </w:r>
    </w:p>
    <w:p w:rsidR="007509DC" w:rsidRDefault="009643C6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550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738"/>
        <w:gridCol w:w="5193"/>
      </w:tblGrid>
      <w:tr w:rsidR="0007674D" w:rsidRPr="00E20FF9" w:rsidTr="0007674D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74D" w:rsidRPr="00A934FB" w:rsidRDefault="0007674D" w:rsidP="00A934FB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Komputer przenośny – 1 szt.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Nazwa podzespołu/</w:t>
            </w:r>
            <w:r w:rsidRPr="00E65BD1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08559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2E6897" w:rsidRDefault="0007674D" w:rsidP="0007674D">
            <w:pPr>
              <w:jc w:val="both"/>
              <w:rPr>
                <w:rFonts w:ascii="Calibri" w:hAnsi="Calibri"/>
                <w:color w:val="FF0000"/>
                <w:szCs w:val="18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Osiągający średnią </w:t>
            </w:r>
            <w:r w:rsidR="0048036F">
              <w:rPr>
                <w:rFonts w:ascii="Calibri" w:hAnsi="Calibri"/>
                <w:szCs w:val="18"/>
                <w:lang w:eastAsia="en-US"/>
              </w:rPr>
              <w:t>wydajność na poziomie minimum 45</w:t>
            </w:r>
            <w:r>
              <w:rPr>
                <w:rFonts w:ascii="Calibri" w:hAnsi="Calibri"/>
                <w:szCs w:val="18"/>
                <w:lang w:eastAsia="en-US"/>
              </w:rPr>
              <w:t xml:space="preserve">00 punktów w teście wydajnościowym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CPU Mark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8GB w konfiguracji typu Dual-channel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07674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Systemowy SSD o pojemności minimum 120 GB </w:t>
            </w:r>
          </w:p>
          <w:p w:rsidR="0007674D" w:rsidRPr="00E20FF9" w:rsidRDefault="0007674D" w:rsidP="0007674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Drugi dysk mechaniczny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617809">
            <w:pPr>
              <w:rPr>
                <w:rFonts w:ascii="Calibri" w:hAnsi="Calibri"/>
                <w:szCs w:val="18"/>
              </w:rPr>
            </w:pPr>
            <w:r w:rsidRPr="0007674D">
              <w:rPr>
                <w:rFonts w:ascii="Calibri" w:hAnsi="Calibri"/>
                <w:b/>
                <w:szCs w:val="18"/>
              </w:rPr>
              <w:t>Matowa</w:t>
            </w:r>
            <w:r>
              <w:rPr>
                <w:rFonts w:ascii="Calibri" w:hAnsi="Calibri"/>
                <w:szCs w:val="18"/>
              </w:rPr>
              <w:t xml:space="preserve">, minimum 14, maksimum </w:t>
            </w:r>
            <w:r w:rsidRPr="00414831">
              <w:rPr>
                <w:rFonts w:ascii="Calibri" w:hAnsi="Calibri"/>
                <w:szCs w:val="18"/>
              </w:rPr>
              <w:t>15,6</w:t>
            </w:r>
            <w:r>
              <w:rPr>
                <w:rFonts w:ascii="Calibri" w:hAnsi="Calibri"/>
                <w:szCs w:val="18"/>
              </w:rPr>
              <w:t xml:space="preserve"> cala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 USB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71039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pełnowymiarowe porty USB minimum 2.0 lub 3.0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0F1D91" w:rsidRDefault="0007674D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0F1D91" w:rsidRDefault="0007674D" w:rsidP="0007674D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0F1D91">
              <w:rPr>
                <w:rFonts w:ascii="Calibri" w:hAnsi="Calibri"/>
                <w:szCs w:val="18"/>
              </w:rPr>
              <w:t>Preinstalowany</w:t>
            </w:r>
            <w:proofErr w:type="spellEnd"/>
            <w:r w:rsidRPr="000F1D91">
              <w:rPr>
                <w:rFonts w:ascii="Calibri" w:hAnsi="Calibri"/>
                <w:szCs w:val="18"/>
              </w:rPr>
              <w:t xml:space="preserve"> system </w:t>
            </w:r>
            <w:r>
              <w:rPr>
                <w:rFonts w:ascii="Calibri" w:hAnsi="Calibri"/>
                <w:szCs w:val="18"/>
              </w:rPr>
              <w:t xml:space="preserve">operacyjny </w:t>
            </w:r>
            <w:proofErr w:type="spellStart"/>
            <w:r w:rsidRPr="000F1D91">
              <w:rPr>
                <w:rFonts w:ascii="Calibri" w:hAnsi="Calibri"/>
                <w:szCs w:val="18"/>
              </w:rPr>
              <w:t>Winodws</w:t>
            </w:r>
            <w:proofErr w:type="spellEnd"/>
            <w:r w:rsidRPr="000F1D91">
              <w:rPr>
                <w:rFonts w:ascii="Calibri" w:hAnsi="Calibri"/>
                <w:szCs w:val="18"/>
              </w:rPr>
              <w:t xml:space="preserve"> 10</w:t>
            </w:r>
            <w:r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SAP.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1925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Wyjście wideo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1925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1, do podłączania projektorów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1925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07674D" w:rsidP="001925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HDMI lub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D" w:rsidRPr="00E20FF9" w:rsidRDefault="0007674D" w:rsidP="009709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D" w:rsidRPr="00E20FF9" w:rsidRDefault="0007674D" w:rsidP="009709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07674D" w:rsidRPr="00E20FF9" w:rsidTr="0007674D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D" w:rsidRPr="00E20FF9" w:rsidRDefault="0007674D" w:rsidP="009709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D" w:rsidRDefault="0007674D" w:rsidP="009709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07674D" w:rsidRPr="006B2417" w:rsidRDefault="0007674D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07674D" w:rsidRPr="006B2417" w:rsidRDefault="0007674D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07674D" w:rsidRPr="006B2417" w:rsidRDefault="0007674D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07674D" w:rsidRPr="00E20FF9" w:rsidRDefault="0007674D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7648C" w:rsidRDefault="00C7648C" w:rsidP="00437B37">
      <w:pPr>
        <w:jc w:val="both"/>
        <w:rPr>
          <w:rFonts w:ascii="Calibri" w:hAnsi="Calibri"/>
          <w:szCs w:val="18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jednostki centralnej komputera stacjonarnego – 1 szt. wraz z wyposażeniem</w:t>
      </w:r>
    </w:p>
    <w:p w:rsidR="0093034E" w:rsidRDefault="0093034E" w:rsidP="0093034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 – 1 szt. wraz z wyposażeniem o parametrach technicznych nie gorszych niż:</w:t>
      </w:r>
    </w:p>
    <w:p w:rsidR="0093034E" w:rsidRDefault="0093034E" w:rsidP="0093034E">
      <w:pPr>
        <w:jc w:val="both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6095"/>
      </w:tblGrid>
      <w:tr w:rsidR="00554F43" w:rsidRPr="00E20FF9" w:rsidTr="00554F4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4F43" w:rsidRDefault="00554F43" w:rsidP="00554F4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  <w:p w:rsidR="00554F43" w:rsidRPr="00B3500F" w:rsidRDefault="00554F43" w:rsidP="00554F4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 w:rsidRPr="00554F43">
              <w:rPr>
                <w:rFonts w:ascii="Calibri" w:hAnsi="Calibri"/>
                <w:b/>
                <w:szCs w:val="18"/>
              </w:rPr>
              <w:t>Jednostka centralna komputera stacjonarnego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554F43" w:rsidRPr="00E20FF9" w:rsidTr="00AC613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F43" w:rsidRPr="00554F43" w:rsidRDefault="00554F43" w:rsidP="00554F4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3" w:rsidRPr="00E20FF9" w:rsidRDefault="00554F43" w:rsidP="0007674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3" w:rsidRPr="00E20FF9" w:rsidRDefault="00554F43" w:rsidP="0007674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554F43" w:rsidRPr="00E20FF9" w:rsidTr="00AC613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Zastosowanie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Dla graczy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A7756C">
            <w:pPr>
              <w:pStyle w:val="PreformattedText"/>
              <w:widowControl/>
              <w:snapToGrid w:val="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245B7">
              <w:rPr>
                <w:rFonts w:ascii="Calibri" w:hAnsi="Calibri"/>
                <w:sz w:val="18"/>
                <w:szCs w:val="18"/>
                <w:lang w:eastAsia="en-US"/>
              </w:rPr>
              <w:t xml:space="preserve">Osiągający średnią wydajność na poziomie minimum 7200 punktów w teście wydajnościowym </w:t>
            </w:r>
            <w:proofErr w:type="spellStart"/>
            <w:r w:rsidRPr="006245B7">
              <w:rPr>
                <w:rFonts w:ascii="Calibri" w:hAnsi="Calibri"/>
                <w:sz w:val="18"/>
                <w:szCs w:val="18"/>
                <w:lang w:eastAsia="en-US"/>
              </w:rPr>
              <w:t>PassMark</w:t>
            </w:r>
            <w:proofErr w:type="spellEnd"/>
            <w:r w:rsidRPr="006245B7">
              <w:rPr>
                <w:rFonts w:ascii="Calibri" w:hAnsi="Calibri"/>
                <w:sz w:val="18"/>
                <w:szCs w:val="18"/>
                <w:lang w:eastAsia="en-US"/>
              </w:rPr>
              <w:t xml:space="preserve"> CPU Mark</w:t>
            </w:r>
          </w:p>
          <w:p w:rsidR="00554F43" w:rsidRDefault="00554F43" w:rsidP="00A7756C">
            <w:pPr>
              <w:pStyle w:val="PreformattedText"/>
              <w:widowControl/>
              <w:snapToGrid w:val="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Taktowanie bazowe / turbo: minimum 3.2 / 3.6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Ghz</w:t>
            </w:r>
            <w:proofErr w:type="spellEnd"/>
          </w:p>
          <w:p w:rsidR="00554F43" w:rsidRPr="006245B7" w:rsidRDefault="00554F43" w:rsidP="00A7756C">
            <w:pPr>
              <w:pStyle w:val="PreformattedText"/>
              <w:widowControl/>
              <w:snapToGrid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Chłodzenie procesora BOX TDP [W] 65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napęd optyczny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93034E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Obsługiwane formaty:  </w:t>
            </w:r>
            <w:proofErr w:type="spellStart"/>
            <w:r w:rsidRPr="00B3500F">
              <w:rPr>
                <w:rFonts w:ascii="Calibri" w:hAnsi="Calibri"/>
                <w:szCs w:val="18"/>
              </w:rPr>
              <w:t>CD-R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r w:rsidRPr="00B3500F">
              <w:rPr>
                <w:rFonts w:ascii="Calibri" w:hAnsi="Calibri"/>
                <w:szCs w:val="18"/>
              </w:rPr>
              <w:t>CD-ROM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CD-RW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r w:rsidRPr="00B3500F">
              <w:rPr>
                <w:rFonts w:ascii="Calibri" w:hAnsi="Calibri"/>
                <w:szCs w:val="18"/>
              </w:rPr>
              <w:t>DVD+/-R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B3500F">
              <w:rPr>
                <w:rFonts w:ascii="Calibri" w:hAnsi="Calibri"/>
                <w:szCs w:val="18"/>
              </w:rPr>
              <w:t>DVD+/-R DL</w:t>
            </w:r>
            <w:r>
              <w:rPr>
                <w:rFonts w:ascii="Calibri" w:hAnsi="Calibri"/>
                <w:szCs w:val="18"/>
              </w:rPr>
              <w:t>, DVD+/</w:t>
            </w:r>
            <w:r w:rsidRPr="00B3500F">
              <w:rPr>
                <w:rFonts w:ascii="Calibri" w:hAnsi="Calibri"/>
                <w:szCs w:val="18"/>
              </w:rPr>
              <w:t>RW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DVD-RAM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DVD-ROM</w:t>
            </w:r>
            <w:proofErr w:type="spellEnd"/>
          </w:p>
          <w:p w:rsidR="00554F43" w:rsidRPr="00B3500F" w:rsidRDefault="00554F43" w:rsidP="0093034E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Prędkość odczytu: </w:t>
            </w:r>
            <w:r w:rsidRPr="00B3500F">
              <w:rPr>
                <w:rFonts w:ascii="Calibri" w:hAnsi="Calibri"/>
                <w:szCs w:val="18"/>
              </w:rPr>
              <w:t>CD 48x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DVD-ROM</w:t>
            </w:r>
            <w:proofErr w:type="spellEnd"/>
            <w:r w:rsidRPr="00B3500F">
              <w:rPr>
                <w:rFonts w:ascii="Calibri" w:hAnsi="Calibri"/>
                <w:szCs w:val="18"/>
              </w:rPr>
              <w:t xml:space="preserve"> 16x</w:t>
            </w:r>
          </w:p>
          <w:p w:rsidR="00554F43" w:rsidRPr="00B3500F" w:rsidRDefault="00554F43" w:rsidP="0093034E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Prędkość zapisu: </w:t>
            </w:r>
            <w:proofErr w:type="spellStart"/>
            <w:r w:rsidRPr="00B3500F">
              <w:rPr>
                <w:rFonts w:ascii="Calibri" w:hAnsi="Calibri"/>
                <w:szCs w:val="18"/>
              </w:rPr>
              <w:t>CD-R</w:t>
            </w:r>
            <w:proofErr w:type="spellEnd"/>
            <w:r w:rsidRPr="00B3500F">
              <w:rPr>
                <w:rFonts w:ascii="Calibri" w:hAnsi="Calibri"/>
                <w:szCs w:val="18"/>
              </w:rPr>
              <w:t xml:space="preserve"> 48x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CD-RW</w:t>
            </w:r>
            <w:proofErr w:type="spellEnd"/>
            <w:r w:rsidRPr="00B3500F">
              <w:rPr>
                <w:rFonts w:ascii="Calibri" w:hAnsi="Calibri"/>
                <w:szCs w:val="18"/>
              </w:rPr>
              <w:t xml:space="preserve"> 32x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DVD-R</w:t>
            </w:r>
            <w:proofErr w:type="spellEnd"/>
            <w:r w:rsidRPr="00B3500F">
              <w:rPr>
                <w:rFonts w:ascii="Calibri" w:hAnsi="Calibri"/>
                <w:szCs w:val="18"/>
              </w:rPr>
              <w:t xml:space="preserve"> 12x</w:t>
            </w:r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 w:rsidRPr="00B3500F">
              <w:rPr>
                <w:rFonts w:ascii="Calibri" w:hAnsi="Calibri"/>
                <w:szCs w:val="18"/>
              </w:rPr>
              <w:t>DVD-RW</w:t>
            </w:r>
            <w:proofErr w:type="spellEnd"/>
            <w:r w:rsidRPr="00B3500F">
              <w:rPr>
                <w:rFonts w:ascii="Calibri" w:hAnsi="Calibri"/>
                <w:szCs w:val="18"/>
              </w:rPr>
              <w:t xml:space="preserve"> 12x</w:t>
            </w:r>
          </w:p>
          <w:p w:rsidR="00554F43" w:rsidRPr="006245B7" w:rsidRDefault="00554F43" w:rsidP="0093034E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Kolorystycznie zgodna z pozostałymi elementami zestawu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 bezprzewodowa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</w:p>
        </w:tc>
      </w:tr>
      <w:tr w:rsidR="00554F43" w:rsidRPr="00E20FF9" w:rsidTr="00A7756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A7756C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Zintegrowana karta graficzna</w:t>
            </w:r>
          </w:p>
          <w:p w:rsidR="00554F43" w:rsidRDefault="00554F43" w:rsidP="00A7756C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Ilość pamięci karty graficznej: minimum 3 GB</w:t>
            </w:r>
          </w:p>
          <w:p w:rsidR="00554F43" w:rsidRDefault="00554F43" w:rsidP="00A7756C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Wyjścia wideo: 3 x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DisplayPort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 DVI-D, HDMI</w:t>
            </w:r>
          </w:p>
          <w:p w:rsidR="00554F43" w:rsidRPr="00E20FF9" w:rsidRDefault="00554F43" w:rsidP="00A7756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245B7">
              <w:rPr>
                <w:rFonts w:ascii="Calibri" w:hAnsi="Calibri" w:cs="Arial"/>
                <w:color w:val="000000"/>
                <w:sz w:val="18"/>
                <w:szCs w:val="18"/>
              </w:rPr>
              <w:t>Osiągająca średnią wy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dajność na poziomie minimum 8500</w:t>
            </w:r>
            <w:r w:rsidRPr="006245B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Pr="006245B7">
              <w:rPr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6245B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G3D Mark</w:t>
            </w:r>
          </w:p>
        </w:tc>
      </w:tr>
      <w:tr w:rsidR="00554F43" w:rsidRPr="0048036F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6245B7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Standard płyty: </w:t>
            </w:r>
            <w:r w:rsidRPr="006245B7">
              <w:rPr>
                <w:rFonts w:ascii="Calibri" w:hAnsi="Calibri"/>
                <w:szCs w:val="18"/>
              </w:rPr>
              <w:t>Micro ATX</w:t>
            </w:r>
          </w:p>
          <w:p w:rsidR="00554F43" w:rsidRPr="006245B7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Zastosowane technologie: </w:t>
            </w:r>
            <w:hyperlink r:id="rId8" w:history="1">
              <w:r w:rsidRPr="006245B7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PXE </w:t>
              </w:r>
            </w:hyperlink>
            <w:r w:rsidRPr="006245B7">
              <w:rPr>
                <w:rFonts w:ascii="Calibri" w:hAnsi="Calibri"/>
                <w:szCs w:val="18"/>
              </w:rPr>
              <w:t xml:space="preserve">, </w:t>
            </w:r>
            <w:hyperlink r:id="rId9" w:history="1">
              <w:r w:rsidRPr="006245B7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Wake On LAN </w:t>
              </w:r>
            </w:hyperlink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Złącza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zewnętrzne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>:</w:t>
            </w:r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93034E">
              <w:rPr>
                <w:rFonts w:ascii="Calibri" w:hAnsi="Calibri"/>
                <w:szCs w:val="18"/>
                <w:lang w:val="en-US"/>
              </w:rPr>
              <w:t>1x Clear CMOS Jumper, 1x Front audio panel</w:t>
            </w:r>
          </w:p>
          <w:p w:rsidR="00554F43" w:rsidRPr="00F97FE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 w:rsidRPr="00F97FE3">
              <w:rPr>
                <w:rFonts w:ascii="Calibri" w:hAnsi="Calibri"/>
                <w:szCs w:val="18"/>
              </w:rPr>
              <w:t xml:space="preserve">1x </w:t>
            </w:r>
            <w:proofErr w:type="spellStart"/>
            <w:r w:rsidRPr="00F97FE3">
              <w:rPr>
                <w:rFonts w:ascii="Calibri" w:hAnsi="Calibri"/>
                <w:szCs w:val="18"/>
              </w:rPr>
              <w:t>Parallel</w:t>
            </w:r>
            <w:proofErr w:type="spellEnd"/>
            <w:r w:rsidRPr="00F97FE3">
              <w:rPr>
                <w:rFonts w:ascii="Calibri" w:hAnsi="Calibri"/>
                <w:szCs w:val="18"/>
              </w:rPr>
              <w:t xml:space="preserve"> Port </w:t>
            </w:r>
            <w:proofErr w:type="spellStart"/>
            <w:r w:rsidRPr="00F97FE3">
              <w:rPr>
                <w:rFonts w:ascii="Calibri" w:hAnsi="Calibri"/>
                <w:szCs w:val="18"/>
              </w:rPr>
              <w:t>Connector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1x USB 3.1 gen 1 (umożliwia wprowadzenie 2 portów USB 3.1 gen 1)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2x wentylator obudowy</w:t>
            </w:r>
          </w:p>
          <w:p w:rsidR="00554F43" w:rsidRPr="00F97FE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 w:rsidRPr="00F97FE3">
              <w:rPr>
                <w:rFonts w:ascii="Calibri" w:hAnsi="Calibri"/>
                <w:szCs w:val="18"/>
              </w:rPr>
              <w:t>3x USB 2.0 (umożliwiają wyprowadzenie 5 portów USB2.0)</w:t>
            </w:r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93034E">
              <w:rPr>
                <w:rFonts w:ascii="Calibri" w:hAnsi="Calibri"/>
                <w:szCs w:val="18"/>
                <w:lang w:val="en-US"/>
              </w:rPr>
              <w:t xml:space="preserve">ATX 24P, ATX12V 4P, Serial, TPM, </w:t>
            </w: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Wentylator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 xml:space="preserve"> CPU</w:t>
            </w:r>
          </w:p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napędów:</w:t>
            </w:r>
          </w:p>
          <w:p w:rsidR="00554F43" w:rsidRPr="00F97FE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 w:rsidRPr="00F97FE3">
              <w:rPr>
                <w:rFonts w:ascii="Calibri" w:hAnsi="Calibri"/>
                <w:szCs w:val="18"/>
              </w:rPr>
              <w:t>1x SATA Express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6x SATA III</w:t>
            </w:r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93034E">
              <w:rPr>
                <w:rFonts w:ascii="Calibri" w:hAnsi="Calibri"/>
                <w:szCs w:val="18"/>
                <w:lang w:val="en-US"/>
              </w:rPr>
              <w:t xml:space="preserve">Panel </w:t>
            </w: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tylny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>:</w:t>
            </w:r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93034E">
              <w:rPr>
                <w:rFonts w:ascii="Calibri" w:hAnsi="Calibri"/>
                <w:szCs w:val="18"/>
                <w:lang w:val="en-US"/>
              </w:rPr>
              <w:t>1x D-Sub (VGA), 1x DVI-D, 1x HDMI, 1x RJ-45, 2x PS/2</w:t>
            </w:r>
          </w:p>
          <w:p w:rsidR="00554F43" w:rsidRPr="00F97FE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 w:rsidRPr="00F97FE3">
              <w:rPr>
                <w:rFonts w:ascii="Calibri" w:hAnsi="Calibri"/>
                <w:szCs w:val="18"/>
              </w:rPr>
              <w:t>2x USB 2.0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3x złącze audio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4x USB 3.1 gen 1</w:t>
            </w:r>
          </w:p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rozszerzeń:</w:t>
            </w:r>
          </w:p>
          <w:p w:rsidR="00554F43" w:rsidRPr="0093034E" w:rsidRDefault="00554F43" w:rsidP="00A7756C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93034E">
              <w:rPr>
                <w:rFonts w:ascii="Calibri" w:hAnsi="Calibri"/>
                <w:szCs w:val="18"/>
                <w:lang w:val="en-US"/>
              </w:rPr>
              <w:t xml:space="preserve">PCI Express x1 (2 </w:t>
            </w: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 xml:space="preserve">.), PCI Express x16 (1 </w:t>
            </w:r>
            <w:proofErr w:type="spellStart"/>
            <w:r w:rsidRPr="0093034E"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 w:rsidRPr="0093034E">
              <w:rPr>
                <w:rFonts w:ascii="Calibri" w:hAnsi="Calibri"/>
                <w:szCs w:val="18"/>
                <w:lang w:val="en-US"/>
              </w:rPr>
              <w:t>.)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93034E" w:rsidRDefault="00554F43" w:rsidP="00A7756C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Zintegrowana, liczba kanałów karty dźwiękowej 7.1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10/100/1000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8 GB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HDD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Minimum 1 TB pojemności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450 [W]</w:t>
            </w:r>
          </w:p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Certyfikat sprawności 80 plus</w:t>
            </w:r>
          </w:p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PFC aktywny</w:t>
            </w:r>
          </w:p>
          <w:p w:rsidR="00554F43" w:rsidRPr="00F97FE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 w:rsidRPr="00F97FE3">
              <w:rPr>
                <w:rFonts w:ascii="Calibri" w:hAnsi="Calibri"/>
                <w:szCs w:val="18"/>
              </w:rPr>
              <w:t>Średnica wentylatora [mm] 120</w:t>
            </w:r>
          </w:p>
          <w:p w:rsidR="00554F43" w:rsidRDefault="00554F43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Złącza:</w:t>
            </w:r>
          </w:p>
          <w:p w:rsidR="00554F43" w:rsidRPr="00F97FE3" w:rsidRDefault="006B48C5" w:rsidP="00A7756C">
            <w:pPr>
              <w:jc w:val="both"/>
              <w:rPr>
                <w:rFonts w:ascii="Calibri" w:hAnsi="Calibri"/>
                <w:szCs w:val="18"/>
              </w:rPr>
            </w:pPr>
            <w:hyperlink r:id="rId10" w:history="1"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ATX 24-pin (20+4) </w:t>
              </w:r>
            </w:hyperlink>
            <w:r w:rsidR="00554F43" w:rsidRPr="00F97FE3">
              <w:rPr>
                <w:rFonts w:ascii="Calibri" w:hAnsi="Calibri"/>
                <w:szCs w:val="18"/>
              </w:rPr>
              <w:t xml:space="preserve"> 1</w:t>
            </w:r>
            <w:r w:rsidR="00554F43">
              <w:rPr>
                <w:rFonts w:ascii="Calibri" w:hAnsi="Calibri"/>
                <w:szCs w:val="18"/>
              </w:rPr>
              <w:t xml:space="preserve">, </w:t>
            </w:r>
            <w:hyperlink r:id="rId11" w:history="1">
              <w:proofErr w:type="spellStart"/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PCI-E</w:t>
              </w:r>
              <w:proofErr w:type="spellEnd"/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 8-pin (6+2) </w:t>
              </w:r>
            </w:hyperlink>
            <w:r w:rsidR="00554F43" w:rsidRPr="00F97FE3">
              <w:rPr>
                <w:rFonts w:ascii="Calibri" w:hAnsi="Calibri"/>
                <w:szCs w:val="18"/>
              </w:rPr>
              <w:t>2</w:t>
            </w:r>
            <w:r w:rsidR="00554F43">
              <w:rPr>
                <w:rFonts w:ascii="Calibri" w:hAnsi="Calibri"/>
                <w:szCs w:val="18"/>
              </w:rPr>
              <w:t xml:space="preserve">, </w:t>
            </w:r>
            <w:hyperlink r:id="rId12" w:history="1"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SATA </w:t>
              </w:r>
            </w:hyperlink>
            <w:r w:rsidR="00554F43" w:rsidRPr="00F97FE3">
              <w:rPr>
                <w:rFonts w:ascii="Calibri" w:hAnsi="Calibri"/>
                <w:szCs w:val="18"/>
              </w:rPr>
              <w:t>4</w:t>
            </w:r>
          </w:p>
          <w:p w:rsidR="00554F43" w:rsidRPr="00E20FF9" w:rsidRDefault="006B48C5" w:rsidP="00A7756C">
            <w:pPr>
              <w:jc w:val="both"/>
              <w:rPr>
                <w:rFonts w:ascii="Calibri" w:hAnsi="Calibri"/>
                <w:szCs w:val="18"/>
              </w:rPr>
            </w:pPr>
            <w:hyperlink r:id="rId13" w:history="1">
              <w:proofErr w:type="spellStart"/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Molex</w:t>
              </w:r>
              <w:proofErr w:type="spellEnd"/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 </w:t>
              </w:r>
            </w:hyperlink>
            <w:r w:rsidR="00554F43" w:rsidRPr="00F97FE3">
              <w:rPr>
                <w:rFonts w:ascii="Calibri" w:hAnsi="Calibri"/>
                <w:szCs w:val="18"/>
              </w:rPr>
              <w:t>4</w:t>
            </w:r>
            <w:r w:rsidR="00554F43">
              <w:rPr>
                <w:rFonts w:ascii="Calibri" w:hAnsi="Calibri"/>
                <w:szCs w:val="18"/>
              </w:rPr>
              <w:t xml:space="preserve"> </w:t>
            </w:r>
            <w:hyperlink r:id="rId14" w:history="1"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Pozostałe złącza</w:t>
              </w:r>
              <w:r w:rsidR="00554F4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:</w:t>
              </w:r>
              <w:r w:rsidR="00554F43" w:rsidRPr="00F97FE3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 </w:t>
              </w:r>
            </w:hyperlink>
            <w:r w:rsidR="00554F43" w:rsidRPr="00F97FE3">
              <w:rPr>
                <w:rFonts w:ascii="Calibri" w:hAnsi="Calibri"/>
                <w:szCs w:val="18"/>
              </w:rPr>
              <w:t>1 x EPS 12V 8P (4+4)</w:t>
            </w:r>
            <w:r w:rsidR="00554F43">
              <w:rPr>
                <w:rFonts w:ascii="Calibri" w:hAnsi="Calibri"/>
                <w:szCs w:val="18"/>
              </w:rPr>
              <w:t xml:space="preserve">, </w:t>
            </w:r>
            <w:r w:rsidR="00554F43" w:rsidRPr="00F97FE3">
              <w:rPr>
                <w:rFonts w:ascii="Calibri" w:hAnsi="Calibri"/>
                <w:szCs w:val="18"/>
              </w:rPr>
              <w:t xml:space="preserve">2 x </w:t>
            </w:r>
            <w:proofErr w:type="spellStart"/>
            <w:r w:rsidR="00554F43" w:rsidRPr="00F97FE3">
              <w:rPr>
                <w:rFonts w:ascii="Calibri" w:hAnsi="Calibri"/>
                <w:szCs w:val="18"/>
              </w:rPr>
              <w:t>Floppy</w:t>
            </w:r>
            <w:proofErr w:type="spellEnd"/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na przednim panelu (minimum):</w:t>
            </w:r>
          </w:p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USB 2.0, 1 x USB 3.0, audio</w:t>
            </w:r>
          </w:p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czarny</w:t>
            </w:r>
          </w:p>
          <w:p w:rsidR="00554F43" w:rsidRPr="00F97FE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 obudowy: </w:t>
            </w:r>
            <w:r w:rsidRPr="00F97FE3">
              <w:rPr>
                <w:rFonts w:ascii="Calibri" w:hAnsi="Calibri"/>
                <w:szCs w:val="18"/>
              </w:rPr>
              <w:t>Midi Tower</w:t>
            </w:r>
          </w:p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Kompatybilność: </w:t>
            </w:r>
            <w:r w:rsidRPr="00F97FE3">
              <w:rPr>
                <w:rFonts w:ascii="Calibri" w:hAnsi="Calibri"/>
                <w:szCs w:val="18"/>
              </w:rPr>
              <w:t>ATX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Micro ATX (</w:t>
            </w:r>
            <w:proofErr w:type="spellStart"/>
            <w:r w:rsidRPr="00F97FE3">
              <w:rPr>
                <w:rFonts w:ascii="Calibri" w:hAnsi="Calibri"/>
                <w:szCs w:val="18"/>
              </w:rPr>
              <w:t>uATX</w:t>
            </w:r>
            <w:proofErr w:type="spellEnd"/>
            <w:r w:rsidRPr="00F97FE3">
              <w:rPr>
                <w:rFonts w:ascii="Calibri" w:hAnsi="Calibri"/>
                <w:szCs w:val="18"/>
              </w:rPr>
              <w:t>)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F97FE3">
              <w:rPr>
                <w:rFonts w:ascii="Calibri" w:hAnsi="Calibri"/>
                <w:szCs w:val="18"/>
              </w:rPr>
              <w:t>Mini ITX</w:t>
            </w:r>
          </w:p>
          <w:p w:rsidR="00554F43" w:rsidRPr="00F97FE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Okno</w:t>
            </w:r>
          </w:p>
          <w:p w:rsidR="00554F43" w:rsidRPr="00F97FE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Pozostałe złącza: </w:t>
            </w:r>
            <w:r w:rsidRPr="00F97FE3">
              <w:rPr>
                <w:rFonts w:ascii="Calibri" w:hAnsi="Calibri"/>
                <w:szCs w:val="18"/>
              </w:rPr>
              <w:t>Mikrofonowe</w:t>
            </w:r>
            <w:r>
              <w:rPr>
                <w:rFonts w:ascii="Calibri" w:hAnsi="Calibri"/>
                <w:szCs w:val="18"/>
              </w:rPr>
              <w:t>, Słuchawkowe/Gł</w:t>
            </w:r>
            <w:r w:rsidRPr="00F97FE3">
              <w:rPr>
                <w:rFonts w:ascii="Calibri" w:hAnsi="Calibri"/>
                <w:szCs w:val="18"/>
              </w:rPr>
              <w:t>ośnikowe</w:t>
            </w:r>
          </w:p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Zainstalowane wentylatory: 1, opcjonalnie 5</w:t>
            </w:r>
          </w:p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(maksymalnie): 48 x 20 x 43 cm (wys. x szer. x głęb.)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554F43" w:rsidRPr="00E20FF9" w:rsidTr="00A7756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Default="00554F43" w:rsidP="00A7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554F43" w:rsidRPr="006B2417" w:rsidRDefault="00554F43" w:rsidP="00A7756C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554F43" w:rsidRPr="006B2417" w:rsidRDefault="00554F43" w:rsidP="0093034E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</w:t>
            </w:r>
            <w:r w:rsidRPr="006B2417">
              <w:rPr>
                <w:rFonts w:ascii="Calibri" w:hAnsi="Calibri"/>
                <w:szCs w:val="18"/>
              </w:rPr>
              <w:lastRenderedPageBreak/>
              <w:t xml:space="preserve">maksymalnie 72 godziny; </w:t>
            </w:r>
          </w:p>
          <w:p w:rsidR="00554F43" w:rsidRPr="006B2417" w:rsidRDefault="00554F43" w:rsidP="0093034E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554F43" w:rsidRPr="00E20FF9" w:rsidRDefault="00554F43" w:rsidP="00A7756C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93034E" w:rsidRDefault="0093034E" w:rsidP="0093034E">
      <w:pPr>
        <w:jc w:val="both"/>
        <w:rPr>
          <w:rFonts w:ascii="Calibri" w:hAnsi="Calibri"/>
          <w:szCs w:val="18"/>
        </w:rPr>
      </w:pPr>
    </w:p>
    <w:p w:rsidR="0093034E" w:rsidRDefault="0007674D" w:rsidP="0093034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Dołączone wyposażenie (Część 2</w:t>
      </w:r>
      <w:r w:rsidR="0093034E">
        <w:rPr>
          <w:rFonts w:ascii="Calibri" w:hAnsi="Calibri"/>
          <w:b/>
          <w:szCs w:val="18"/>
          <w:u w:val="single"/>
        </w:rPr>
        <w:t>):</w:t>
      </w: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</w:rPr>
      </w:pPr>
      <w:r w:rsidRPr="00E16136">
        <w:rPr>
          <w:rFonts w:ascii="Calibri" w:hAnsi="Calibri"/>
          <w:b/>
          <w:szCs w:val="18"/>
        </w:rPr>
        <w:t>Głośniki</w:t>
      </w:r>
      <w:r>
        <w:rPr>
          <w:rFonts w:ascii="Calibri" w:hAnsi="Calibri"/>
          <w:b/>
          <w:szCs w:val="18"/>
        </w:rPr>
        <w:t>:</w:t>
      </w:r>
    </w:p>
    <w:p w:rsidR="0093034E" w:rsidRDefault="0093034E" w:rsidP="0093034E">
      <w:pPr>
        <w:rPr>
          <w:rFonts w:ascii="Calibri" w:hAnsi="Calibri"/>
          <w:szCs w:val="18"/>
        </w:rPr>
      </w:pPr>
      <w:r w:rsidRPr="00E16136">
        <w:rPr>
          <w:rFonts w:ascii="Calibri" w:hAnsi="Calibri"/>
          <w:szCs w:val="18"/>
        </w:rPr>
        <w:t xml:space="preserve">studyjne monitory </w:t>
      </w:r>
      <w:proofErr w:type="spellStart"/>
      <w:r w:rsidRPr="00E16136">
        <w:rPr>
          <w:rFonts w:ascii="Calibri" w:hAnsi="Calibri"/>
          <w:szCs w:val="18"/>
        </w:rPr>
        <w:t>ak</w:t>
      </w:r>
      <w:proofErr w:type="spellEnd"/>
      <w:r w:rsidRPr="00E16136">
        <w:rPr>
          <w:rFonts w:ascii="Calibri" w:hAnsi="Calibri"/>
          <w:szCs w:val="18"/>
        </w:rPr>
        <w:t xml:space="preserve">., </w:t>
      </w:r>
      <w:proofErr w:type="spellStart"/>
      <w:r>
        <w:rPr>
          <w:rFonts w:ascii="Calibri" w:hAnsi="Calibri"/>
          <w:szCs w:val="18"/>
        </w:rPr>
        <w:t>expo</w:t>
      </w:r>
      <w:proofErr w:type="spellEnd"/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 xml:space="preserve">moc: </w:t>
      </w:r>
      <w:r>
        <w:rPr>
          <w:rFonts w:ascii="Calibri" w:hAnsi="Calibri"/>
          <w:szCs w:val="18"/>
        </w:rPr>
        <w:t xml:space="preserve">minimum 95 W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>głośnik 6,5" odpowiadają</w:t>
      </w:r>
      <w:r>
        <w:rPr>
          <w:rFonts w:ascii="Calibri" w:hAnsi="Calibri"/>
          <w:szCs w:val="18"/>
        </w:rPr>
        <w:t xml:space="preserve">cy za niskie i średnie pasmo </w:t>
      </w:r>
      <w:r>
        <w:rPr>
          <w:rFonts w:ascii="Calibri" w:hAnsi="Calibri"/>
          <w:szCs w:val="18"/>
        </w:rPr>
        <w:br/>
        <w:t xml:space="preserve">1" jedwabny </w:t>
      </w:r>
      <w:proofErr w:type="spellStart"/>
      <w:r>
        <w:rPr>
          <w:rFonts w:ascii="Calibri" w:hAnsi="Calibri"/>
          <w:szCs w:val="18"/>
        </w:rPr>
        <w:t>tweeter</w:t>
      </w:r>
      <w:proofErr w:type="spellEnd"/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>wysokiej jakości komponenty zapewniają</w:t>
      </w:r>
      <w:r>
        <w:rPr>
          <w:rFonts w:ascii="Calibri" w:hAnsi="Calibri"/>
          <w:szCs w:val="18"/>
        </w:rPr>
        <w:t>ce</w:t>
      </w:r>
      <w:r w:rsidRPr="00E16136">
        <w:rPr>
          <w:rFonts w:ascii="Calibri" w:hAnsi="Calibri"/>
          <w:szCs w:val="18"/>
        </w:rPr>
        <w:t xml:space="preserve"> niski poziom zak</w:t>
      </w:r>
      <w:r>
        <w:rPr>
          <w:rFonts w:ascii="Calibri" w:hAnsi="Calibri"/>
          <w:szCs w:val="18"/>
        </w:rPr>
        <w:t xml:space="preserve">łóceń i płynną pracę kolumny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 xml:space="preserve">gniazda XLR i </w:t>
      </w:r>
      <w:r>
        <w:rPr>
          <w:rFonts w:ascii="Calibri" w:hAnsi="Calibri"/>
          <w:szCs w:val="18"/>
        </w:rPr>
        <w:t xml:space="preserve">1/4"TRS z regulacją głośności </w:t>
      </w:r>
    </w:p>
    <w:p w:rsidR="0093034E" w:rsidRPr="00E16136" w:rsidRDefault="0093034E" w:rsidP="0093034E">
      <w:pPr>
        <w:rPr>
          <w:rFonts w:ascii="Calibri" w:hAnsi="Calibri"/>
          <w:szCs w:val="18"/>
        </w:rPr>
      </w:pPr>
      <w:r w:rsidRPr="00E16136">
        <w:rPr>
          <w:rFonts w:ascii="Calibri" w:hAnsi="Calibri"/>
          <w:szCs w:val="18"/>
        </w:rPr>
        <w:t>przełącznik regulacji gęstości dolnego pasma w celu dostosowania monitora do pan</w:t>
      </w:r>
      <w:r>
        <w:rPr>
          <w:rFonts w:ascii="Calibri" w:hAnsi="Calibri"/>
          <w:szCs w:val="18"/>
        </w:rPr>
        <w:t xml:space="preserve">ujących warunków akustycznych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 xml:space="preserve">podbicie basu na tylnej płycie, regulację SPL, trójdrożna </w:t>
      </w:r>
      <w:proofErr w:type="spellStart"/>
      <w:r w:rsidRPr="00E16136">
        <w:rPr>
          <w:rFonts w:ascii="Calibri" w:hAnsi="Calibri"/>
          <w:szCs w:val="18"/>
        </w:rPr>
        <w:t>equaliz</w:t>
      </w:r>
      <w:r>
        <w:rPr>
          <w:rFonts w:ascii="Calibri" w:hAnsi="Calibri"/>
          <w:szCs w:val="18"/>
        </w:rPr>
        <w:t>acja</w:t>
      </w:r>
      <w:proofErr w:type="spellEnd"/>
      <w:r>
        <w:rPr>
          <w:rFonts w:ascii="Calibri" w:hAnsi="Calibri"/>
          <w:szCs w:val="18"/>
        </w:rPr>
        <w:t xml:space="preserve"> w postaci przełączników </w:t>
      </w:r>
      <w:r>
        <w:rPr>
          <w:rFonts w:ascii="Calibri" w:hAnsi="Calibri"/>
          <w:szCs w:val="18"/>
        </w:rPr>
        <w:br/>
      </w:r>
      <w:r w:rsidRPr="00E16136">
        <w:rPr>
          <w:rFonts w:ascii="Calibri" w:hAnsi="Calibri"/>
          <w:szCs w:val="18"/>
        </w:rPr>
        <w:t>podświetlany włącznik na szczycie kolumny</w:t>
      </w:r>
    </w:p>
    <w:p w:rsidR="0093034E" w:rsidRDefault="0093034E" w:rsidP="0093034E">
      <w:pPr>
        <w:jc w:val="both"/>
        <w:rPr>
          <w:rFonts w:ascii="Calibri" w:hAnsi="Calibri"/>
          <w:b/>
          <w:szCs w:val="18"/>
          <w:u w:val="single"/>
        </w:rPr>
      </w:pPr>
    </w:p>
    <w:p w:rsidR="0093034E" w:rsidRDefault="0093034E" w:rsidP="0093034E">
      <w:pPr>
        <w:jc w:val="both"/>
        <w:rPr>
          <w:rFonts w:ascii="Calibri" w:hAnsi="Calibri"/>
          <w:b/>
          <w:szCs w:val="18"/>
        </w:rPr>
      </w:pPr>
      <w:r w:rsidRPr="00E16136">
        <w:rPr>
          <w:rFonts w:ascii="Calibri" w:hAnsi="Calibri"/>
          <w:b/>
          <w:szCs w:val="18"/>
        </w:rPr>
        <w:t>Napęd</w:t>
      </w:r>
      <w:r w:rsidR="0007674D">
        <w:rPr>
          <w:rFonts w:ascii="Calibri" w:hAnsi="Calibri"/>
          <w:b/>
          <w:szCs w:val="18"/>
        </w:rPr>
        <w:t xml:space="preserve"> (Część 2</w:t>
      </w:r>
      <w:r>
        <w:rPr>
          <w:rFonts w:ascii="Calibri" w:hAnsi="Calibri"/>
          <w:b/>
          <w:szCs w:val="18"/>
        </w:rPr>
        <w:t>)</w:t>
      </w:r>
      <w:r w:rsidRPr="00E16136">
        <w:rPr>
          <w:rFonts w:ascii="Calibri" w:hAnsi="Calibri"/>
          <w:b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5012"/>
      </w:tblGrid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>Rodzaj napędu</w:t>
            </w:r>
            <w:r>
              <w:rPr>
                <w:rFonts w:ascii="Calibri" w:hAnsi="Calibri"/>
                <w:szCs w:val="18"/>
              </w:rPr>
              <w:t>:</w:t>
            </w:r>
            <w:r w:rsidRPr="00E16136">
              <w:rPr>
                <w:rFonts w:ascii="Calibri" w:hAnsi="Calibri"/>
                <w:szCs w:val="18"/>
              </w:rPr>
              <w:t xml:space="preserve"> Super Multi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8F1E9C" w:rsidRDefault="006B48C5" w:rsidP="00A7756C">
            <w:pPr>
              <w:jc w:val="both"/>
              <w:rPr>
                <w:rFonts w:ascii="Calibri" w:hAnsi="Calibri"/>
                <w:szCs w:val="18"/>
              </w:rPr>
            </w:pPr>
            <w:hyperlink r:id="rId15" w:tooltip="Rodzaj napędu" w:history="1">
              <w:r w:rsidR="0093034E" w:rsidRPr="008F1E9C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Typ napędu: zewnętrzny </w:t>
              </w:r>
            </w:hyperlink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8F1E9C" w:rsidRDefault="006B48C5" w:rsidP="00A7756C">
            <w:pPr>
              <w:jc w:val="both"/>
              <w:rPr>
                <w:rFonts w:ascii="Calibri" w:hAnsi="Calibri"/>
                <w:szCs w:val="18"/>
              </w:rPr>
            </w:pPr>
            <w:hyperlink r:id="rId16" w:tooltip="Typ podłączenia - dyski" w:history="1">
              <w:r w:rsidR="0093034E" w:rsidRPr="008F1E9C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 xml:space="preserve">Typ podłączenia </w:t>
              </w:r>
            </w:hyperlink>
            <w:r w:rsidR="0093034E" w:rsidRPr="008F1E9C">
              <w:rPr>
                <w:rFonts w:ascii="Calibri" w:hAnsi="Calibri"/>
                <w:szCs w:val="18"/>
              </w:rPr>
              <w:t>USB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>Standardy odczytywanych płyt</w:t>
            </w:r>
            <w:r>
              <w:rPr>
                <w:rFonts w:ascii="Calibri" w:hAnsi="Calibri"/>
                <w:szCs w:val="18"/>
              </w:rPr>
              <w:t>:</w:t>
            </w:r>
            <w:r w:rsidRPr="00E16136">
              <w:rPr>
                <w:rFonts w:ascii="Calibri" w:hAnsi="Calibri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CD-Audio, </w:t>
            </w:r>
            <w:proofErr w:type="spellStart"/>
            <w:r w:rsidRPr="00E16136">
              <w:rPr>
                <w:rFonts w:ascii="Calibri" w:hAnsi="Calibri"/>
                <w:szCs w:val="18"/>
              </w:rPr>
              <w:t>CD-R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DVD+R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DVD±R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 DL,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DVD-R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DVD-ROM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Standardy zapisywanych płyt  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E16136">
              <w:rPr>
                <w:rFonts w:ascii="Calibri" w:hAnsi="Calibri"/>
                <w:szCs w:val="18"/>
              </w:rPr>
              <w:t>CD-R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DVD+R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DVD±R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 DL, </w:t>
            </w:r>
            <w:proofErr w:type="spellStart"/>
            <w:r w:rsidRPr="00E16136">
              <w:rPr>
                <w:rFonts w:ascii="Calibri" w:hAnsi="Calibri"/>
                <w:szCs w:val="18"/>
              </w:rPr>
              <w:t>DVD-R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/RW </w:t>
            </w: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Mechanizm podawania płyt  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slot </w:t>
            </w:r>
            <w:proofErr w:type="spellStart"/>
            <w:r w:rsidRPr="00E16136">
              <w:rPr>
                <w:rFonts w:ascii="Calibri" w:hAnsi="Calibri"/>
                <w:szCs w:val="18"/>
              </w:rPr>
              <w:t>in</w:t>
            </w:r>
            <w:proofErr w:type="spellEnd"/>
            <w:r w:rsidRPr="00E16136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Kolor przedniego panelu  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</w:t>
            </w:r>
            <w:r w:rsidRPr="00E16136">
              <w:rPr>
                <w:rFonts w:ascii="Calibri" w:hAnsi="Calibri"/>
                <w:szCs w:val="18"/>
              </w:rPr>
              <w:t xml:space="preserve">rny </w:t>
            </w:r>
          </w:p>
        </w:tc>
      </w:tr>
      <w:tr w:rsidR="0093034E" w:rsidRPr="00E16136" w:rsidTr="00A77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Waga  </w:t>
            </w:r>
          </w:p>
        </w:tc>
        <w:tc>
          <w:tcPr>
            <w:tcW w:w="0" w:type="auto"/>
            <w:vAlign w:val="center"/>
            <w:hideMark/>
          </w:tcPr>
          <w:p w:rsidR="0093034E" w:rsidRPr="00E16136" w:rsidRDefault="0093034E" w:rsidP="00A7756C">
            <w:pPr>
              <w:jc w:val="both"/>
              <w:rPr>
                <w:rFonts w:ascii="Calibri" w:hAnsi="Calibri"/>
                <w:szCs w:val="18"/>
              </w:rPr>
            </w:pPr>
            <w:r w:rsidRPr="00E16136">
              <w:rPr>
                <w:rFonts w:ascii="Calibri" w:hAnsi="Calibri"/>
                <w:szCs w:val="18"/>
              </w:rPr>
              <w:t xml:space="preserve">335 g </w:t>
            </w:r>
          </w:p>
        </w:tc>
      </w:tr>
    </w:tbl>
    <w:p w:rsidR="0093034E" w:rsidRDefault="0093034E" w:rsidP="0093034E">
      <w:pPr>
        <w:jc w:val="both"/>
        <w:rPr>
          <w:rFonts w:ascii="Calibri" w:hAnsi="Calibri"/>
          <w:szCs w:val="18"/>
        </w:rPr>
      </w:pPr>
      <w:r w:rsidRPr="008F1E9C">
        <w:rPr>
          <w:rFonts w:ascii="Calibri" w:hAnsi="Calibri"/>
          <w:szCs w:val="18"/>
        </w:rPr>
        <w:t>Gwarancja: 12 miesi</w:t>
      </w:r>
      <w:r>
        <w:rPr>
          <w:rFonts w:ascii="Calibri" w:hAnsi="Calibri"/>
          <w:szCs w:val="18"/>
        </w:rPr>
        <w:t>ęcy</w:t>
      </w:r>
    </w:p>
    <w:p w:rsidR="0093034E" w:rsidRDefault="0093034E" w:rsidP="0093034E">
      <w:pPr>
        <w:jc w:val="both"/>
        <w:rPr>
          <w:rFonts w:ascii="Calibri" w:hAnsi="Calibri"/>
          <w:szCs w:val="18"/>
        </w:rPr>
      </w:pPr>
    </w:p>
    <w:p w:rsidR="0093034E" w:rsidRPr="00D425A3" w:rsidRDefault="0093034E" w:rsidP="0093034E">
      <w:pPr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Napęd: z</w:t>
      </w:r>
      <w:r w:rsidRPr="00D425A3">
        <w:rPr>
          <w:rFonts w:ascii="Calibri" w:hAnsi="Calibri"/>
          <w:bCs/>
          <w:szCs w:val="18"/>
        </w:rPr>
        <w:t xml:space="preserve">godny z następującymi komputerami: </w:t>
      </w:r>
    </w:p>
    <w:p w:rsidR="0093034E" w:rsidRPr="00D425A3" w:rsidRDefault="0093034E" w:rsidP="0093034E">
      <w:pPr>
        <w:jc w:val="both"/>
        <w:rPr>
          <w:rFonts w:ascii="Calibri" w:hAnsi="Calibri"/>
          <w:szCs w:val="18"/>
        </w:rPr>
      </w:pPr>
      <w:proofErr w:type="spellStart"/>
      <w:r w:rsidRPr="00D425A3">
        <w:rPr>
          <w:rFonts w:ascii="Calibri" w:hAnsi="Calibri"/>
          <w:szCs w:val="18"/>
        </w:rPr>
        <w:t>MacB</w:t>
      </w:r>
      <w:r>
        <w:rPr>
          <w:rFonts w:ascii="Calibri" w:hAnsi="Calibri"/>
          <w:szCs w:val="18"/>
        </w:rPr>
        <w:t>ook</w:t>
      </w:r>
      <w:proofErr w:type="spellEnd"/>
      <w:r>
        <w:rPr>
          <w:rFonts w:ascii="Calibri" w:hAnsi="Calibri"/>
          <w:szCs w:val="18"/>
        </w:rPr>
        <w:t xml:space="preserve"> Pro z wyświetlaczem </w:t>
      </w:r>
      <w:proofErr w:type="spellStart"/>
      <w:r>
        <w:rPr>
          <w:rFonts w:ascii="Calibri" w:hAnsi="Calibri"/>
          <w:szCs w:val="18"/>
        </w:rPr>
        <w:t>Retina</w:t>
      </w:r>
      <w:proofErr w:type="spellEnd"/>
      <w:r>
        <w:rPr>
          <w:rFonts w:ascii="Calibri" w:hAnsi="Calibri"/>
          <w:szCs w:val="18"/>
        </w:rPr>
        <w:t xml:space="preserve">, </w:t>
      </w:r>
      <w:proofErr w:type="spellStart"/>
      <w:r>
        <w:rPr>
          <w:rFonts w:ascii="Calibri" w:hAnsi="Calibri"/>
          <w:szCs w:val="18"/>
        </w:rPr>
        <w:t>MacBook</w:t>
      </w:r>
      <w:proofErr w:type="spellEnd"/>
      <w:r>
        <w:rPr>
          <w:rFonts w:ascii="Calibri" w:hAnsi="Calibri"/>
          <w:szCs w:val="18"/>
        </w:rPr>
        <w:t xml:space="preserve"> Air, </w:t>
      </w:r>
      <w:proofErr w:type="spellStart"/>
      <w:r w:rsidRPr="00D425A3">
        <w:rPr>
          <w:rFonts w:ascii="Calibri" w:hAnsi="Calibri"/>
          <w:szCs w:val="18"/>
        </w:rPr>
        <w:t>iMac</w:t>
      </w:r>
      <w:proofErr w:type="spellEnd"/>
      <w:r w:rsidRPr="00D425A3">
        <w:rPr>
          <w:rFonts w:ascii="Calibri" w:hAnsi="Calibri"/>
          <w:szCs w:val="18"/>
        </w:rPr>
        <w:t xml:space="preserve"> (koniec 2012 r.) i nowsze modele </w:t>
      </w:r>
    </w:p>
    <w:p w:rsidR="0093034E" w:rsidRPr="00D425A3" w:rsidRDefault="0093034E" w:rsidP="0093034E">
      <w:pPr>
        <w:jc w:val="both"/>
        <w:rPr>
          <w:rFonts w:ascii="Calibri" w:hAnsi="Calibri"/>
          <w:szCs w:val="18"/>
        </w:rPr>
      </w:pPr>
      <w:r w:rsidRPr="00D425A3">
        <w:rPr>
          <w:rFonts w:ascii="Calibri" w:hAnsi="Calibri"/>
          <w:szCs w:val="18"/>
        </w:rPr>
        <w:t xml:space="preserve">Mac mini (koniec 2009 </w:t>
      </w:r>
      <w:r>
        <w:rPr>
          <w:rFonts w:ascii="Calibri" w:hAnsi="Calibri"/>
          <w:szCs w:val="18"/>
        </w:rPr>
        <w:t xml:space="preserve">r.) i nowsze modele, </w:t>
      </w:r>
      <w:r w:rsidRPr="00D425A3">
        <w:rPr>
          <w:rFonts w:ascii="Calibri" w:hAnsi="Calibri"/>
          <w:szCs w:val="18"/>
        </w:rPr>
        <w:t xml:space="preserve">Mac Pro (koniec 2013 r.) </w:t>
      </w:r>
    </w:p>
    <w:p w:rsidR="0093034E" w:rsidRDefault="0093034E" w:rsidP="0093034E">
      <w:pPr>
        <w:jc w:val="both"/>
        <w:rPr>
          <w:rFonts w:ascii="Calibri" w:hAnsi="Calibri"/>
          <w:szCs w:val="18"/>
        </w:rPr>
      </w:pPr>
    </w:p>
    <w:p w:rsidR="0093034E" w:rsidRPr="00D425A3" w:rsidRDefault="0093034E" w:rsidP="0093034E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Zawartość opakowania: </w:t>
      </w:r>
      <w:r w:rsidRPr="00D425A3">
        <w:rPr>
          <w:rFonts w:ascii="Calibri" w:hAnsi="Calibri"/>
          <w:szCs w:val="18"/>
        </w:rPr>
        <w:t xml:space="preserve">Napęd </w:t>
      </w:r>
      <w:proofErr w:type="spellStart"/>
      <w:r w:rsidRPr="00D425A3">
        <w:rPr>
          <w:rFonts w:ascii="Calibri" w:hAnsi="Calibri"/>
          <w:szCs w:val="18"/>
        </w:rPr>
        <w:t>SuperDrive</w:t>
      </w:r>
      <w:proofErr w:type="spellEnd"/>
      <w:r w:rsidRPr="00D425A3">
        <w:rPr>
          <w:rFonts w:ascii="Calibri" w:hAnsi="Calibri"/>
          <w:szCs w:val="18"/>
        </w:rPr>
        <w:t xml:space="preserve"> USB z kablem USB </w:t>
      </w:r>
    </w:p>
    <w:p w:rsidR="0093034E" w:rsidRPr="00D425A3" w:rsidRDefault="0093034E" w:rsidP="0093034E">
      <w:pPr>
        <w:jc w:val="both"/>
        <w:rPr>
          <w:rFonts w:ascii="Calibri" w:hAnsi="Calibri"/>
          <w:szCs w:val="18"/>
        </w:rPr>
      </w:pPr>
      <w:r w:rsidRPr="00D425A3">
        <w:rPr>
          <w:rFonts w:ascii="Calibri" w:hAnsi="Calibri"/>
          <w:szCs w:val="18"/>
        </w:rPr>
        <w:t xml:space="preserve">Podręcznik użytkownika </w:t>
      </w:r>
    </w:p>
    <w:p w:rsidR="0093034E" w:rsidRPr="006277D2" w:rsidRDefault="0093034E" w:rsidP="0093034E">
      <w:pPr>
        <w:jc w:val="both"/>
        <w:rPr>
          <w:rFonts w:ascii="Calibri" w:hAnsi="Calibri"/>
          <w:szCs w:val="18"/>
        </w:rPr>
      </w:pPr>
    </w:p>
    <w:sectPr w:rsidR="0093034E" w:rsidRPr="006277D2" w:rsidSect="00E571D3">
      <w:footerReference w:type="default" r:id="rId1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41" w:rsidRDefault="00C43D41" w:rsidP="00E571D3">
      <w:r>
        <w:separator/>
      </w:r>
    </w:p>
  </w:endnote>
  <w:endnote w:type="continuationSeparator" w:id="0">
    <w:p w:rsidR="00C43D41" w:rsidRDefault="00C43D41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47C27" w:rsidRDefault="006B48C5">
        <w:pPr>
          <w:pStyle w:val="Stopka"/>
          <w:jc w:val="right"/>
        </w:pPr>
        <w:fldSimple w:instr=" PAGE   \* MERGEFORMAT ">
          <w:r w:rsidR="0048036F">
            <w:rPr>
              <w:noProof/>
            </w:rPr>
            <w:t>1</w:t>
          </w:r>
        </w:fldSimple>
      </w:p>
    </w:sdtContent>
  </w:sdt>
  <w:p w:rsidR="00947C27" w:rsidRDefault="0094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41" w:rsidRDefault="00C43D41" w:rsidP="00E571D3">
      <w:r>
        <w:separator/>
      </w:r>
    </w:p>
  </w:footnote>
  <w:footnote w:type="continuationSeparator" w:id="0">
    <w:p w:rsidR="00C43D41" w:rsidRDefault="00C43D41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7674D"/>
    <w:rsid w:val="00076F7C"/>
    <w:rsid w:val="00080144"/>
    <w:rsid w:val="00083254"/>
    <w:rsid w:val="00085795"/>
    <w:rsid w:val="000A1B80"/>
    <w:rsid w:val="000A3433"/>
    <w:rsid w:val="000A40E7"/>
    <w:rsid w:val="000B182E"/>
    <w:rsid w:val="000B2723"/>
    <w:rsid w:val="000B3414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1136"/>
    <w:rsid w:val="000F1D91"/>
    <w:rsid w:val="000F67DB"/>
    <w:rsid w:val="00101AE0"/>
    <w:rsid w:val="00101DFC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7291D"/>
    <w:rsid w:val="00173523"/>
    <w:rsid w:val="00173B62"/>
    <w:rsid w:val="0017456A"/>
    <w:rsid w:val="001775FE"/>
    <w:rsid w:val="00177F33"/>
    <w:rsid w:val="00184CC8"/>
    <w:rsid w:val="00185633"/>
    <w:rsid w:val="001A2DCF"/>
    <w:rsid w:val="001A326A"/>
    <w:rsid w:val="001B039B"/>
    <w:rsid w:val="001B23EE"/>
    <w:rsid w:val="001C08BE"/>
    <w:rsid w:val="001C2E0D"/>
    <w:rsid w:val="001C5047"/>
    <w:rsid w:val="001C6923"/>
    <w:rsid w:val="001D2E5A"/>
    <w:rsid w:val="001D5EFE"/>
    <w:rsid w:val="001D759D"/>
    <w:rsid w:val="001F2BFF"/>
    <w:rsid w:val="001F3AE8"/>
    <w:rsid w:val="002001D0"/>
    <w:rsid w:val="00202709"/>
    <w:rsid w:val="00202D77"/>
    <w:rsid w:val="00204BC0"/>
    <w:rsid w:val="002235ED"/>
    <w:rsid w:val="00223FD4"/>
    <w:rsid w:val="00224E85"/>
    <w:rsid w:val="00231462"/>
    <w:rsid w:val="002407FA"/>
    <w:rsid w:val="00242373"/>
    <w:rsid w:val="00242BCB"/>
    <w:rsid w:val="0024387A"/>
    <w:rsid w:val="00255B6A"/>
    <w:rsid w:val="00257C55"/>
    <w:rsid w:val="00257EB8"/>
    <w:rsid w:val="00261C6B"/>
    <w:rsid w:val="0027523B"/>
    <w:rsid w:val="002753D6"/>
    <w:rsid w:val="002772D8"/>
    <w:rsid w:val="002802C4"/>
    <w:rsid w:val="002827DD"/>
    <w:rsid w:val="0028282D"/>
    <w:rsid w:val="00282E52"/>
    <w:rsid w:val="00295124"/>
    <w:rsid w:val="002A3CA8"/>
    <w:rsid w:val="002B5293"/>
    <w:rsid w:val="002C35B9"/>
    <w:rsid w:val="002C5461"/>
    <w:rsid w:val="002D37F6"/>
    <w:rsid w:val="002D3BD9"/>
    <w:rsid w:val="002D58E0"/>
    <w:rsid w:val="002E0590"/>
    <w:rsid w:val="002E6897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5031B"/>
    <w:rsid w:val="00350903"/>
    <w:rsid w:val="00350EBF"/>
    <w:rsid w:val="003549F0"/>
    <w:rsid w:val="00364DD7"/>
    <w:rsid w:val="00367B73"/>
    <w:rsid w:val="0037105F"/>
    <w:rsid w:val="00375769"/>
    <w:rsid w:val="0039684B"/>
    <w:rsid w:val="003A2130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63CC"/>
    <w:rsid w:val="00426A1C"/>
    <w:rsid w:val="0043152E"/>
    <w:rsid w:val="00435B64"/>
    <w:rsid w:val="00437B37"/>
    <w:rsid w:val="00444645"/>
    <w:rsid w:val="0045125A"/>
    <w:rsid w:val="004572D0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1E72"/>
    <w:rsid w:val="004C257E"/>
    <w:rsid w:val="004C29D8"/>
    <w:rsid w:val="004C3353"/>
    <w:rsid w:val="004D4041"/>
    <w:rsid w:val="004D5A72"/>
    <w:rsid w:val="004D5FF1"/>
    <w:rsid w:val="004D7632"/>
    <w:rsid w:val="004E2288"/>
    <w:rsid w:val="004E432C"/>
    <w:rsid w:val="004E4980"/>
    <w:rsid w:val="004E4DB7"/>
    <w:rsid w:val="004E72F6"/>
    <w:rsid w:val="004F1050"/>
    <w:rsid w:val="004F2408"/>
    <w:rsid w:val="0050757C"/>
    <w:rsid w:val="0050773B"/>
    <w:rsid w:val="0052038C"/>
    <w:rsid w:val="00520555"/>
    <w:rsid w:val="0052501C"/>
    <w:rsid w:val="00526C40"/>
    <w:rsid w:val="00531E66"/>
    <w:rsid w:val="00534405"/>
    <w:rsid w:val="005371C6"/>
    <w:rsid w:val="00541667"/>
    <w:rsid w:val="00550C38"/>
    <w:rsid w:val="0055285E"/>
    <w:rsid w:val="00554F43"/>
    <w:rsid w:val="00555A69"/>
    <w:rsid w:val="00560329"/>
    <w:rsid w:val="005662C8"/>
    <w:rsid w:val="00571414"/>
    <w:rsid w:val="00577269"/>
    <w:rsid w:val="00577A28"/>
    <w:rsid w:val="00584A64"/>
    <w:rsid w:val="00587C6B"/>
    <w:rsid w:val="005918C5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9EA"/>
    <w:rsid w:val="00615033"/>
    <w:rsid w:val="00620ECA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9CD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6B68"/>
    <w:rsid w:val="00737761"/>
    <w:rsid w:val="00741403"/>
    <w:rsid w:val="00743385"/>
    <w:rsid w:val="00743435"/>
    <w:rsid w:val="0074518B"/>
    <w:rsid w:val="00750887"/>
    <w:rsid w:val="007509DC"/>
    <w:rsid w:val="0075407D"/>
    <w:rsid w:val="007568DB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2343"/>
    <w:rsid w:val="008037FA"/>
    <w:rsid w:val="00807DED"/>
    <w:rsid w:val="00833527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63CA8"/>
    <w:rsid w:val="00866AD5"/>
    <w:rsid w:val="008676EE"/>
    <w:rsid w:val="00872665"/>
    <w:rsid w:val="00872C30"/>
    <w:rsid w:val="008763E4"/>
    <w:rsid w:val="00883C2C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D21C7"/>
    <w:rsid w:val="008D29F9"/>
    <w:rsid w:val="008D3866"/>
    <w:rsid w:val="008D5BF3"/>
    <w:rsid w:val="008E496E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3034E"/>
    <w:rsid w:val="009320D0"/>
    <w:rsid w:val="00945D2C"/>
    <w:rsid w:val="00947C27"/>
    <w:rsid w:val="009552C3"/>
    <w:rsid w:val="009559C6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78BB"/>
    <w:rsid w:val="0099439E"/>
    <w:rsid w:val="00994772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E5DC1"/>
    <w:rsid w:val="009F7598"/>
    <w:rsid w:val="00A02977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66A0"/>
    <w:rsid w:val="00A83EF3"/>
    <w:rsid w:val="00A9271A"/>
    <w:rsid w:val="00A92B18"/>
    <w:rsid w:val="00A934FB"/>
    <w:rsid w:val="00A93AD2"/>
    <w:rsid w:val="00AA09A5"/>
    <w:rsid w:val="00AA13B1"/>
    <w:rsid w:val="00AA638E"/>
    <w:rsid w:val="00AA78AB"/>
    <w:rsid w:val="00AB2E44"/>
    <w:rsid w:val="00AB7809"/>
    <w:rsid w:val="00AC383E"/>
    <w:rsid w:val="00AD0BFD"/>
    <w:rsid w:val="00AE19EA"/>
    <w:rsid w:val="00AE1AB0"/>
    <w:rsid w:val="00AE2997"/>
    <w:rsid w:val="00AE7D29"/>
    <w:rsid w:val="00AF0513"/>
    <w:rsid w:val="00AF1EFE"/>
    <w:rsid w:val="00AF21F9"/>
    <w:rsid w:val="00AF2567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3F0B"/>
    <w:rsid w:val="00B54E6D"/>
    <w:rsid w:val="00B6081F"/>
    <w:rsid w:val="00B643A4"/>
    <w:rsid w:val="00B665C8"/>
    <w:rsid w:val="00B704B9"/>
    <w:rsid w:val="00B75C7E"/>
    <w:rsid w:val="00B7704A"/>
    <w:rsid w:val="00B949E3"/>
    <w:rsid w:val="00B95004"/>
    <w:rsid w:val="00B96789"/>
    <w:rsid w:val="00BA03F4"/>
    <w:rsid w:val="00BA4C60"/>
    <w:rsid w:val="00BA7957"/>
    <w:rsid w:val="00BA7E11"/>
    <w:rsid w:val="00BC03DE"/>
    <w:rsid w:val="00BC512D"/>
    <w:rsid w:val="00BD25EF"/>
    <w:rsid w:val="00BD26DF"/>
    <w:rsid w:val="00BD56F9"/>
    <w:rsid w:val="00BD6DB0"/>
    <w:rsid w:val="00BF16C7"/>
    <w:rsid w:val="00BF3B9D"/>
    <w:rsid w:val="00BF6DEC"/>
    <w:rsid w:val="00C0016B"/>
    <w:rsid w:val="00C0497F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3D41"/>
    <w:rsid w:val="00C466D4"/>
    <w:rsid w:val="00C47D2C"/>
    <w:rsid w:val="00C5271C"/>
    <w:rsid w:val="00C6266B"/>
    <w:rsid w:val="00C63905"/>
    <w:rsid w:val="00C661C2"/>
    <w:rsid w:val="00C670A1"/>
    <w:rsid w:val="00C73182"/>
    <w:rsid w:val="00C7648C"/>
    <w:rsid w:val="00C83D6C"/>
    <w:rsid w:val="00C86417"/>
    <w:rsid w:val="00C96BF0"/>
    <w:rsid w:val="00CA429B"/>
    <w:rsid w:val="00CB1333"/>
    <w:rsid w:val="00CB2895"/>
    <w:rsid w:val="00CC1221"/>
    <w:rsid w:val="00CC30A9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1002"/>
    <w:rsid w:val="00D05611"/>
    <w:rsid w:val="00D204F2"/>
    <w:rsid w:val="00D20C36"/>
    <w:rsid w:val="00D33E80"/>
    <w:rsid w:val="00D3458F"/>
    <w:rsid w:val="00D42DDB"/>
    <w:rsid w:val="00D44249"/>
    <w:rsid w:val="00D45483"/>
    <w:rsid w:val="00D47E3B"/>
    <w:rsid w:val="00D51986"/>
    <w:rsid w:val="00D55639"/>
    <w:rsid w:val="00D55AD8"/>
    <w:rsid w:val="00D60E1D"/>
    <w:rsid w:val="00D70A1C"/>
    <w:rsid w:val="00D70CC5"/>
    <w:rsid w:val="00D73A4E"/>
    <w:rsid w:val="00D80897"/>
    <w:rsid w:val="00D912D3"/>
    <w:rsid w:val="00D92728"/>
    <w:rsid w:val="00D9319B"/>
    <w:rsid w:val="00DA03DA"/>
    <w:rsid w:val="00DA6879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17C7D"/>
    <w:rsid w:val="00E265FF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3F01"/>
    <w:rsid w:val="00F16111"/>
    <w:rsid w:val="00F220A1"/>
    <w:rsid w:val="00F248F0"/>
    <w:rsid w:val="00F31B77"/>
    <w:rsid w:val="00F32006"/>
    <w:rsid w:val="00F355DB"/>
    <w:rsid w:val="00F360E0"/>
    <w:rsid w:val="00F40097"/>
    <w:rsid w:val="00F517B1"/>
    <w:rsid w:val="00F645A5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92721"/>
    <w:rsid w:val="00FA0C99"/>
    <w:rsid w:val="00FA0E18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plyta-glowna-msi-b150m-pro-vdh-b150-ddr4-sata3-usb-3-1-matx-b150m-pro-vdh-779411/" TargetMode="External"/><Relationship Id="rId13" Type="http://schemas.openxmlformats.org/officeDocument/2006/relationships/hyperlink" Target="https://www.morele.net/zasilacz-corsair-vs-series-450w-cp-9020096-eu-64909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rele.net/zasilacz-corsair-vs-series-450w-cp-9020096-eu-64909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3672244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zasilacz-corsair-vs-series-450w-cp-9020096-eu-6490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357281450" TargetMode="External"/><Relationship Id="rId10" Type="http://schemas.openxmlformats.org/officeDocument/2006/relationships/hyperlink" Target="https://www.morele.net/zasilacz-corsair-vs-series-450w-cp-9020096-eu-64909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rele.net/plyta-glowna-msi-b150m-pro-vdh-b150-ddr4-sata3-usb-3-1-matx-b150m-pro-vdh-779411/" TargetMode="External"/><Relationship Id="rId14" Type="http://schemas.openxmlformats.org/officeDocument/2006/relationships/hyperlink" Target="https://www.morele.net/zasilacz-corsair-vs-series-450w-cp-9020096-eu-64909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3364-D55C-4592-B092-2CA4C90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Basia</cp:lastModifiedBy>
  <cp:revision>352</cp:revision>
  <cp:lastPrinted>2017-03-02T10:59:00Z</cp:lastPrinted>
  <dcterms:created xsi:type="dcterms:W3CDTF">2016-03-04T10:15:00Z</dcterms:created>
  <dcterms:modified xsi:type="dcterms:W3CDTF">2017-08-07T08:55:00Z</dcterms:modified>
</cp:coreProperties>
</file>