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59" w:rsidRPr="00A22976" w:rsidRDefault="00E55959" w:rsidP="00E55959">
      <w:pPr>
        <w:spacing w:after="0" w:line="240" w:lineRule="auto"/>
        <w:outlineLvl w:val="2"/>
        <w:rPr>
          <w:rFonts w:ascii="Arial" w:eastAsia="Times New Roman" w:hAnsi="Arial" w:cs="Arial"/>
          <w:b/>
          <w:bCs/>
          <w:color w:val="555555"/>
          <w:sz w:val="20"/>
          <w:szCs w:val="20"/>
          <w:lang w:eastAsia="pl-PL"/>
        </w:rPr>
      </w:pPr>
      <w:r w:rsidRPr="00A22976">
        <w:rPr>
          <w:rFonts w:ascii="Arial" w:eastAsia="Times New Roman" w:hAnsi="Arial" w:cs="Arial"/>
          <w:b/>
          <w:bCs/>
          <w:color w:val="555555"/>
          <w:sz w:val="20"/>
          <w:szCs w:val="20"/>
          <w:lang w:eastAsia="pl-PL"/>
        </w:rPr>
        <w:t>SIPMA S.A. jest wiodącym producentem maszyn rolniczych w Polsce. Jednym z największych przedsiębiorstw produkcyjnych na Lubelszczyźnie. Swoją pracę opieramy na wysokich standardach zarządzania. Kadra SIPMA S.A. to zespół najwyższej klasy specjalistów, stale poszukujących lepszych rozwiązań dla sprostania wymogom globalnego rynku. Ich kreatywność i kwalifikacje, marketingowa filozofia działania, a także stosowane technologie i nowoczesne narzędzia pracy, wykorzystujące najnowsze zdobycze informatyki, to środki, które zgodnie z Misją Firmy pozwalają Spółce na realizację celu, jakim jest zadowolenie i satysfakcja Klientów z naszych wyrobów.</w:t>
      </w:r>
    </w:p>
    <w:p w:rsidR="00E55959" w:rsidRPr="00A22976" w:rsidRDefault="00E55959" w:rsidP="00E55959">
      <w:pPr>
        <w:spacing w:after="0" w:line="240" w:lineRule="auto"/>
        <w:outlineLvl w:val="1"/>
        <w:rPr>
          <w:rFonts w:ascii="Verdana" w:eastAsia="Times New Roman" w:hAnsi="Verdana" w:cs="Arial"/>
          <w:b/>
          <w:bCs/>
          <w:color w:val="555555"/>
          <w:sz w:val="24"/>
          <w:szCs w:val="24"/>
          <w:lang w:eastAsia="pl-PL"/>
        </w:rPr>
      </w:pPr>
      <w:r w:rsidRPr="00A22976">
        <w:rPr>
          <w:rFonts w:ascii="Arial" w:eastAsia="Times New Roman" w:hAnsi="Arial" w:cs="Arial"/>
          <w:b/>
          <w:bCs/>
          <w:color w:val="555555"/>
          <w:sz w:val="24"/>
          <w:szCs w:val="24"/>
          <w:lang w:eastAsia="pl-PL"/>
        </w:rPr>
        <w:t>​​</w:t>
      </w:r>
    </w:p>
    <w:p w:rsidR="00E55959" w:rsidRPr="00A22976" w:rsidRDefault="00E55959" w:rsidP="00E55959">
      <w:pPr>
        <w:spacing w:after="0" w:line="240" w:lineRule="auto"/>
        <w:outlineLvl w:val="1"/>
        <w:rPr>
          <w:rFonts w:ascii="Arial" w:eastAsia="Times New Roman" w:hAnsi="Arial" w:cs="Arial"/>
          <w:b/>
          <w:bCs/>
          <w:color w:val="555555"/>
          <w:sz w:val="21"/>
          <w:szCs w:val="21"/>
          <w:lang w:eastAsia="pl-PL"/>
        </w:rPr>
      </w:pPr>
      <w:r w:rsidRPr="00A22976">
        <w:rPr>
          <w:rFonts w:ascii="Arial" w:eastAsia="Times New Roman" w:hAnsi="Arial" w:cs="Arial"/>
          <w:b/>
          <w:bCs/>
          <w:color w:val="555555"/>
          <w:sz w:val="21"/>
          <w:szCs w:val="21"/>
          <w:lang w:eastAsia="pl-PL"/>
        </w:rPr>
        <w:t>PRAKTYKI w Dziale Logistyki</w:t>
      </w:r>
    </w:p>
    <w:p w:rsidR="00E55959" w:rsidRPr="00A22976" w:rsidRDefault="00E55959" w:rsidP="00E55959">
      <w:pPr>
        <w:spacing w:before="225" w:after="0" w:line="240" w:lineRule="auto"/>
        <w:outlineLvl w:val="2"/>
        <w:rPr>
          <w:rFonts w:ascii="Arial" w:eastAsia="Times New Roman" w:hAnsi="Arial" w:cs="Arial"/>
          <w:b/>
          <w:bCs/>
          <w:color w:val="555555"/>
          <w:sz w:val="21"/>
          <w:szCs w:val="21"/>
          <w:lang w:eastAsia="pl-PL"/>
        </w:rPr>
      </w:pPr>
      <w:r w:rsidRPr="00A22976">
        <w:rPr>
          <w:rFonts w:ascii="Arial" w:eastAsia="Times New Roman" w:hAnsi="Arial" w:cs="Arial"/>
          <w:b/>
          <w:bCs/>
          <w:color w:val="555555"/>
          <w:sz w:val="21"/>
          <w:szCs w:val="21"/>
          <w:lang w:eastAsia="pl-PL"/>
        </w:rPr>
        <w:t>Lokalizacja-miejsce zatrudnienia</w:t>
      </w:r>
    </w:p>
    <w:p w:rsidR="00E55959" w:rsidRPr="00A22976" w:rsidRDefault="00E55959" w:rsidP="00E55959">
      <w:pPr>
        <w:spacing w:after="0" w:line="240" w:lineRule="auto"/>
        <w:rPr>
          <w:rFonts w:ascii="Arial" w:eastAsia="Times New Roman" w:hAnsi="Arial" w:cs="Arial"/>
          <w:color w:val="000000"/>
          <w:sz w:val="20"/>
          <w:szCs w:val="20"/>
          <w:lang w:eastAsia="pl-PL"/>
        </w:rPr>
      </w:pPr>
      <w:r w:rsidRPr="00A22976">
        <w:rPr>
          <w:rFonts w:ascii="Arial" w:eastAsia="Times New Roman" w:hAnsi="Arial" w:cs="Arial"/>
          <w:color w:val="555555"/>
          <w:sz w:val="21"/>
          <w:szCs w:val="21"/>
          <w:lang w:eastAsia="pl-PL"/>
        </w:rPr>
        <w:t>Lublin</w:t>
      </w:r>
    </w:p>
    <w:p w:rsidR="00E55959" w:rsidRPr="00A22976" w:rsidRDefault="00E55959" w:rsidP="00E55959">
      <w:pPr>
        <w:spacing w:before="225" w:after="0" w:line="240" w:lineRule="auto"/>
        <w:outlineLvl w:val="2"/>
        <w:rPr>
          <w:rFonts w:ascii="Arial" w:eastAsia="Times New Roman" w:hAnsi="Arial" w:cs="Arial"/>
          <w:b/>
          <w:bCs/>
          <w:color w:val="555555"/>
          <w:sz w:val="21"/>
          <w:szCs w:val="21"/>
          <w:lang w:eastAsia="pl-PL"/>
        </w:rPr>
      </w:pPr>
      <w:r w:rsidRPr="00A22976">
        <w:rPr>
          <w:rFonts w:ascii="Arial" w:eastAsia="Times New Roman" w:hAnsi="Arial" w:cs="Arial"/>
          <w:b/>
          <w:bCs/>
          <w:color w:val="555555"/>
          <w:sz w:val="21"/>
          <w:szCs w:val="21"/>
          <w:lang w:eastAsia="pl-PL"/>
        </w:rPr>
        <w:t>Opis zadań</w:t>
      </w:r>
    </w:p>
    <w:p w:rsidR="00E55959" w:rsidRPr="00A22976" w:rsidRDefault="00E55959" w:rsidP="00E55959">
      <w:pPr>
        <w:spacing w:after="0" w:line="240" w:lineRule="auto"/>
        <w:rPr>
          <w:rFonts w:ascii="Arial" w:eastAsia="Times New Roman" w:hAnsi="Arial" w:cs="Arial"/>
          <w:color w:val="555555"/>
          <w:sz w:val="21"/>
          <w:szCs w:val="21"/>
          <w:lang w:eastAsia="pl-PL"/>
        </w:rPr>
      </w:pPr>
      <w:r w:rsidRPr="00A22976">
        <w:rPr>
          <w:rFonts w:ascii="Arial" w:eastAsia="Times New Roman" w:hAnsi="Arial" w:cs="Arial"/>
          <w:b/>
          <w:bCs/>
          <w:color w:val="555555"/>
          <w:sz w:val="21"/>
          <w:szCs w:val="21"/>
          <w:lang w:eastAsia="pl-PL"/>
        </w:rPr>
        <w:t>Podczas praktyk w Dziale Logistyki poznasz jak wygląda praca przy zakupach zaopatrzeniowych w Firmie produkcyjnej.</w:t>
      </w:r>
    </w:p>
    <w:p w:rsidR="00E55959" w:rsidRPr="00A22976" w:rsidRDefault="00E55959" w:rsidP="00E55959">
      <w:pPr>
        <w:spacing w:after="0" w:line="240" w:lineRule="auto"/>
        <w:rPr>
          <w:rFonts w:ascii="Arial" w:eastAsia="Times New Roman" w:hAnsi="Arial" w:cs="Arial"/>
          <w:color w:val="555555"/>
          <w:sz w:val="21"/>
          <w:szCs w:val="21"/>
          <w:lang w:eastAsia="pl-PL"/>
        </w:rPr>
      </w:pPr>
      <w:r w:rsidRPr="00A22976">
        <w:rPr>
          <w:rFonts w:ascii="Arial" w:eastAsia="Times New Roman" w:hAnsi="Arial" w:cs="Arial"/>
          <w:b/>
          <w:bCs/>
          <w:color w:val="555555"/>
          <w:sz w:val="21"/>
          <w:szCs w:val="21"/>
          <w:lang w:eastAsia="pl-PL"/>
        </w:rPr>
        <w:t>Zadania:</w:t>
      </w:r>
    </w:p>
    <w:p w:rsidR="00E55959" w:rsidRPr="00A22976" w:rsidRDefault="00E55959" w:rsidP="00E55959">
      <w:pPr>
        <w:numPr>
          <w:ilvl w:val="0"/>
          <w:numId w:val="1"/>
        </w:numPr>
        <w:spacing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akcje zapytań ofertowych oraz ich analiza</w:t>
      </w:r>
    </w:p>
    <w:p w:rsidR="00E55959" w:rsidRPr="00A22976" w:rsidRDefault="00E55959" w:rsidP="00E55959">
      <w:pPr>
        <w:numPr>
          <w:ilvl w:val="0"/>
          <w:numId w:val="1"/>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wsparcie w realizacji procesu zakupu materiałów</w:t>
      </w:r>
    </w:p>
    <w:p w:rsidR="00E55959" w:rsidRPr="00A22976" w:rsidRDefault="00E55959" w:rsidP="00E55959">
      <w:pPr>
        <w:numPr>
          <w:ilvl w:val="0"/>
          <w:numId w:val="1"/>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pomoc w rozliczaniu dokumentów zakupu</w:t>
      </w:r>
    </w:p>
    <w:p w:rsidR="00E55959" w:rsidRPr="00A22976" w:rsidRDefault="00E55959" w:rsidP="00E55959">
      <w:pPr>
        <w:numPr>
          <w:ilvl w:val="0"/>
          <w:numId w:val="1"/>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ocena dostawców</w:t>
      </w:r>
    </w:p>
    <w:p w:rsidR="00E55959" w:rsidRPr="00A22976" w:rsidRDefault="00E55959" w:rsidP="00E55959">
      <w:pPr>
        <w:spacing w:before="225" w:after="0" w:line="240" w:lineRule="auto"/>
        <w:outlineLvl w:val="2"/>
        <w:rPr>
          <w:rFonts w:ascii="Arial" w:eastAsia="Times New Roman" w:hAnsi="Arial" w:cs="Arial"/>
          <w:b/>
          <w:bCs/>
          <w:color w:val="555555"/>
          <w:sz w:val="21"/>
          <w:szCs w:val="21"/>
          <w:lang w:eastAsia="pl-PL"/>
        </w:rPr>
      </w:pPr>
      <w:r w:rsidRPr="00A22976">
        <w:rPr>
          <w:rFonts w:ascii="Arial" w:eastAsia="Times New Roman" w:hAnsi="Arial" w:cs="Arial"/>
          <w:b/>
          <w:bCs/>
          <w:color w:val="555555"/>
          <w:sz w:val="21"/>
          <w:szCs w:val="21"/>
          <w:lang w:eastAsia="pl-PL"/>
        </w:rPr>
        <w:t>Wymagania</w:t>
      </w:r>
    </w:p>
    <w:p w:rsidR="00E55959" w:rsidRPr="00A22976" w:rsidRDefault="00E55959" w:rsidP="00E55959">
      <w:pPr>
        <w:spacing w:after="0" w:line="240" w:lineRule="auto"/>
        <w:rPr>
          <w:rFonts w:ascii="Arial" w:eastAsia="Times New Roman" w:hAnsi="Arial" w:cs="Arial"/>
          <w:color w:val="000000"/>
          <w:sz w:val="20"/>
          <w:szCs w:val="20"/>
          <w:lang w:eastAsia="pl-PL"/>
        </w:rPr>
      </w:pPr>
      <w:r w:rsidRPr="00A22976">
        <w:rPr>
          <w:rFonts w:ascii="Arial" w:eastAsia="Times New Roman" w:hAnsi="Arial" w:cs="Arial"/>
          <w:b/>
          <w:bCs/>
          <w:color w:val="555555"/>
          <w:sz w:val="21"/>
          <w:szCs w:val="21"/>
          <w:lang w:eastAsia="pl-PL"/>
        </w:rPr>
        <w:t>Oczekujemy:</w:t>
      </w:r>
    </w:p>
    <w:p w:rsidR="00E55959" w:rsidRPr="00A22976" w:rsidRDefault="00E55959" w:rsidP="00E55959">
      <w:pPr>
        <w:numPr>
          <w:ilvl w:val="0"/>
          <w:numId w:val="2"/>
        </w:numPr>
        <w:spacing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wykształcenia wyższego, bądź statusu studenta ostatniego roku studiów</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o kierunku technicznym lub logistycznym</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zainteresowania tematyką łańcucha dostaw</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komunikatywnej znajomości języka angielskiego</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umiejętności pracy zespołowej, myślenia analitycznego, wyciągania i prezentowania wniosków</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dużego zaangażowania i dokładności w wykonywaniu powierzonych zadań</w:t>
      </w:r>
    </w:p>
    <w:p w:rsidR="00E55959" w:rsidRPr="00A22976" w:rsidRDefault="00E55959" w:rsidP="00E55959">
      <w:pPr>
        <w:numPr>
          <w:ilvl w:val="0"/>
          <w:numId w:val="2"/>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dyspozycyjności min. 20 godzin tygodniowo</w:t>
      </w:r>
    </w:p>
    <w:p w:rsidR="00E55959" w:rsidRPr="00A22976" w:rsidRDefault="00E55959" w:rsidP="00E55959">
      <w:pPr>
        <w:spacing w:before="225" w:after="0" w:line="240" w:lineRule="auto"/>
        <w:outlineLvl w:val="2"/>
        <w:rPr>
          <w:rFonts w:ascii="Arial" w:eastAsia="Times New Roman" w:hAnsi="Arial" w:cs="Arial"/>
          <w:b/>
          <w:bCs/>
          <w:color w:val="555555"/>
          <w:sz w:val="21"/>
          <w:szCs w:val="21"/>
          <w:lang w:eastAsia="pl-PL"/>
        </w:rPr>
      </w:pPr>
      <w:r w:rsidRPr="00A22976">
        <w:rPr>
          <w:rFonts w:ascii="Arial" w:eastAsia="Times New Roman" w:hAnsi="Arial" w:cs="Arial"/>
          <w:b/>
          <w:bCs/>
          <w:color w:val="555555"/>
          <w:sz w:val="21"/>
          <w:szCs w:val="21"/>
          <w:lang w:eastAsia="pl-PL"/>
        </w:rPr>
        <w:t>Warunki zatrudnienia</w:t>
      </w:r>
    </w:p>
    <w:p w:rsidR="00E55959" w:rsidRPr="00A22976" w:rsidRDefault="00E55959" w:rsidP="00E55959">
      <w:pPr>
        <w:spacing w:after="0" w:line="240" w:lineRule="auto"/>
        <w:rPr>
          <w:rFonts w:ascii="Arial" w:eastAsia="Times New Roman" w:hAnsi="Arial" w:cs="Arial"/>
          <w:color w:val="000000"/>
          <w:sz w:val="20"/>
          <w:szCs w:val="20"/>
          <w:lang w:eastAsia="pl-PL"/>
        </w:rPr>
      </w:pPr>
      <w:r w:rsidRPr="00A22976">
        <w:rPr>
          <w:rFonts w:ascii="Arial" w:eastAsia="Times New Roman" w:hAnsi="Arial" w:cs="Arial"/>
          <w:b/>
          <w:bCs/>
          <w:color w:val="555555"/>
          <w:sz w:val="21"/>
          <w:szCs w:val="21"/>
          <w:lang w:eastAsia="pl-PL"/>
        </w:rPr>
        <w:t>Oferujemy:</w:t>
      </w:r>
    </w:p>
    <w:p w:rsidR="00E55959" w:rsidRPr="00A22976" w:rsidRDefault="00E55959" w:rsidP="00E55959">
      <w:pPr>
        <w:numPr>
          <w:ilvl w:val="0"/>
          <w:numId w:val="3"/>
        </w:numPr>
        <w:spacing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rozszerzenie wiedzy z zakresu procesów logistycznych w oparciu o praktyczne przykłady</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możliwość zdobycia doświadczenia w dużej firmie produkcyjnej,</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poznanie pracy w zespole odpowiedzialnym za zakupy materiałów</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możliwość poznania specyfiki zakupów w wybranych branżach materiałowych</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poznanie zasad kwalifikacji i oceny dostawców</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możliwość poznania systemu informatycznego klasy ERP w obszarze zakupów i gospodarki magazynowej</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poznanie praktycznego zastosowania programów MS Office</w:t>
      </w:r>
    </w:p>
    <w:p w:rsidR="00E55959" w:rsidRPr="00A22976" w:rsidRDefault="00E55959" w:rsidP="00E55959">
      <w:pPr>
        <w:numPr>
          <w:ilvl w:val="0"/>
          <w:numId w:val="3"/>
        </w:numPr>
        <w:spacing w:before="225" w:after="0" w:line="240" w:lineRule="auto"/>
        <w:ind w:left="0"/>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lastRenderedPageBreak/>
        <w:t>merytoryczne wsparcie przez doświadczonych pracowników</w:t>
      </w:r>
    </w:p>
    <w:p w:rsidR="00E55959" w:rsidRPr="00A22976" w:rsidRDefault="00E55959" w:rsidP="00E55959">
      <w:pPr>
        <w:spacing w:after="0" w:line="240" w:lineRule="auto"/>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Czas trwania praktyki – 1 – 3 miesiące.</w:t>
      </w:r>
      <w:r w:rsidRPr="00A22976">
        <w:rPr>
          <w:rFonts w:ascii="Arial" w:eastAsia="Times New Roman" w:hAnsi="Arial" w:cs="Arial"/>
          <w:color w:val="555555"/>
          <w:sz w:val="21"/>
          <w:szCs w:val="21"/>
          <w:lang w:eastAsia="pl-PL"/>
        </w:rPr>
        <w:br/>
        <w:t>Termin rozpoczęcia: do uzgodnienia.</w:t>
      </w:r>
      <w:r w:rsidRPr="00A22976">
        <w:rPr>
          <w:rFonts w:ascii="Arial" w:eastAsia="Times New Roman" w:hAnsi="Arial" w:cs="Arial"/>
          <w:color w:val="555555"/>
          <w:sz w:val="21"/>
          <w:szCs w:val="21"/>
          <w:lang w:eastAsia="pl-PL"/>
        </w:rPr>
        <w:br/>
        <w:t>Praktyki są bezpłatne.</w:t>
      </w:r>
    </w:p>
    <w:p w:rsidR="00E55959" w:rsidRPr="00A22976" w:rsidRDefault="00E55959" w:rsidP="00E55959">
      <w:pPr>
        <w:spacing w:before="225" w:after="0" w:line="240" w:lineRule="auto"/>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Wyślij nam swoje CV oraz list motywacyjny, w którym przekonasz nas, że to Ty powinieneś odbyć u nas praktyki, za pośrednictwem formularza zgłoszeniowego dostępnego na stronie</w:t>
      </w:r>
    </w:p>
    <w:p w:rsidR="00E55959" w:rsidRPr="00A22976" w:rsidRDefault="00E55959" w:rsidP="00E55959">
      <w:pPr>
        <w:spacing w:before="225" w:after="0" w:line="240" w:lineRule="auto"/>
        <w:rPr>
          <w:rFonts w:ascii="Arial" w:eastAsia="Times New Roman" w:hAnsi="Arial" w:cs="Arial"/>
          <w:color w:val="555555"/>
          <w:sz w:val="21"/>
          <w:szCs w:val="21"/>
          <w:lang w:eastAsia="pl-PL"/>
        </w:rPr>
      </w:pPr>
      <w:hyperlink r:id="rId5" w:tgtFrame="_blank" w:tooltip="Ten zewnętrzny odnośnik otworzy się w nowym oknie" w:history="1">
        <w:r w:rsidRPr="00A22976">
          <w:rPr>
            <w:rFonts w:ascii="Arial" w:eastAsia="Times New Roman" w:hAnsi="Arial" w:cs="Arial"/>
            <w:color w:val="CC0000"/>
            <w:sz w:val="21"/>
            <w:szCs w:val="21"/>
            <w:u w:val="single"/>
            <w:lang w:eastAsia="pl-PL"/>
          </w:rPr>
          <w:t>www.sipma.pl</w:t>
        </w:r>
      </w:hyperlink>
    </w:p>
    <w:p w:rsidR="00E55959" w:rsidRPr="00A22976" w:rsidRDefault="00E55959" w:rsidP="00E55959">
      <w:pPr>
        <w:spacing w:after="0" w:line="240" w:lineRule="auto"/>
        <w:rPr>
          <w:rFonts w:ascii="Arial" w:eastAsia="Times New Roman" w:hAnsi="Arial" w:cs="Arial"/>
          <w:color w:val="000000"/>
          <w:sz w:val="20"/>
          <w:szCs w:val="20"/>
          <w:lang w:eastAsia="pl-PL"/>
        </w:rPr>
      </w:pPr>
      <w:r w:rsidRPr="00A22976">
        <w:rPr>
          <w:rFonts w:ascii="Arial" w:eastAsia="Times New Roman" w:hAnsi="Arial" w:cs="Arial"/>
          <w:color w:val="555555"/>
          <w:sz w:val="21"/>
          <w:szCs w:val="21"/>
          <w:lang w:eastAsia="pl-PL"/>
        </w:rPr>
        <w:t>w zakładce Kariera.</w:t>
      </w:r>
    </w:p>
    <w:p w:rsidR="00E55959" w:rsidRPr="00A22976" w:rsidRDefault="00E55959" w:rsidP="00E55959">
      <w:pPr>
        <w:spacing w:before="225" w:after="0" w:line="240" w:lineRule="auto"/>
        <w:rPr>
          <w:rFonts w:ascii="Arial" w:eastAsia="Times New Roman" w:hAnsi="Arial" w:cs="Arial"/>
          <w:color w:val="555555"/>
          <w:sz w:val="21"/>
          <w:szCs w:val="21"/>
          <w:lang w:eastAsia="pl-PL"/>
        </w:rPr>
      </w:pPr>
      <w:r w:rsidRPr="00A22976">
        <w:rPr>
          <w:rFonts w:ascii="Arial" w:eastAsia="Times New Roman" w:hAnsi="Arial" w:cs="Arial"/>
          <w:color w:val="555555"/>
          <w:sz w:val="21"/>
          <w:szCs w:val="21"/>
          <w:lang w:eastAsia="pl-PL"/>
        </w:rPr>
        <w:t xml:space="preserve">Przesłanie na wskazany wyżej adres dokumentów zawierających dane osobowe oznacza wyrażenie zgody na przetwarzanie tych danych dla potrzeb niezbędnych do realizacji procesu obecnej rekrutacji oraz na potrzeby przyszłych rekrutacji organizowanych przez spółki GRUPY SIPMA zgodnie z ustawą z dnia 29 sierpnia 1997 roku o ochronie danych osobowych (tekst jednolity: Dz. U. z 2016 r. poz. 922 z </w:t>
      </w:r>
      <w:proofErr w:type="spellStart"/>
      <w:r w:rsidRPr="00A22976">
        <w:rPr>
          <w:rFonts w:ascii="Arial" w:eastAsia="Times New Roman" w:hAnsi="Arial" w:cs="Arial"/>
          <w:color w:val="555555"/>
          <w:sz w:val="21"/>
          <w:szCs w:val="21"/>
          <w:lang w:eastAsia="pl-PL"/>
        </w:rPr>
        <w:t>późn</w:t>
      </w:r>
      <w:proofErr w:type="spellEnd"/>
      <w:r w:rsidRPr="00A22976">
        <w:rPr>
          <w:rFonts w:ascii="Arial" w:eastAsia="Times New Roman" w:hAnsi="Arial" w:cs="Arial"/>
          <w:color w:val="555555"/>
          <w:sz w:val="21"/>
          <w:szCs w:val="21"/>
          <w:lang w:eastAsia="pl-PL"/>
        </w:rPr>
        <w:t>. zm.).</w:t>
      </w:r>
    </w:p>
    <w:p w:rsidR="00E55959" w:rsidRPr="00A22976" w:rsidRDefault="00E55959" w:rsidP="00E55959">
      <w:pPr>
        <w:spacing w:before="225" w:after="0" w:line="240" w:lineRule="auto"/>
        <w:rPr>
          <w:rFonts w:ascii="Arial" w:eastAsia="Times New Roman" w:hAnsi="Arial" w:cs="Arial"/>
          <w:color w:val="000000"/>
          <w:sz w:val="20"/>
          <w:szCs w:val="20"/>
          <w:lang w:eastAsia="pl-PL"/>
        </w:rPr>
      </w:pPr>
      <w:hyperlink r:id="rId6" w:tgtFrame="_blank" w:tooltip="Ten zewnętrzny odnośnik otworzy się w nowym oknie" w:history="1">
        <w:r w:rsidRPr="00A22976">
          <w:rPr>
            <w:rFonts w:ascii="Arial" w:eastAsia="Times New Roman" w:hAnsi="Arial" w:cs="Arial"/>
            <w:color w:val="CC0000"/>
            <w:sz w:val="21"/>
            <w:szCs w:val="21"/>
            <w:u w:val="single"/>
            <w:lang w:eastAsia="pl-PL"/>
          </w:rPr>
          <w:t>https://pl.jooble.org/desc/-1990082892511133747?ckey=sta%C5%BC+logistyka&amp;rgn=30&amp;pos=1&amp;elckey=-2318480161472009451&amp;avi=6229567321360444142&amp;age=361&amp;relb=100&amp;brelb=100&amp;bscr=609,95593&amp;scr=609,95593&amp;aid=4029495&amp;letterType=1&amp;iid=8837329703332440323</w:t>
        </w:r>
      </w:hyperlink>
    </w:p>
    <w:p w:rsidR="00E55959" w:rsidRPr="00A22976" w:rsidRDefault="00E55959" w:rsidP="00E55959">
      <w:pPr>
        <w:spacing w:before="225" w:after="0" w:line="240" w:lineRule="auto"/>
        <w:rPr>
          <w:rFonts w:ascii="Arial" w:eastAsia="Times New Roman" w:hAnsi="Arial" w:cs="Arial"/>
          <w:color w:val="000000"/>
          <w:sz w:val="20"/>
          <w:szCs w:val="20"/>
          <w:lang w:eastAsia="pl-PL"/>
        </w:rPr>
      </w:pPr>
    </w:p>
    <w:p w:rsidR="00E55959" w:rsidRPr="00A22976" w:rsidRDefault="00E55959" w:rsidP="00E55959">
      <w:pPr>
        <w:spacing w:before="225" w:after="0" w:line="240" w:lineRule="auto"/>
        <w:rPr>
          <w:rFonts w:ascii="Arial" w:eastAsia="Times New Roman" w:hAnsi="Arial" w:cs="Arial"/>
          <w:color w:val="000000"/>
          <w:sz w:val="20"/>
          <w:szCs w:val="20"/>
          <w:lang w:eastAsia="pl-PL"/>
        </w:rPr>
      </w:pPr>
      <w:r w:rsidRPr="00A22976">
        <w:rPr>
          <w:rFonts w:ascii="Tahoma" w:eastAsia="Times New Roman" w:hAnsi="Tahoma" w:cs="Tahoma"/>
          <w:b/>
          <w:bCs/>
          <w:color w:val="5E5E5E"/>
          <w:sz w:val="18"/>
          <w:szCs w:val="18"/>
          <w:lang w:eastAsia="pl-PL"/>
        </w:rPr>
        <w:t>SIPMA S.A.</w:t>
      </w:r>
      <w:r w:rsidRPr="00A22976">
        <w:rPr>
          <w:rFonts w:ascii="Tahoma" w:eastAsia="Times New Roman" w:hAnsi="Tahoma" w:cs="Tahoma"/>
          <w:color w:val="5E5E5E"/>
          <w:sz w:val="18"/>
          <w:szCs w:val="18"/>
          <w:lang w:eastAsia="pl-PL"/>
        </w:rPr>
        <w:br/>
      </w:r>
      <w:r w:rsidRPr="00A22976">
        <w:rPr>
          <w:rFonts w:ascii="Tahoma" w:eastAsia="Times New Roman" w:hAnsi="Tahoma" w:cs="Tahoma"/>
          <w:color w:val="5E5E5E"/>
          <w:sz w:val="18"/>
          <w:szCs w:val="18"/>
          <w:shd w:val="clear" w:color="auto" w:fill="F3F3F3"/>
          <w:lang w:eastAsia="pl-PL"/>
        </w:rPr>
        <w:t>ul. Budowlana 26</w:t>
      </w:r>
      <w:r w:rsidRPr="00A22976">
        <w:rPr>
          <w:rFonts w:ascii="Tahoma" w:eastAsia="Times New Roman" w:hAnsi="Tahoma" w:cs="Tahoma"/>
          <w:color w:val="5E5E5E"/>
          <w:sz w:val="18"/>
          <w:szCs w:val="18"/>
          <w:lang w:eastAsia="pl-PL"/>
        </w:rPr>
        <w:br/>
      </w:r>
      <w:r w:rsidRPr="00A22976">
        <w:rPr>
          <w:rFonts w:ascii="Tahoma" w:eastAsia="Times New Roman" w:hAnsi="Tahoma" w:cs="Tahoma"/>
          <w:color w:val="5E5E5E"/>
          <w:sz w:val="18"/>
          <w:szCs w:val="18"/>
          <w:shd w:val="clear" w:color="auto" w:fill="F3F3F3"/>
          <w:lang w:eastAsia="pl-PL"/>
        </w:rPr>
        <w:t>20-469 Lublin, Polska</w:t>
      </w:r>
      <w:r w:rsidRPr="00A22976">
        <w:rPr>
          <w:rFonts w:ascii="Tahoma" w:eastAsia="Times New Roman" w:hAnsi="Tahoma" w:cs="Tahoma"/>
          <w:color w:val="5E5E5E"/>
          <w:sz w:val="18"/>
          <w:szCs w:val="18"/>
          <w:lang w:eastAsia="pl-PL"/>
        </w:rPr>
        <w:br/>
      </w:r>
      <w:r w:rsidRPr="00A22976">
        <w:rPr>
          <w:rFonts w:ascii="Tahoma" w:eastAsia="Times New Roman" w:hAnsi="Tahoma" w:cs="Tahoma"/>
          <w:color w:val="5E5E5E"/>
          <w:sz w:val="18"/>
          <w:szCs w:val="18"/>
          <w:shd w:val="clear" w:color="auto" w:fill="F3F3F3"/>
          <w:lang w:eastAsia="pl-PL"/>
        </w:rPr>
        <w:t>e-mail: </w:t>
      </w:r>
      <w:hyperlink r:id="rId7" w:tgtFrame="_blank" w:tooltip="Ten zewnętrzny odnośnik otworzy się w nowym oknie" w:history="1">
        <w:r w:rsidRPr="00A22976">
          <w:rPr>
            <w:rFonts w:ascii="Tahoma" w:eastAsia="Times New Roman" w:hAnsi="Tahoma" w:cs="Tahoma"/>
            <w:color w:val="5E5E5E"/>
            <w:sz w:val="18"/>
            <w:szCs w:val="18"/>
            <w:u w:val="single"/>
            <w:bdr w:val="none" w:sz="0" w:space="0" w:color="auto" w:frame="1"/>
            <w:lang w:eastAsia="pl-PL"/>
          </w:rPr>
          <w:t>info@sipma.pl</w:t>
        </w:r>
      </w:hyperlink>
      <w:r w:rsidRPr="00A22976">
        <w:rPr>
          <w:rFonts w:ascii="Tahoma" w:eastAsia="Times New Roman" w:hAnsi="Tahoma" w:cs="Tahoma"/>
          <w:color w:val="5E5E5E"/>
          <w:sz w:val="18"/>
          <w:szCs w:val="18"/>
          <w:lang w:eastAsia="pl-PL"/>
        </w:rPr>
        <w:br/>
      </w:r>
      <w:r w:rsidRPr="00A22976">
        <w:rPr>
          <w:rFonts w:ascii="Tahoma" w:eastAsia="Times New Roman" w:hAnsi="Tahoma" w:cs="Tahoma"/>
          <w:color w:val="5E5E5E"/>
          <w:sz w:val="18"/>
          <w:szCs w:val="18"/>
          <w:shd w:val="clear" w:color="auto" w:fill="F3F3F3"/>
          <w:lang w:eastAsia="pl-PL"/>
        </w:rPr>
        <w:t>tel. (+48) 81 44 14 400</w:t>
      </w:r>
    </w:p>
    <w:p w:rsidR="00E55959" w:rsidRPr="00A22976" w:rsidRDefault="00E55959" w:rsidP="00E55959">
      <w:pPr>
        <w:spacing w:after="0" w:line="240" w:lineRule="auto"/>
        <w:rPr>
          <w:rFonts w:ascii="Verdana" w:eastAsia="Times New Roman" w:hAnsi="Verdana" w:cs="Arial"/>
          <w:color w:val="000000"/>
          <w:sz w:val="24"/>
          <w:szCs w:val="24"/>
          <w:lang w:eastAsia="pl-PL"/>
        </w:rPr>
      </w:pPr>
      <w:r w:rsidRPr="00A22976">
        <w:rPr>
          <w:rFonts w:ascii="Arial" w:eastAsia="Times New Roman" w:hAnsi="Arial" w:cs="Arial"/>
          <w:color w:val="000000"/>
          <w:sz w:val="24"/>
          <w:szCs w:val="24"/>
          <w:lang w:eastAsia="pl-PL"/>
        </w:rPr>
        <w:t>​</w:t>
      </w:r>
    </w:p>
    <w:p w:rsidR="00E55959" w:rsidRPr="00A22976" w:rsidRDefault="00E55959" w:rsidP="00E55959">
      <w:pPr>
        <w:spacing w:after="0" w:line="240" w:lineRule="auto"/>
        <w:rPr>
          <w:rFonts w:ascii="Arial" w:eastAsia="Times New Roman" w:hAnsi="Arial" w:cs="Arial"/>
          <w:color w:val="000000"/>
          <w:sz w:val="20"/>
          <w:szCs w:val="20"/>
          <w:lang w:eastAsia="pl-PL"/>
        </w:rPr>
      </w:pPr>
      <w:hyperlink r:id="rId8" w:tgtFrame="_blank" w:tooltip="Ten zewnętrzny odnośnik otworzy się w nowym oknie" w:history="1">
        <w:r w:rsidRPr="00A22976">
          <w:rPr>
            <w:rFonts w:ascii="Tahoma" w:eastAsia="Times New Roman" w:hAnsi="Tahoma" w:cs="Tahoma"/>
            <w:color w:val="5E5E5E"/>
            <w:sz w:val="18"/>
            <w:szCs w:val="18"/>
            <w:u w:val="single"/>
            <w:bdr w:val="none" w:sz="0" w:space="0" w:color="auto" w:frame="1"/>
            <w:lang w:eastAsia="pl-PL"/>
          </w:rPr>
          <w:t>rekrutacja@sipma.pl</w:t>
        </w:r>
      </w:hyperlink>
      <w:r w:rsidRPr="00A22976">
        <w:rPr>
          <w:rFonts w:ascii="Arial" w:eastAsia="Times New Roman" w:hAnsi="Arial" w:cs="Arial"/>
          <w:color w:val="5E5E5E"/>
          <w:sz w:val="20"/>
          <w:szCs w:val="20"/>
          <w:shd w:val="clear" w:color="auto" w:fill="F3F3F3"/>
          <w:lang w:eastAsia="pl-PL"/>
        </w:rPr>
        <w:t>​</w:t>
      </w:r>
    </w:p>
    <w:p w:rsidR="00E55959" w:rsidRDefault="00E55959" w:rsidP="00E55959">
      <w:r w:rsidRPr="00A22976">
        <w:rPr>
          <w:rFonts w:ascii="Tahoma" w:eastAsia="Times New Roman" w:hAnsi="Tahoma" w:cs="Tahoma"/>
          <w:b/>
          <w:bCs/>
          <w:color w:val="5E5E5E"/>
          <w:sz w:val="18"/>
          <w:szCs w:val="18"/>
          <w:lang w:eastAsia="pl-PL"/>
        </w:rPr>
        <w:t>Dział Logistyki</w:t>
      </w:r>
      <w:r w:rsidRPr="00A22976">
        <w:rPr>
          <w:rFonts w:ascii="Tahoma" w:eastAsia="Times New Roman" w:hAnsi="Tahoma" w:cs="Tahoma"/>
          <w:color w:val="5E5E5E"/>
          <w:sz w:val="18"/>
          <w:szCs w:val="18"/>
          <w:lang w:eastAsia="pl-PL"/>
        </w:rPr>
        <w:br/>
        <w:t>e-mail: </w:t>
      </w:r>
      <w:hyperlink r:id="rId9" w:tgtFrame="_blank" w:tooltip="Ten zewnętrzny odnośnik otworzy się w nowym oknie" w:history="1">
        <w:r w:rsidRPr="00A22976">
          <w:rPr>
            <w:rFonts w:ascii="Tahoma" w:eastAsia="Times New Roman" w:hAnsi="Tahoma" w:cs="Tahoma"/>
            <w:color w:val="5E5E5E"/>
            <w:sz w:val="18"/>
            <w:szCs w:val="18"/>
            <w:u w:val="single"/>
            <w:bdr w:val="none" w:sz="0" w:space="0" w:color="auto" w:frame="1"/>
            <w:lang w:eastAsia="pl-PL"/>
          </w:rPr>
          <w:t>logistyka@sipma.pl </w:t>
        </w:r>
      </w:hyperlink>
      <w:r w:rsidRPr="00A22976">
        <w:rPr>
          <w:rFonts w:ascii="Tahoma" w:eastAsia="Times New Roman" w:hAnsi="Tahoma" w:cs="Tahoma"/>
          <w:color w:val="5E5E5E"/>
          <w:sz w:val="18"/>
          <w:szCs w:val="18"/>
          <w:lang w:eastAsia="pl-PL"/>
        </w:rPr>
        <w:br/>
        <w:t>tel. (+48) 81 44 14</w:t>
      </w:r>
      <w:r>
        <w:rPr>
          <w:rFonts w:ascii="Tahoma" w:eastAsia="Times New Roman" w:hAnsi="Tahoma" w:cs="Tahoma"/>
          <w:color w:val="5E5E5E"/>
          <w:sz w:val="18"/>
          <w:szCs w:val="18"/>
          <w:lang w:eastAsia="pl-PL"/>
        </w:rPr>
        <w:t> </w:t>
      </w:r>
      <w:r w:rsidRPr="00A22976">
        <w:rPr>
          <w:rFonts w:ascii="Tahoma" w:eastAsia="Times New Roman" w:hAnsi="Tahoma" w:cs="Tahoma"/>
          <w:color w:val="5E5E5E"/>
          <w:sz w:val="18"/>
          <w:szCs w:val="18"/>
          <w:lang w:eastAsia="pl-PL"/>
        </w:rPr>
        <w:t>538</w:t>
      </w:r>
    </w:p>
    <w:p w:rsidR="00417E33" w:rsidRDefault="00417E33"/>
    <w:sectPr w:rsidR="00417E33" w:rsidSect="002F3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3710"/>
    <w:multiLevelType w:val="multilevel"/>
    <w:tmpl w:val="286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102A7"/>
    <w:multiLevelType w:val="multilevel"/>
    <w:tmpl w:val="C21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34E67"/>
    <w:multiLevelType w:val="multilevel"/>
    <w:tmpl w:val="2E7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55959"/>
    <w:rsid w:val="00085636"/>
    <w:rsid w:val="0008645E"/>
    <w:rsid w:val="00226422"/>
    <w:rsid w:val="003D34F9"/>
    <w:rsid w:val="00417E33"/>
    <w:rsid w:val="004E6C76"/>
    <w:rsid w:val="006732E6"/>
    <w:rsid w:val="00B25C68"/>
    <w:rsid w:val="00BC0A03"/>
    <w:rsid w:val="00BD239D"/>
    <w:rsid w:val="00C4292F"/>
    <w:rsid w:val="00CF1598"/>
    <w:rsid w:val="00DB4BE9"/>
    <w:rsid w:val="00E559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lang w:val="pl-PL" w:eastAsia="en-US" w:bidi="ar-SA"/>
      </w:rPr>
    </w:rPrDefault>
    <w:pPrDefault>
      <w:pPr>
        <w:spacing w:line="360" w:lineRule="auto"/>
        <w:ind w:right="249"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959"/>
    <w:pPr>
      <w:spacing w:after="160" w:line="259" w:lineRule="auto"/>
      <w:ind w:right="0" w:firstLine="0"/>
      <w:jc w:val="left"/>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tor.umcs.lublin.pl/local_software/mail/src/compose.php?send_to=rekrutacja@sipma.pl" TargetMode="External"/><Relationship Id="rId3" Type="http://schemas.openxmlformats.org/officeDocument/2006/relationships/settings" Target="settings.xml"/><Relationship Id="rId7" Type="http://schemas.openxmlformats.org/officeDocument/2006/relationships/hyperlink" Target="https://hektor.umcs.lublin.pl/local_software/mail/src/compose.php?send_to=info@sipm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jooble.org/desc/-1990082892511133747?ckey=sta%C5%BC+logistyka&amp;rgn=30&amp;pos=1&amp;elckey=-2318480161472009451&amp;avi=6229567321360444142&amp;age=361&amp;relb=100&amp;brelb=100&amp;bscr=609,95593&amp;scr=609,95593&amp;aid=4029495&amp;letterType=1&amp;iid=8837329703332440323" TargetMode="External"/><Relationship Id="rId11" Type="http://schemas.openxmlformats.org/officeDocument/2006/relationships/theme" Target="theme/theme1.xml"/><Relationship Id="rId5" Type="http://schemas.openxmlformats.org/officeDocument/2006/relationships/hyperlink" Target="http://www.sipm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ktor.umcs.lublin.pl/local_software/mail/src/compose.php?subject=Dzial%20Logistyki&amp;send_to=logistyka@sip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3510</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2017-08-08T08:37:00Z</dcterms:created>
  <dcterms:modified xsi:type="dcterms:W3CDTF">2017-08-08T08:37:00Z</dcterms:modified>
</cp:coreProperties>
</file>