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</w:t>
      </w:r>
      <w:r w:rsidRPr="0035031B">
        <w:rPr>
          <w:rFonts w:ascii="Calibri" w:hAnsi="Calibri"/>
          <w:szCs w:val="18"/>
          <w:u w:val="single"/>
        </w:rPr>
        <w:t>y: PUB/</w:t>
      </w:r>
      <w:r w:rsidR="004C5F65">
        <w:rPr>
          <w:rFonts w:ascii="Calibri" w:hAnsi="Calibri"/>
          <w:szCs w:val="18"/>
          <w:u w:val="single"/>
        </w:rPr>
        <w:t>75</w:t>
      </w:r>
      <w:r w:rsidR="00E3402A" w:rsidRPr="0035031B">
        <w:rPr>
          <w:rFonts w:ascii="Calibri" w:hAnsi="Calibri"/>
          <w:szCs w:val="18"/>
          <w:u w:val="single"/>
        </w:rPr>
        <w:t>-2017</w:t>
      </w:r>
      <w:r w:rsidR="00E571D3" w:rsidRPr="0035031B">
        <w:rPr>
          <w:rFonts w:ascii="Calibri" w:hAnsi="Calibri"/>
          <w:szCs w:val="18"/>
          <w:u w:val="single"/>
        </w:rPr>
        <w:t>/DOP-a</w:t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  <w:t xml:space="preserve">                                         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743385" w:rsidRPr="00A721E7" w:rsidRDefault="00E571D3" w:rsidP="00A71079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872C30" w:rsidRPr="00A721E7">
        <w:rPr>
          <w:rFonts w:ascii="Calibri" w:hAnsi="Calibri"/>
          <w:b/>
          <w:sz w:val="20"/>
          <w:szCs w:val="20"/>
        </w:rPr>
        <w:t xml:space="preserve"> </w:t>
      </w:r>
    </w:p>
    <w:p w:rsidR="00E571D3" w:rsidRPr="00A721E7" w:rsidRDefault="00C40D4E" w:rsidP="00743385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sprzętu komputerowego</w:t>
      </w:r>
      <w:r w:rsidR="00736B68">
        <w:rPr>
          <w:rFonts w:ascii="Calibri" w:hAnsi="Calibri"/>
          <w:b/>
          <w:sz w:val="20"/>
          <w:szCs w:val="20"/>
        </w:rPr>
        <w:t xml:space="preserve"> </w:t>
      </w:r>
      <w:r w:rsidR="00743385" w:rsidRPr="00A721E7">
        <w:rPr>
          <w:rFonts w:ascii="Calibri" w:hAnsi="Calibri"/>
          <w:b/>
          <w:sz w:val="20"/>
          <w:szCs w:val="20"/>
        </w:rPr>
        <w:t>dla</w:t>
      </w:r>
      <w:r w:rsidR="00B96789">
        <w:rPr>
          <w:rFonts w:ascii="Calibri" w:hAnsi="Calibri"/>
          <w:b/>
          <w:sz w:val="20"/>
          <w:szCs w:val="20"/>
        </w:rPr>
        <w:t xml:space="preserve"> </w:t>
      </w:r>
      <w:r w:rsidR="00872C30" w:rsidRPr="00A721E7">
        <w:rPr>
          <w:rFonts w:ascii="Calibri" w:hAnsi="Calibri"/>
          <w:b/>
          <w:sz w:val="20"/>
          <w:szCs w:val="20"/>
        </w:rPr>
        <w:t>UMCS w Lublinie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6C7CD3" w:rsidRDefault="0096629B" w:rsidP="006C7CD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Oferowany sprzęt/urządzenie</w:t>
      </w:r>
      <w:r w:rsidR="006C7CD3" w:rsidRPr="00CA373A">
        <w:rPr>
          <w:rFonts w:ascii="Calibri" w:hAnsi="Calibri"/>
          <w:szCs w:val="18"/>
        </w:rPr>
        <w:t xml:space="preserve"> ma być fabrycznie nowy, nieużywany oraz nieeksponowany na wystawach lub imprezach targowych, sprawny technicznie, bezpieczny, kompletny i gotowy do pracy, wyprodukowany nie wcześniej niż w </w:t>
      </w:r>
      <w:r w:rsidR="006C7CD3" w:rsidRPr="00EB120F">
        <w:rPr>
          <w:rFonts w:ascii="Calibri" w:hAnsi="Calibri"/>
          <w:b/>
          <w:szCs w:val="18"/>
        </w:rPr>
        <w:t>II</w:t>
      </w:r>
      <w:r w:rsidR="00D70A1C">
        <w:rPr>
          <w:rFonts w:ascii="Calibri" w:hAnsi="Calibri"/>
          <w:b/>
          <w:szCs w:val="18"/>
        </w:rPr>
        <w:t xml:space="preserve"> półroczu</w:t>
      </w:r>
      <w:r w:rsidR="006C7CD3" w:rsidRPr="00936988">
        <w:rPr>
          <w:rFonts w:ascii="Calibri" w:hAnsi="Calibri"/>
          <w:b/>
          <w:szCs w:val="18"/>
        </w:rPr>
        <w:t xml:space="preserve"> 2016r.,</w:t>
      </w:r>
      <w:r w:rsidR="007F558E">
        <w:rPr>
          <w:rFonts w:ascii="Calibri" w:hAnsi="Calibri"/>
          <w:szCs w:val="18"/>
        </w:rPr>
        <w:t xml:space="preserve"> </w:t>
      </w:r>
      <w:r w:rsidR="006C7CD3"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:rsidR="006C7CD3" w:rsidRDefault="006C7CD3" w:rsidP="006C7CD3">
      <w:pPr>
        <w:suppressAutoHyphens/>
        <w:jc w:val="both"/>
        <w:rPr>
          <w:rFonts w:ascii="Calibri" w:hAnsi="Calibri"/>
          <w:szCs w:val="18"/>
        </w:rPr>
      </w:pPr>
    </w:p>
    <w:p w:rsidR="006C7CD3" w:rsidRPr="00EB120F" w:rsidRDefault="006C7CD3" w:rsidP="006C7CD3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szCs w:val="18"/>
        </w:rPr>
        <w:t>Zamawiający informuje, że wymóg osiągnięcia w testach PassMark wymaganego wyniku dla każdego z procesorów</w:t>
      </w:r>
      <w:r w:rsidR="007F558E"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winien być osiągnięty na dzień ogłoszenia zaproszenia (zrzut z ekranu strony z wynikami testów PassMark z dnia ogłoszenia zaproszenia dostępny jest pod załącznikami do Zaproszenia).</w:t>
      </w:r>
    </w:p>
    <w:p w:rsidR="006C7CD3" w:rsidRPr="00EB120F" w:rsidRDefault="006C7CD3" w:rsidP="006C7CD3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b/>
          <w:szCs w:val="18"/>
        </w:rPr>
        <w:t>Wyjątek:</w:t>
      </w:r>
      <w:r w:rsidRPr="00EB120F">
        <w:rPr>
          <w:rFonts w:ascii="Calibri" w:hAnsi="Calibri"/>
          <w:szCs w:val="18"/>
        </w:rPr>
        <w:t xml:space="preserve"> W przypadku pojawienia się modeli procesorów</w:t>
      </w:r>
      <w:r w:rsidR="007F558E"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niefunkcjonujących na rynku w chwili ogłoszenia Zaproszenia, a które wprowadzono do obrotu rynkowego i podlegały ocenie w testach PassMark po ogłoszeniu zaproszenia, Zamawiający oceniać będzie zgodnie z punktacją w testach PassMark z dnia otwarcia ofert.</w:t>
      </w:r>
    </w:p>
    <w:p w:rsidR="006C7CD3" w:rsidRPr="00EB120F" w:rsidRDefault="006C7CD3" w:rsidP="006C7CD3">
      <w:pPr>
        <w:rPr>
          <w:sz w:val="16"/>
          <w:szCs w:val="16"/>
        </w:rPr>
      </w:pPr>
    </w:p>
    <w:p w:rsidR="00D70A1C" w:rsidRPr="00132A6B" w:rsidRDefault="00680577" w:rsidP="00D70A1C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1</w:t>
      </w:r>
      <w:r w:rsidR="00D70A1C" w:rsidRPr="00132A6B">
        <w:rPr>
          <w:rFonts w:ascii="Calibri" w:hAnsi="Calibri"/>
          <w:b/>
          <w:szCs w:val="18"/>
          <w:u w:val="single"/>
        </w:rPr>
        <w:t xml:space="preserve">: </w:t>
      </w:r>
      <w:r w:rsidR="004C5F65">
        <w:rPr>
          <w:rFonts w:ascii="Calibri" w:hAnsi="Calibri"/>
          <w:b/>
          <w:szCs w:val="18"/>
          <w:u w:val="single"/>
        </w:rPr>
        <w:t>Dostawa jednostki centralnej komputera stacjonarnego</w:t>
      </w:r>
      <w:r w:rsidR="00D70A1C">
        <w:rPr>
          <w:rFonts w:ascii="Calibri" w:hAnsi="Calibri"/>
          <w:b/>
          <w:szCs w:val="18"/>
          <w:u w:val="single"/>
        </w:rPr>
        <w:t xml:space="preserve"> </w:t>
      </w:r>
      <w:r w:rsidR="00D70A1C" w:rsidRPr="00132A6B">
        <w:rPr>
          <w:rFonts w:ascii="Calibri" w:hAnsi="Calibri"/>
          <w:b/>
          <w:szCs w:val="18"/>
          <w:u w:val="single"/>
        </w:rPr>
        <w:t>– 1 szt.</w:t>
      </w:r>
    </w:p>
    <w:p w:rsidR="00D70A1C" w:rsidRDefault="004C5F65" w:rsidP="00D70A1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Jednostka centralna komputera stacjonarnego</w:t>
      </w:r>
      <w:r w:rsidR="00D70A1C">
        <w:rPr>
          <w:rFonts w:ascii="Calibri" w:hAnsi="Calibri" w:cs="Calibri"/>
          <w:b/>
          <w:bCs/>
        </w:rPr>
        <w:t xml:space="preserve"> </w:t>
      </w:r>
      <w:r w:rsidR="00D70A1C" w:rsidRPr="00132A6B">
        <w:rPr>
          <w:rFonts w:ascii="Calibri" w:hAnsi="Calibri" w:cs="Calibri"/>
          <w:b/>
          <w:bCs/>
        </w:rPr>
        <w:t>– 1 szt. o parametrach technicznych nie gorszych niż:</w:t>
      </w:r>
    </w:p>
    <w:p w:rsidR="004C5F65" w:rsidRDefault="004C5F65" w:rsidP="00D70A1C">
      <w:pPr>
        <w:jc w:val="both"/>
        <w:rPr>
          <w:rFonts w:ascii="Calibri" w:hAnsi="Calibri" w:cs="Calibri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60"/>
        <w:gridCol w:w="6339"/>
      </w:tblGrid>
      <w:tr w:rsidR="0072370B" w:rsidRPr="00E20FF9" w:rsidTr="00790E4A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370B" w:rsidRPr="00E20FF9" w:rsidRDefault="0072370B" w:rsidP="00790E4A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72370B" w:rsidRPr="00A30758" w:rsidRDefault="0072370B" w:rsidP="00790E4A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Jednostka centralna komputera stacjonarnego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E20FF9" w:rsidRDefault="0072370B" w:rsidP="00790E4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E20FF9" w:rsidRDefault="0072370B" w:rsidP="00790E4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72370B" w:rsidRPr="00E20FF9" w:rsidTr="00790E4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370B" w:rsidRPr="00E20FF9" w:rsidRDefault="0072370B" w:rsidP="00790E4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E20FF9" w:rsidRDefault="0072370B" w:rsidP="00790E4A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E20FF9" w:rsidRDefault="0072370B" w:rsidP="00790E4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Komputer stacjonarnego</w:t>
            </w:r>
          </w:p>
        </w:tc>
      </w:tr>
      <w:tr w:rsidR="0072370B" w:rsidRPr="00E20FF9" w:rsidTr="00790E4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0B" w:rsidRPr="00E20FF9" w:rsidRDefault="0072370B" w:rsidP="00790E4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E20FF9" w:rsidRDefault="0072370B" w:rsidP="00790E4A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E20FF9" w:rsidRDefault="0072370B" w:rsidP="004C5F65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Osiągający średnią </w:t>
            </w:r>
            <w:r>
              <w:rPr>
                <w:rFonts w:ascii="Calibri" w:hAnsi="Calibri"/>
                <w:szCs w:val="18"/>
              </w:rPr>
              <w:t>wydajność na poziomie minimum 10803</w:t>
            </w:r>
            <w:r w:rsidRPr="00E20FF9">
              <w:rPr>
                <w:rFonts w:ascii="Calibri" w:hAnsi="Calibri"/>
                <w:szCs w:val="18"/>
              </w:rPr>
              <w:t xml:space="preserve"> punktów w teście Passmark CPU Mark.</w:t>
            </w:r>
            <w:r>
              <w:rPr>
                <w:rFonts w:ascii="Calibri" w:hAnsi="Calibri"/>
                <w:szCs w:val="18"/>
              </w:rPr>
              <w:t xml:space="preserve"> Zgodny z architekturą x86 i x64. Minimum 3,6 GHz Boost Technology up to 4,2. Pamięć podręczna minimum 8000KB</w:t>
            </w:r>
          </w:p>
        </w:tc>
      </w:tr>
      <w:tr w:rsidR="0072370B" w:rsidRPr="00E20FF9" w:rsidTr="00790E4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0B" w:rsidRPr="00E20FF9" w:rsidRDefault="0072370B" w:rsidP="00790E4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E20FF9" w:rsidRDefault="0072370B" w:rsidP="00790E4A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Płyta główna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E20FF9" w:rsidRDefault="0072370B" w:rsidP="00790E4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6 x USB ( w tym minimum 2 x USB 3.0, 4 x USB 2.0) 1 x VGA, 1 x HDMI</w:t>
            </w:r>
          </w:p>
        </w:tc>
      </w:tr>
      <w:tr w:rsidR="0072370B" w:rsidRPr="00E20FF9" w:rsidTr="00790E4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0B" w:rsidRPr="00E20FF9" w:rsidRDefault="0072370B" w:rsidP="00790E4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E20FF9" w:rsidRDefault="0072370B" w:rsidP="00790E4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E20FF9" w:rsidRDefault="0072370B" w:rsidP="00790E4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zainstalowane 8GB, minimum 2 x banki pamięci, możliwość rozbudowy do minimum 16GB</w:t>
            </w:r>
          </w:p>
        </w:tc>
      </w:tr>
      <w:tr w:rsidR="0072370B" w:rsidRPr="00E20FF9" w:rsidTr="00790E4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0B" w:rsidRPr="00E20FF9" w:rsidRDefault="0072370B" w:rsidP="00790E4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E20FF9" w:rsidRDefault="0072370B" w:rsidP="00790E4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twardy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E20FF9" w:rsidRDefault="0072370B" w:rsidP="00790E4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1TB SATA</w:t>
            </w:r>
          </w:p>
        </w:tc>
      </w:tr>
      <w:tr w:rsidR="0072370B" w:rsidRPr="00E20FF9" w:rsidTr="00790E4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0B" w:rsidRPr="00E20FF9" w:rsidRDefault="0072370B" w:rsidP="00790E4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E20FF9" w:rsidRDefault="0072370B" w:rsidP="00790E4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Napęd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E20FF9" w:rsidRDefault="0072370B" w:rsidP="00790E4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wbudowany DVD-RW, kolorystycznie zgodny z pozostałymi elementami oferowanego jednostki centralnej</w:t>
            </w:r>
          </w:p>
        </w:tc>
      </w:tr>
      <w:tr w:rsidR="0072370B" w:rsidTr="00790E4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0B" w:rsidRPr="00E20FF9" w:rsidRDefault="0072370B" w:rsidP="00790E4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E20FF9" w:rsidRDefault="0072370B" w:rsidP="00790E4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Karta graficzna 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Default="0072370B" w:rsidP="00790E4A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zintegrowana, dynamicznie przydzielana pamięć</w:t>
            </w:r>
          </w:p>
        </w:tc>
      </w:tr>
      <w:tr w:rsidR="0072370B" w:rsidRPr="00E20FF9" w:rsidTr="00790E4A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0B" w:rsidRPr="00E20FF9" w:rsidRDefault="0072370B" w:rsidP="00790E4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E20FF9" w:rsidRDefault="0072370B" w:rsidP="00790E4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dźwiękowa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E20FF9" w:rsidRDefault="0072370B" w:rsidP="00790E4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zintegrowana</w:t>
            </w:r>
          </w:p>
        </w:tc>
      </w:tr>
      <w:tr w:rsidR="0072370B" w:rsidRPr="007E2BE2" w:rsidTr="00790E4A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0B" w:rsidRPr="00E20FF9" w:rsidRDefault="0072370B" w:rsidP="00790E4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E20FF9" w:rsidRDefault="0072370B" w:rsidP="00790E4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sieciowa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7E2BE2" w:rsidRDefault="0072370B" w:rsidP="00790E4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LAN 10/100/1000</w:t>
            </w:r>
          </w:p>
        </w:tc>
      </w:tr>
      <w:tr w:rsidR="0072370B" w:rsidRPr="00E20FF9" w:rsidTr="00790E4A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0B" w:rsidRPr="00E20FF9" w:rsidRDefault="0072370B" w:rsidP="00790E4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E20FF9" w:rsidRDefault="0072370B" w:rsidP="00790E4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Komunikacja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E20FF9" w:rsidRDefault="0072370B" w:rsidP="00790E4A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Wbudowany Bluetooth</w:t>
            </w:r>
          </w:p>
        </w:tc>
      </w:tr>
      <w:tr w:rsidR="0072370B" w:rsidTr="00790E4A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0B" w:rsidRPr="00E20FF9" w:rsidRDefault="0072370B" w:rsidP="00790E4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Default="0072370B" w:rsidP="00790E4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bezprzewodowa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Default="0072370B" w:rsidP="00790E4A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WiFi b/g/n/c</w:t>
            </w:r>
          </w:p>
        </w:tc>
      </w:tr>
      <w:tr w:rsidR="0072370B" w:rsidTr="00790E4A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0B" w:rsidRPr="00E20FF9" w:rsidRDefault="0072370B" w:rsidP="00790E4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Default="0072370B" w:rsidP="00790E4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Czytnik kart pamięci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Default="0072370B" w:rsidP="00790E4A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Wbudowany</w:t>
            </w:r>
          </w:p>
        </w:tc>
      </w:tr>
      <w:tr w:rsidR="0072370B" w:rsidTr="00790E4A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0B" w:rsidRPr="00E20FF9" w:rsidRDefault="0072370B" w:rsidP="00790E4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Default="0072370B" w:rsidP="00790E4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Obudowa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Default="0072370B" w:rsidP="00790E4A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Typu  Mini Tower</w:t>
            </w:r>
          </w:p>
        </w:tc>
      </w:tr>
      <w:tr w:rsidR="0072370B" w:rsidTr="00790E4A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0B" w:rsidRPr="00E20FF9" w:rsidRDefault="0072370B" w:rsidP="00790E4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Default="0072370B" w:rsidP="00790E4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Zasilacz 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Default="0072370B" w:rsidP="00790E4A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240W</w:t>
            </w:r>
          </w:p>
        </w:tc>
      </w:tr>
      <w:tr w:rsidR="0072370B" w:rsidTr="00790E4A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0B" w:rsidRPr="00E20FF9" w:rsidRDefault="0072370B" w:rsidP="00790E4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Default="0072370B" w:rsidP="00790E4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Klawiatura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Default="0072370B" w:rsidP="00790E4A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 zestawie standardowa polska programisty (układ QWERTY) PS lub USB. Kolorystycznie zgodna z pozostałymi elementami zestawu</w:t>
            </w:r>
          </w:p>
        </w:tc>
      </w:tr>
      <w:tr w:rsidR="0072370B" w:rsidRPr="00E20FF9" w:rsidTr="00790E4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0B" w:rsidRPr="00E20FF9" w:rsidRDefault="0072370B" w:rsidP="00790E4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E20FF9" w:rsidRDefault="0072370B" w:rsidP="00790E4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Mysz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E20FF9" w:rsidRDefault="0072370B" w:rsidP="00790E4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 zestawie. Optyczna, minimum 3 przyciski i rolka przewijania PS lub USB. Kolorystycznie zgodna z pozostałymi elementami zestawu.</w:t>
            </w:r>
          </w:p>
        </w:tc>
      </w:tr>
      <w:tr w:rsidR="0072370B" w:rsidRPr="00E20FF9" w:rsidTr="00790E4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0B" w:rsidRPr="00E20FF9" w:rsidRDefault="0072370B" w:rsidP="00790E4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E20FF9" w:rsidRDefault="0072370B" w:rsidP="00790E4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Niezawodność /jakość wykonania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E20FF9" w:rsidRDefault="0072370B" w:rsidP="00790E4A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Sprzęt musi być produkowany zgodnie z normą ISO 9001 lub równoważną oraz ISO 14001 lub równoważną</w:t>
            </w:r>
          </w:p>
        </w:tc>
      </w:tr>
      <w:tr w:rsidR="00183997" w:rsidRPr="00E20FF9" w:rsidTr="00790E4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97" w:rsidRPr="00E20FF9" w:rsidRDefault="00183997" w:rsidP="00790E4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97" w:rsidRDefault="00183997" w:rsidP="00790E4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Inne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97" w:rsidRDefault="00183997" w:rsidP="0018399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Przed dostawą jednostki centralnej wymagane jest zainstalowanie i skonfigurowanie dostarczonego przez Zamawiającego systemu operacyjnego z płyty instalacyjnej w ramach oferowanej ceny. Płyta zostanie dostarczona po wyborze oferty.</w:t>
            </w:r>
          </w:p>
        </w:tc>
      </w:tr>
      <w:tr w:rsidR="0072370B" w:rsidRPr="00E20FF9" w:rsidTr="00790E4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0B" w:rsidRPr="00E20FF9" w:rsidRDefault="0072370B" w:rsidP="00790E4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E20FF9" w:rsidRDefault="0072370B" w:rsidP="00790E4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E20FF9" w:rsidRDefault="0072370B" w:rsidP="00790E4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36 </w:t>
            </w:r>
            <w:r w:rsidRPr="00343E67">
              <w:rPr>
                <w:rFonts w:ascii="Calibri" w:hAnsi="Calibri"/>
                <w:szCs w:val="18"/>
              </w:rPr>
              <w:t>miesięcy</w:t>
            </w:r>
            <w:r>
              <w:rPr>
                <w:rFonts w:ascii="Calibri" w:hAnsi="Calibri"/>
                <w:szCs w:val="18"/>
              </w:rPr>
              <w:t xml:space="preserve"> NBD</w:t>
            </w:r>
          </w:p>
        </w:tc>
      </w:tr>
      <w:tr w:rsidR="0072370B" w:rsidRPr="00E20FF9" w:rsidTr="00790E4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0B" w:rsidRPr="00E20FF9" w:rsidRDefault="0072370B" w:rsidP="00790E4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Default="0072370B" w:rsidP="00790E4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Default="0072370B" w:rsidP="00790E4A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4C5F65" w:rsidRDefault="004C5F65" w:rsidP="00D70A1C">
      <w:pPr>
        <w:jc w:val="both"/>
        <w:rPr>
          <w:rFonts w:ascii="Calibri" w:hAnsi="Calibri" w:cs="Calibri"/>
          <w:b/>
          <w:bCs/>
        </w:rPr>
      </w:pPr>
    </w:p>
    <w:p w:rsidR="004C5F65" w:rsidRDefault="004C5F65" w:rsidP="00D70A1C">
      <w:pPr>
        <w:jc w:val="both"/>
        <w:rPr>
          <w:rFonts w:ascii="Calibri" w:hAnsi="Calibri" w:cs="Calibri"/>
          <w:b/>
          <w:bCs/>
        </w:rPr>
      </w:pPr>
    </w:p>
    <w:p w:rsidR="004C5F65" w:rsidRDefault="004C5F65" w:rsidP="00D70A1C">
      <w:pPr>
        <w:jc w:val="both"/>
        <w:rPr>
          <w:rFonts w:ascii="Calibri" w:hAnsi="Calibri" w:cs="Calibri"/>
          <w:b/>
          <w:bCs/>
        </w:rPr>
      </w:pPr>
    </w:p>
    <w:p w:rsidR="004C5F65" w:rsidRDefault="004C5F65" w:rsidP="00D70A1C">
      <w:pPr>
        <w:jc w:val="both"/>
        <w:rPr>
          <w:rFonts w:ascii="Calibri" w:hAnsi="Calibri" w:cs="Calibri"/>
          <w:b/>
          <w:bCs/>
        </w:rPr>
      </w:pPr>
    </w:p>
    <w:p w:rsidR="004C5F65" w:rsidRDefault="004C5F65" w:rsidP="00D70A1C">
      <w:pPr>
        <w:jc w:val="both"/>
        <w:rPr>
          <w:rFonts w:ascii="Calibri" w:hAnsi="Calibri" w:cs="Calibri"/>
          <w:b/>
          <w:bCs/>
        </w:rPr>
      </w:pPr>
    </w:p>
    <w:p w:rsidR="004C5F65" w:rsidRDefault="004C5F65" w:rsidP="00D70A1C">
      <w:pPr>
        <w:jc w:val="both"/>
        <w:rPr>
          <w:rFonts w:ascii="Calibri" w:hAnsi="Calibri" w:cs="Calibri"/>
          <w:b/>
          <w:bCs/>
        </w:rPr>
      </w:pPr>
    </w:p>
    <w:p w:rsidR="004C5F65" w:rsidRDefault="004C5F65" w:rsidP="00D70A1C">
      <w:pPr>
        <w:jc w:val="both"/>
        <w:rPr>
          <w:rFonts w:ascii="Calibri" w:hAnsi="Calibri" w:cs="Calibri"/>
          <w:b/>
          <w:bCs/>
        </w:rPr>
      </w:pPr>
    </w:p>
    <w:p w:rsidR="004C5F65" w:rsidRDefault="004C5F65" w:rsidP="00D70A1C">
      <w:pPr>
        <w:jc w:val="both"/>
        <w:rPr>
          <w:rFonts w:ascii="Calibri" w:hAnsi="Calibri" w:cs="Calibri"/>
          <w:b/>
          <w:bCs/>
        </w:rPr>
      </w:pPr>
    </w:p>
    <w:p w:rsidR="004C5F65" w:rsidRDefault="004C5F65" w:rsidP="00D70A1C">
      <w:pPr>
        <w:jc w:val="both"/>
        <w:rPr>
          <w:rFonts w:ascii="Calibri" w:hAnsi="Calibri" w:cs="Calibri"/>
          <w:b/>
          <w:bCs/>
        </w:rPr>
      </w:pPr>
    </w:p>
    <w:p w:rsidR="004C5F65" w:rsidRDefault="004C5F65" w:rsidP="00D70A1C">
      <w:pPr>
        <w:jc w:val="both"/>
        <w:rPr>
          <w:rFonts w:ascii="Calibri" w:hAnsi="Calibri" w:cs="Calibri"/>
          <w:b/>
          <w:bCs/>
        </w:rPr>
      </w:pPr>
    </w:p>
    <w:p w:rsidR="0014414F" w:rsidRPr="00132A6B" w:rsidRDefault="0014414F" w:rsidP="0014414F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2</w:t>
      </w:r>
      <w:r w:rsidRPr="00132A6B">
        <w:rPr>
          <w:rFonts w:ascii="Calibri" w:hAnsi="Calibri"/>
          <w:b/>
          <w:szCs w:val="18"/>
          <w:u w:val="single"/>
        </w:rPr>
        <w:t xml:space="preserve">: </w:t>
      </w:r>
      <w:r>
        <w:rPr>
          <w:rFonts w:ascii="Calibri" w:hAnsi="Calibri"/>
          <w:b/>
          <w:szCs w:val="18"/>
          <w:u w:val="single"/>
        </w:rPr>
        <w:t xml:space="preserve">Dostawa stacjonarnego zestawu komputerowego </w:t>
      </w:r>
      <w:r w:rsidRPr="00132A6B">
        <w:rPr>
          <w:rFonts w:ascii="Calibri" w:hAnsi="Calibri"/>
          <w:b/>
          <w:szCs w:val="18"/>
          <w:u w:val="single"/>
        </w:rPr>
        <w:t>– 1 szt.</w:t>
      </w:r>
    </w:p>
    <w:p w:rsidR="0014414F" w:rsidRDefault="0014414F" w:rsidP="0014414F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Stacjonarny zestaw komputerowy </w:t>
      </w:r>
      <w:r w:rsidRPr="00132A6B">
        <w:rPr>
          <w:rFonts w:ascii="Calibri" w:hAnsi="Calibri" w:cs="Calibri"/>
          <w:b/>
          <w:bCs/>
        </w:rPr>
        <w:t>– 1 szt. o parametrach technicznych nie gorszych niż: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450"/>
        <w:gridCol w:w="6338"/>
      </w:tblGrid>
      <w:tr w:rsidR="00286FB2" w:rsidRPr="0014414F" w:rsidTr="00D00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>Nazwa podzespołu/ parametry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>Opis minimalnych wymagań</w:t>
            </w:r>
          </w:p>
        </w:tc>
      </w:tr>
      <w:tr w:rsidR="00286FB2" w:rsidRPr="0014414F" w:rsidTr="00D007D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6FB2" w:rsidRPr="0014414F" w:rsidRDefault="00286FB2" w:rsidP="0014414F">
            <w:pPr>
              <w:jc w:val="center"/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>J</w:t>
            </w:r>
            <w:r w:rsidRPr="0014414F">
              <w:rPr>
                <w:rFonts w:ascii="Calibri" w:hAnsi="Calibri"/>
                <w:b/>
                <w:szCs w:val="18"/>
              </w:rPr>
              <w:t>ednostka centralna komputera stacjonarnego.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>Komputer stacjonarny</w:t>
            </w:r>
          </w:p>
        </w:tc>
      </w:tr>
      <w:tr w:rsidR="00286FB2" w:rsidRPr="0014414F" w:rsidTr="00D007D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>- zgodny z architekturą x86 i x64</w:t>
            </w:r>
          </w:p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>- osiągający, co najmniej 10039</w:t>
            </w:r>
            <w:bookmarkStart w:id="0" w:name="_GoBack"/>
            <w:bookmarkEnd w:id="0"/>
            <w:r w:rsidRPr="0014414F">
              <w:rPr>
                <w:rFonts w:ascii="Calibri" w:hAnsi="Calibri"/>
                <w:szCs w:val="18"/>
              </w:rPr>
              <w:t xml:space="preserve"> punktów w teście wydajnościowym PassMark CPU Benchmarks</w:t>
            </w:r>
          </w:p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>- dedykowany wentylator w zestawie</w:t>
            </w:r>
          </w:p>
        </w:tc>
      </w:tr>
      <w:tr w:rsidR="00286FB2" w:rsidRPr="0014414F" w:rsidTr="00D007D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 xml:space="preserve">Płyta główna 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>- minimum 1 złącze typu PCI-E x1</w:t>
            </w:r>
          </w:p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>- minimum 1 złącze PCI-E 2.0 x16</w:t>
            </w:r>
          </w:p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>- minimum 2 sloty pamięci z obsługą trybu dwukanałowego</w:t>
            </w:r>
          </w:p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>- minimum 4 złącza SATA III</w:t>
            </w:r>
          </w:p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>- złącza USB w ilości, co najmniej 2 szt. (w tym minimum 1 szt. USB 3.0 i minimum 1 szt. USB 2.0)</w:t>
            </w:r>
          </w:p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>- złącze audio do wyprowadzenia na przód obudowy gniazd mikrofonu i słuchawek</w:t>
            </w:r>
          </w:p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>- złącza w panelu tylnym: 1 x D-Sub, 1 x DVI-D, 1 x HDMI, 1 x RJ-45, 2 x PS/2, 3 x złącza audio, USB w ilości, co najmniej 4 szt. USB 2.0i co najmniej 2 szt. USB 3.0</w:t>
            </w:r>
          </w:p>
        </w:tc>
      </w:tr>
      <w:tr w:rsidR="00286FB2" w:rsidRPr="0014414F" w:rsidTr="00D007D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>- minimum 16 GB</w:t>
            </w:r>
          </w:p>
        </w:tc>
      </w:tr>
      <w:tr w:rsidR="00286FB2" w:rsidRPr="0014414F" w:rsidTr="00D007D3">
        <w:trPr>
          <w:trHeight w:val="19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>Dysk twardy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  <w:lang w:val="en-US"/>
              </w:rPr>
            </w:pPr>
            <w:r w:rsidRPr="0014414F">
              <w:rPr>
                <w:rFonts w:ascii="Calibri" w:hAnsi="Calibri"/>
                <w:szCs w:val="18"/>
                <w:lang w:val="en-US"/>
              </w:rPr>
              <w:t>- SSD minimum 256 GB</w:t>
            </w:r>
          </w:p>
          <w:p w:rsidR="00286FB2" w:rsidRPr="0014414F" w:rsidRDefault="00286FB2" w:rsidP="00286FB2">
            <w:pPr>
              <w:rPr>
                <w:rFonts w:ascii="Calibri" w:hAnsi="Calibri"/>
                <w:szCs w:val="18"/>
                <w:lang w:val="en-US"/>
              </w:rPr>
            </w:pPr>
            <w:r w:rsidRPr="0014414F">
              <w:rPr>
                <w:rFonts w:ascii="Calibri" w:hAnsi="Calibri"/>
                <w:szCs w:val="18"/>
                <w:lang w:val="en-US"/>
              </w:rPr>
              <w:t>- HDD minimum 1 TB</w:t>
            </w:r>
          </w:p>
        </w:tc>
      </w:tr>
      <w:tr w:rsidR="00286FB2" w:rsidRPr="0014414F" w:rsidTr="00D007D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 xml:space="preserve">Napęd 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>- DVD+/-RW DualLayer wraz z oprogramowaniem do nagrywania płyt</w:t>
            </w:r>
          </w:p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>- kolorystycznie zgodny z pozostałymi elementami zestawu</w:t>
            </w:r>
          </w:p>
        </w:tc>
      </w:tr>
      <w:tr w:rsidR="00286FB2" w:rsidRPr="0014414F" w:rsidTr="00D007D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>Karta grafiki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>- zewnętrzna (niezintegrowana z płytą główną) karta graficzna posiadająca minimum 2 GB pamięci własnej i 2 porty DVI-D,(chłodzenie pasywne)</w:t>
            </w:r>
          </w:p>
        </w:tc>
      </w:tr>
      <w:tr w:rsidR="00286FB2" w:rsidRPr="0014414F" w:rsidTr="00D007D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>Karta sieciowa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>10/100/1000 Mbit zintegrowana z płytą główną</w:t>
            </w:r>
          </w:p>
        </w:tc>
      </w:tr>
      <w:tr w:rsidR="00286FB2" w:rsidRPr="0014414F" w:rsidTr="00D007D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>Obudowa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>Stojąca, fabrycznie wyposażona w:</w:t>
            </w:r>
          </w:p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>- minimum 3 wnęki zewnętrzne, w tym, co najmniej 2 szt. 5.25",</w:t>
            </w:r>
          </w:p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>- minimum 3 wnęki wewnętrzne, w tym, co najmniej 1 szt. 3.5",</w:t>
            </w:r>
          </w:p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>- złącza USB w ilości, co najmniej 2 szt. na przednim panelu obudowy (w tym minimum 1 szt. USB 3.0)</w:t>
            </w:r>
          </w:p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>- gniazda mikrofonu i słuchawek w przednim panelu obudowy</w:t>
            </w:r>
          </w:p>
        </w:tc>
      </w:tr>
      <w:tr w:rsidR="00286FB2" w:rsidRPr="0014414F" w:rsidTr="00D007D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>Zasilacz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>- maksymalna moc nie mniejsza niż 400W, sprawność powyżej 85% dla 50% obciążenia</w:t>
            </w:r>
          </w:p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>- aktywne PFC</w:t>
            </w:r>
          </w:p>
        </w:tc>
      </w:tr>
      <w:tr w:rsidR="00286FB2" w:rsidRPr="0014414F" w:rsidTr="00D007D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>Klawiatura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>- standardowa polska programisty (układ QWERTY) na złączu PS lub USB</w:t>
            </w:r>
          </w:p>
        </w:tc>
      </w:tr>
      <w:tr w:rsidR="00286FB2" w:rsidRPr="0014414F" w:rsidTr="00D007D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>Mysz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>- optyczna</w:t>
            </w:r>
          </w:p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>- minimum 3 przyciski i rolka przewijania na złączu PS lub USB</w:t>
            </w:r>
          </w:p>
        </w:tc>
      </w:tr>
      <w:tr w:rsidR="00286FB2" w:rsidRPr="0014414F" w:rsidTr="00D007D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>Windows 10 Pro 64-bit PL lub równoważny. System równoważny musi umożliwiać współpracę z posiadanym przez Zamawiającego systemem SAP. Możliwość wykonania płyt RECOVERY.</w:t>
            </w:r>
          </w:p>
        </w:tc>
      </w:tr>
      <w:tr w:rsidR="00286FB2" w:rsidRPr="0014414F" w:rsidTr="00D007D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>Wymagania dodatkowe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>- dodatkowy wentylator zamontowany w obudowie</w:t>
            </w:r>
          </w:p>
        </w:tc>
      </w:tr>
      <w:tr w:rsidR="00286FB2" w:rsidRPr="0014414F" w:rsidTr="00D007D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 xml:space="preserve">Gwarancja 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>Minimum 24 miesiące</w:t>
            </w:r>
          </w:p>
        </w:tc>
      </w:tr>
      <w:tr w:rsidR="00286FB2" w:rsidRPr="0014414F" w:rsidTr="00D007D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 xml:space="preserve">Serwis 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B2" w:rsidRPr="0014414F" w:rsidRDefault="00286FB2" w:rsidP="00286FB2">
            <w:pPr>
              <w:rPr>
                <w:rFonts w:ascii="Calibri" w:hAnsi="Calibri"/>
                <w:szCs w:val="18"/>
              </w:rPr>
            </w:pPr>
            <w:r w:rsidRPr="0014414F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D70A1C" w:rsidRDefault="00D70A1C" w:rsidP="00D70A1C">
      <w:pPr>
        <w:rPr>
          <w:rFonts w:ascii="Calibri" w:hAnsi="Calibri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6340"/>
      </w:tblGrid>
      <w:tr w:rsidR="0014414F" w:rsidRPr="0014414F" w:rsidTr="0014414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4F" w:rsidRPr="0014414F" w:rsidRDefault="0014414F">
            <w:pPr>
              <w:spacing w:line="276" w:lineRule="auto"/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4F" w:rsidRPr="0014414F" w:rsidRDefault="0014414F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Cs w:val="18"/>
              </w:rPr>
            </w:pPr>
            <w:r w:rsidRPr="0014414F">
              <w:rPr>
                <w:rFonts w:asciiTheme="minorHAnsi" w:hAnsiTheme="minorHAnsi" w:cs="Times New Roman"/>
                <w:b/>
                <w:szCs w:val="18"/>
              </w:rPr>
              <w:t>Nazwa podzespołu/ parametry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4F" w:rsidRPr="0014414F" w:rsidRDefault="0014414F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Cs w:val="18"/>
              </w:rPr>
            </w:pPr>
            <w:r w:rsidRPr="0014414F">
              <w:rPr>
                <w:rFonts w:asciiTheme="minorHAnsi" w:hAnsiTheme="minorHAnsi" w:cs="Times New Roman"/>
                <w:b/>
                <w:szCs w:val="18"/>
              </w:rPr>
              <w:t>Opis minimalnych wymagań</w:t>
            </w:r>
          </w:p>
        </w:tc>
      </w:tr>
      <w:tr w:rsidR="0014414F" w:rsidRPr="0014414F" w:rsidTr="0014414F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14F" w:rsidRPr="0014414F" w:rsidRDefault="0014414F">
            <w:pPr>
              <w:spacing w:line="276" w:lineRule="auto"/>
              <w:ind w:left="113" w:right="113"/>
              <w:jc w:val="center"/>
              <w:rPr>
                <w:rFonts w:asciiTheme="minorHAnsi" w:hAnsiTheme="minorHAnsi" w:cs="Times New Roman"/>
                <w:b/>
                <w:szCs w:val="18"/>
              </w:rPr>
            </w:pPr>
          </w:p>
          <w:p w:rsidR="0014414F" w:rsidRPr="0014414F" w:rsidRDefault="0014414F">
            <w:pPr>
              <w:spacing w:line="276" w:lineRule="auto"/>
              <w:ind w:left="113" w:right="113"/>
              <w:jc w:val="center"/>
              <w:rPr>
                <w:rFonts w:asciiTheme="minorHAnsi" w:hAnsiTheme="minorHAnsi" w:cs="Times New Roman"/>
                <w:b/>
                <w:szCs w:val="18"/>
              </w:rPr>
            </w:pPr>
            <w:r w:rsidRPr="0014414F">
              <w:rPr>
                <w:rFonts w:asciiTheme="minorHAnsi" w:hAnsiTheme="minorHAnsi" w:cs="Times New Roman"/>
                <w:b/>
                <w:szCs w:val="18"/>
              </w:rPr>
              <w:t>Monitor.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F" w:rsidRPr="0014414F" w:rsidRDefault="0014414F">
            <w:pPr>
              <w:spacing w:line="276" w:lineRule="auto"/>
              <w:rPr>
                <w:rFonts w:asciiTheme="minorHAnsi" w:hAnsiTheme="minorHAnsi" w:cs="Times New Roman"/>
                <w:szCs w:val="18"/>
              </w:rPr>
            </w:pPr>
            <w:r w:rsidRPr="0014414F">
              <w:rPr>
                <w:rFonts w:asciiTheme="minorHAnsi" w:hAnsiTheme="minorHAnsi" w:cs="Times New Roman"/>
                <w:szCs w:val="18"/>
              </w:rPr>
              <w:t>Wielkość ekranu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F" w:rsidRPr="0014414F" w:rsidRDefault="0014414F">
            <w:pPr>
              <w:spacing w:line="276" w:lineRule="auto"/>
              <w:rPr>
                <w:rFonts w:asciiTheme="minorHAnsi" w:hAnsiTheme="minorHAnsi" w:cs="Times New Roman"/>
                <w:szCs w:val="18"/>
              </w:rPr>
            </w:pPr>
            <w:r w:rsidRPr="0014414F">
              <w:rPr>
                <w:rFonts w:asciiTheme="minorHAnsi" w:hAnsiTheme="minorHAnsi" w:cs="Times New Roman"/>
                <w:szCs w:val="18"/>
              </w:rPr>
              <w:t>Minimum 24”</w:t>
            </w:r>
          </w:p>
        </w:tc>
      </w:tr>
      <w:tr w:rsidR="0014414F" w:rsidRPr="0014414F" w:rsidTr="0014414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4F" w:rsidRPr="0014414F" w:rsidRDefault="0014414F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F" w:rsidRPr="0014414F" w:rsidRDefault="0014414F">
            <w:pPr>
              <w:spacing w:line="276" w:lineRule="auto"/>
              <w:rPr>
                <w:rFonts w:asciiTheme="minorHAnsi" w:hAnsiTheme="minorHAnsi" w:cs="Times New Roman"/>
                <w:szCs w:val="18"/>
              </w:rPr>
            </w:pPr>
            <w:r w:rsidRPr="0014414F">
              <w:rPr>
                <w:rFonts w:asciiTheme="minorHAnsi" w:hAnsiTheme="minorHAnsi" w:cs="Times New Roman"/>
                <w:szCs w:val="18"/>
              </w:rPr>
              <w:t>Rozdzielczość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F" w:rsidRPr="0014414F" w:rsidRDefault="0014414F">
            <w:pPr>
              <w:spacing w:line="276" w:lineRule="auto"/>
              <w:rPr>
                <w:rFonts w:asciiTheme="minorHAnsi" w:hAnsiTheme="minorHAnsi" w:cs="Times New Roman"/>
                <w:szCs w:val="18"/>
              </w:rPr>
            </w:pPr>
            <w:r w:rsidRPr="0014414F">
              <w:rPr>
                <w:rFonts w:asciiTheme="minorHAnsi" w:hAnsiTheme="minorHAnsi" w:cs="Times New Roman"/>
                <w:szCs w:val="18"/>
              </w:rPr>
              <w:t>Minimum 1920 x 1080 pikseli</w:t>
            </w:r>
          </w:p>
        </w:tc>
      </w:tr>
      <w:tr w:rsidR="0014414F" w:rsidRPr="0014414F" w:rsidTr="0014414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4F" w:rsidRPr="0014414F" w:rsidRDefault="0014414F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F" w:rsidRPr="0014414F" w:rsidRDefault="0014414F">
            <w:pPr>
              <w:spacing w:line="276" w:lineRule="auto"/>
              <w:rPr>
                <w:rFonts w:asciiTheme="minorHAnsi" w:hAnsiTheme="minorHAnsi" w:cs="Times New Roman"/>
                <w:szCs w:val="18"/>
              </w:rPr>
            </w:pPr>
            <w:r w:rsidRPr="0014414F">
              <w:rPr>
                <w:rFonts w:asciiTheme="minorHAnsi" w:hAnsiTheme="minorHAnsi" w:cs="Times New Roman"/>
                <w:szCs w:val="18"/>
              </w:rPr>
              <w:t>Czas reakcji matrycy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F" w:rsidRPr="0014414F" w:rsidRDefault="0014414F">
            <w:pPr>
              <w:spacing w:line="276" w:lineRule="auto"/>
              <w:rPr>
                <w:rFonts w:asciiTheme="minorHAnsi" w:hAnsiTheme="minorHAnsi" w:cs="Times New Roman"/>
                <w:szCs w:val="18"/>
              </w:rPr>
            </w:pPr>
            <w:r w:rsidRPr="0014414F">
              <w:rPr>
                <w:rFonts w:asciiTheme="minorHAnsi" w:hAnsiTheme="minorHAnsi" w:cs="Times New Roman"/>
                <w:szCs w:val="18"/>
              </w:rPr>
              <w:t>Maksymalnie 5 ms</w:t>
            </w:r>
          </w:p>
        </w:tc>
      </w:tr>
      <w:tr w:rsidR="0014414F" w:rsidRPr="0014414F" w:rsidTr="0014414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4F" w:rsidRPr="0014414F" w:rsidRDefault="0014414F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F" w:rsidRPr="0014414F" w:rsidRDefault="0014414F">
            <w:pPr>
              <w:spacing w:line="276" w:lineRule="auto"/>
              <w:rPr>
                <w:rFonts w:asciiTheme="minorHAnsi" w:hAnsiTheme="minorHAnsi" w:cs="Times New Roman"/>
                <w:szCs w:val="18"/>
              </w:rPr>
            </w:pPr>
            <w:r w:rsidRPr="0014414F">
              <w:rPr>
                <w:rFonts w:asciiTheme="minorHAnsi" w:hAnsiTheme="minorHAnsi" w:cs="Times New Roman"/>
                <w:szCs w:val="18"/>
              </w:rPr>
              <w:t>Ekran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F" w:rsidRPr="0014414F" w:rsidRDefault="0014414F">
            <w:pPr>
              <w:spacing w:line="276" w:lineRule="auto"/>
              <w:rPr>
                <w:rFonts w:asciiTheme="minorHAnsi" w:hAnsiTheme="minorHAnsi" w:cs="Times New Roman"/>
                <w:szCs w:val="18"/>
              </w:rPr>
            </w:pPr>
            <w:r w:rsidRPr="0014414F">
              <w:rPr>
                <w:rFonts w:asciiTheme="minorHAnsi" w:hAnsiTheme="minorHAnsi" w:cs="Times New Roman"/>
                <w:szCs w:val="18"/>
              </w:rPr>
              <w:t>Matowy</w:t>
            </w:r>
          </w:p>
        </w:tc>
      </w:tr>
      <w:tr w:rsidR="0014414F" w:rsidRPr="0014414F" w:rsidTr="0014414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4F" w:rsidRPr="0014414F" w:rsidRDefault="0014414F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F" w:rsidRPr="0014414F" w:rsidRDefault="0014414F">
            <w:pPr>
              <w:spacing w:line="276" w:lineRule="auto"/>
              <w:rPr>
                <w:rFonts w:asciiTheme="minorHAnsi" w:hAnsiTheme="minorHAnsi" w:cs="Times New Roman"/>
                <w:szCs w:val="18"/>
              </w:rPr>
            </w:pPr>
            <w:r w:rsidRPr="0014414F">
              <w:rPr>
                <w:rFonts w:asciiTheme="minorHAnsi" w:hAnsiTheme="minorHAnsi" w:cs="Times New Roman"/>
                <w:szCs w:val="18"/>
              </w:rPr>
              <w:t>Złącza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F" w:rsidRPr="0014414F" w:rsidRDefault="0014414F">
            <w:pPr>
              <w:spacing w:line="276" w:lineRule="auto"/>
              <w:rPr>
                <w:rFonts w:asciiTheme="minorHAnsi" w:hAnsiTheme="minorHAnsi" w:cs="Times New Roman"/>
                <w:szCs w:val="18"/>
              </w:rPr>
            </w:pPr>
            <w:r w:rsidRPr="0014414F">
              <w:rPr>
                <w:rFonts w:asciiTheme="minorHAnsi" w:hAnsiTheme="minorHAnsi" w:cs="Times New Roman"/>
                <w:szCs w:val="18"/>
              </w:rPr>
              <w:t>DVI-D, D-Sub, HDMI, USB</w:t>
            </w:r>
          </w:p>
        </w:tc>
      </w:tr>
      <w:tr w:rsidR="0014414F" w:rsidRPr="0014414F" w:rsidTr="0014414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4F" w:rsidRPr="0014414F" w:rsidRDefault="0014414F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F" w:rsidRPr="0014414F" w:rsidRDefault="0014414F">
            <w:pPr>
              <w:spacing w:line="276" w:lineRule="auto"/>
              <w:rPr>
                <w:rFonts w:asciiTheme="minorHAnsi" w:hAnsiTheme="minorHAnsi" w:cs="Times New Roman"/>
                <w:szCs w:val="18"/>
              </w:rPr>
            </w:pPr>
            <w:r w:rsidRPr="0014414F">
              <w:rPr>
                <w:rFonts w:asciiTheme="minorHAnsi" w:hAnsiTheme="minorHAnsi" w:cs="Times New Roman"/>
                <w:szCs w:val="18"/>
              </w:rPr>
              <w:t>Jasność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F" w:rsidRPr="0014414F" w:rsidRDefault="0014414F">
            <w:pPr>
              <w:spacing w:line="276" w:lineRule="auto"/>
              <w:rPr>
                <w:rFonts w:asciiTheme="minorHAnsi" w:hAnsiTheme="minorHAnsi" w:cs="Times New Roman"/>
                <w:szCs w:val="18"/>
              </w:rPr>
            </w:pPr>
            <w:r w:rsidRPr="0014414F">
              <w:rPr>
                <w:rFonts w:asciiTheme="minorHAnsi" w:hAnsiTheme="minorHAnsi" w:cs="Times New Roman"/>
                <w:szCs w:val="18"/>
              </w:rPr>
              <w:t>Minimum 250 cd/m2</w:t>
            </w:r>
          </w:p>
        </w:tc>
      </w:tr>
      <w:tr w:rsidR="0014414F" w:rsidRPr="0014414F" w:rsidTr="0014414F">
        <w:trPr>
          <w:trHeight w:val="27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4F" w:rsidRPr="0014414F" w:rsidRDefault="0014414F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F" w:rsidRPr="0014414F" w:rsidRDefault="0014414F">
            <w:pPr>
              <w:spacing w:line="276" w:lineRule="auto"/>
              <w:rPr>
                <w:rFonts w:asciiTheme="minorHAnsi" w:hAnsiTheme="minorHAnsi" w:cs="Times New Roman"/>
                <w:bCs/>
                <w:szCs w:val="18"/>
              </w:rPr>
            </w:pPr>
            <w:r w:rsidRPr="0014414F">
              <w:rPr>
                <w:rFonts w:asciiTheme="minorHAnsi" w:hAnsiTheme="minorHAnsi" w:cs="Times New Roman"/>
                <w:bCs/>
                <w:szCs w:val="18"/>
              </w:rPr>
              <w:t>Kontrast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F" w:rsidRPr="0014414F" w:rsidRDefault="0014414F">
            <w:pPr>
              <w:spacing w:line="276" w:lineRule="auto"/>
              <w:rPr>
                <w:rFonts w:asciiTheme="minorHAnsi" w:hAnsiTheme="minorHAnsi" w:cs="Times New Roman"/>
                <w:szCs w:val="18"/>
              </w:rPr>
            </w:pPr>
            <w:r w:rsidRPr="0014414F">
              <w:rPr>
                <w:rFonts w:asciiTheme="minorHAnsi" w:hAnsiTheme="minorHAnsi" w:cs="Times New Roman"/>
                <w:szCs w:val="18"/>
              </w:rPr>
              <w:t>Minimum 1000:1</w:t>
            </w:r>
          </w:p>
        </w:tc>
      </w:tr>
      <w:tr w:rsidR="0014414F" w:rsidRPr="0014414F" w:rsidTr="0014414F">
        <w:trPr>
          <w:trHeight w:val="16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4F" w:rsidRPr="0014414F" w:rsidRDefault="0014414F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F" w:rsidRPr="0014414F" w:rsidRDefault="0014414F">
            <w:pPr>
              <w:spacing w:line="276" w:lineRule="auto"/>
              <w:rPr>
                <w:rFonts w:asciiTheme="minorHAnsi" w:hAnsiTheme="minorHAnsi" w:cs="Times New Roman"/>
                <w:bCs/>
                <w:szCs w:val="18"/>
              </w:rPr>
            </w:pPr>
            <w:r w:rsidRPr="0014414F">
              <w:rPr>
                <w:rFonts w:asciiTheme="minorHAnsi" w:hAnsiTheme="minorHAnsi" w:cs="Times New Roman"/>
                <w:bCs/>
                <w:szCs w:val="18"/>
              </w:rPr>
              <w:t>Głośniki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F" w:rsidRPr="0014414F" w:rsidRDefault="0014414F">
            <w:pPr>
              <w:spacing w:line="276" w:lineRule="auto"/>
              <w:rPr>
                <w:rFonts w:asciiTheme="minorHAnsi" w:hAnsiTheme="minorHAnsi" w:cs="Times New Roman"/>
                <w:szCs w:val="18"/>
              </w:rPr>
            </w:pPr>
            <w:r w:rsidRPr="0014414F">
              <w:rPr>
                <w:rFonts w:asciiTheme="minorHAnsi" w:hAnsiTheme="minorHAnsi" w:cs="Times New Roman"/>
                <w:szCs w:val="18"/>
              </w:rPr>
              <w:t>Wbudowane</w:t>
            </w:r>
          </w:p>
        </w:tc>
      </w:tr>
      <w:tr w:rsidR="0014414F" w:rsidRPr="0014414F" w:rsidTr="0014414F">
        <w:trPr>
          <w:trHeight w:val="16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4F" w:rsidRPr="0014414F" w:rsidRDefault="0014414F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F" w:rsidRPr="0014414F" w:rsidRDefault="0014414F">
            <w:pPr>
              <w:spacing w:line="276" w:lineRule="auto"/>
              <w:rPr>
                <w:rFonts w:asciiTheme="minorHAnsi" w:hAnsiTheme="minorHAnsi" w:cs="Times New Roman"/>
                <w:bCs/>
                <w:szCs w:val="18"/>
              </w:rPr>
            </w:pPr>
            <w:r w:rsidRPr="0014414F">
              <w:rPr>
                <w:rFonts w:asciiTheme="minorHAnsi" w:hAnsiTheme="minorHAnsi" w:cs="Times New Roman"/>
                <w:bCs/>
                <w:szCs w:val="18"/>
              </w:rPr>
              <w:t>Inne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F" w:rsidRPr="0014414F" w:rsidRDefault="0014414F">
            <w:pPr>
              <w:spacing w:line="276" w:lineRule="auto"/>
              <w:rPr>
                <w:rFonts w:asciiTheme="minorHAnsi" w:hAnsiTheme="minorHAnsi" w:cs="Times New Roman"/>
                <w:szCs w:val="18"/>
              </w:rPr>
            </w:pPr>
            <w:r w:rsidRPr="0014414F">
              <w:rPr>
                <w:rFonts w:asciiTheme="minorHAnsi" w:hAnsiTheme="minorHAnsi" w:cs="Times New Roman"/>
                <w:szCs w:val="18"/>
              </w:rPr>
              <w:t>Regulacja pochylenia</w:t>
            </w:r>
          </w:p>
        </w:tc>
      </w:tr>
      <w:tr w:rsidR="0014414F" w:rsidRPr="0014414F" w:rsidTr="0014414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4F" w:rsidRPr="0014414F" w:rsidRDefault="0014414F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F" w:rsidRPr="0014414F" w:rsidRDefault="0014414F">
            <w:pPr>
              <w:spacing w:line="276" w:lineRule="auto"/>
              <w:rPr>
                <w:rFonts w:asciiTheme="minorHAnsi" w:hAnsiTheme="minorHAnsi" w:cs="Times New Roman"/>
                <w:szCs w:val="18"/>
              </w:rPr>
            </w:pPr>
            <w:r w:rsidRPr="0014414F">
              <w:rPr>
                <w:rFonts w:asciiTheme="minorHAnsi" w:hAnsiTheme="minorHAnsi" w:cs="Times New Roman"/>
                <w:szCs w:val="18"/>
              </w:rPr>
              <w:t>Gwarancja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F" w:rsidRPr="0014414F" w:rsidRDefault="0014414F">
            <w:pPr>
              <w:spacing w:line="276" w:lineRule="auto"/>
              <w:rPr>
                <w:rFonts w:asciiTheme="minorHAnsi" w:hAnsiTheme="minorHAnsi" w:cs="Times New Roman"/>
                <w:szCs w:val="18"/>
              </w:rPr>
            </w:pPr>
            <w:r w:rsidRPr="0014414F">
              <w:rPr>
                <w:rFonts w:asciiTheme="minorHAnsi" w:hAnsiTheme="minorHAnsi" w:cs="Times New Roman"/>
                <w:szCs w:val="18"/>
              </w:rPr>
              <w:t>Minimum 24 miesiące</w:t>
            </w:r>
          </w:p>
        </w:tc>
      </w:tr>
      <w:tr w:rsidR="0014414F" w:rsidRPr="0014414F" w:rsidTr="0014414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4F" w:rsidRPr="0014414F" w:rsidRDefault="0014414F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F" w:rsidRPr="0014414F" w:rsidRDefault="0014414F">
            <w:pPr>
              <w:spacing w:line="276" w:lineRule="auto"/>
              <w:rPr>
                <w:rFonts w:asciiTheme="minorHAnsi" w:hAnsiTheme="minorHAnsi" w:cs="Times New Roman"/>
                <w:szCs w:val="18"/>
              </w:rPr>
            </w:pPr>
            <w:r w:rsidRPr="0014414F">
              <w:rPr>
                <w:rFonts w:asciiTheme="minorHAnsi" w:hAnsiTheme="minorHAnsi" w:cs="Times New Roman"/>
                <w:szCs w:val="18"/>
              </w:rPr>
              <w:t>Serwis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F" w:rsidRPr="0014414F" w:rsidRDefault="0014414F">
            <w:pPr>
              <w:spacing w:line="276" w:lineRule="auto"/>
              <w:rPr>
                <w:rFonts w:asciiTheme="minorHAnsi" w:hAnsiTheme="minorHAnsi" w:cs="Times New Roman"/>
                <w:szCs w:val="18"/>
              </w:rPr>
            </w:pPr>
            <w:r w:rsidRPr="0014414F">
              <w:rPr>
                <w:rFonts w:asciiTheme="minorHAnsi" w:hAnsiTheme="minorHAnsi" w:cs="Times New Roman"/>
                <w:szCs w:val="18"/>
              </w:rPr>
              <w:t>Bezpłatny serwis gwarancyjny na czas trwania gwarancji</w:t>
            </w:r>
          </w:p>
        </w:tc>
      </w:tr>
    </w:tbl>
    <w:p w:rsidR="00D70A1C" w:rsidRDefault="00D70A1C" w:rsidP="0014414F">
      <w:pPr>
        <w:rPr>
          <w:rFonts w:ascii="Calibri" w:hAnsi="Calibri"/>
          <w:b/>
          <w:sz w:val="20"/>
          <w:szCs w:val="20"/>
        </w:rPr>
      </w:pPr>
    </w:p>
    <w:sectPr w:rsidR="00D70A1C" w:rsidSect="00E571D3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BD1" w:rsidRDefault="00835BD1" w:rsidP="00E571D3">
      <w:r>
        <w:separator/>
      </w:r>
    </w:p>
  </w:endnote>
  <w:endnote w:type="continuationSeparator" w:id="1">
    <w:p w:rsidR="00835BD1" w:rsidRDefault="00835BD1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790E4A" w:rsidRDefault="00F64C0D">
        <w:pPr>
          <w:pStyle w:val="Stopka"/>
          <w:jc w:val="right"/>
        </w:pPr>
        <w:fldSimple w:instr=" PAGE   \* MERGEFORMAT ">
          <w:r w:rsidR="0043100A">
            <w:rPr>
              <w:noProof/>
            </w:rPr>
            <w:t>2</w:t>
          </w:r>
        </w:fldSimple>
      </w:p>
    </w:sdtContent>
  </w:sdt>
  <w:p w:rsidR="00790E4A" w:rsidRDefault="00790E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BD1" w:rsidRDefault="00835BD1" w:rsidP="00E571D3">
      <w:r>
        <w:separator/>
      </w:r>
    </w:p>
  </w:footnote>
  <w:footnote w:type="continuationSeparator" w:id="1">
    <w:p w:rsidR="00835BD1" w:rsidRDefault="00835BD1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1D3"/>
    <w:rsid w:val="00012679"/>
    <w:rsid w:val="00020714"/>
    <w:rsid w:val="00026E6F"/>
    <w:rsid w:val="00027EE1"/>
    <w:rsid w:val="0004382B"/>
    <w:rsid w:val="000442F0"/>
    <w:rsid w:val="00051DA9"/>
    <w:rsid w:val="000579F9"/>
    <w:rsid w:val="00064958"/>
    <w:rsid w:val="00072C36"/>
    <w:rsid w:val="00076F7C"/>
    <w:rsid w:val="00085795"/>
    <w:rsid w:val="000A1B80"/>
    <w:rsid w:val="000B182E"/>
    <w:rsid w:val="000B2723"/>
    <w:rsid w:val="000B3414"/>
    <w:rsid w:val="000B756C"/>
    <w:rsid w:val="000C0800"/>
    <w:rsid w:val="000C79DA"/>
    <w:rsid w:val="000D57CB"/>
    <w:rsid w:val="000E6126"/>
    <w:rsid w:val="000F02BE"/>
    <w:rsid w:val="000F1136"/>
    <w:rsid w:val="000F67DB"/>
    <w:rsid w:val="00101AE0"/>
    <w:rsid w:val="00101DFC"/>
    <w:rsid w:val="0011073A"/>
    <w:rsid w:val="00112997"/>
    <w:rsid w:val="00117C6C"/>
    <w:rsid w:val="00125D7F"/>
    <w:rsid w:val="0012772C"/>
    <w:rsid w:val="00130C75"/>
    <w:rsid w:val="00134E9F"/>
    <w:rsid w:val="00140060"/>
    <w:rsid w:val="00143B1A"/>
    <w:rsid w:val="0014414F"/>
    <w:rsid w:val="00150C5D"/>
    <w:rsid w:val="00164300"/>
    <w:rsid w:val="0017291D"/>
    <w:rsid w:val="00173523"/>
    <w:rsid w:val="0017456A"/>
    <w:rsid w:val="00177F33"/>
    <w:rsid w:val="00183997"/>
    <w:rsid w:val="00185633"/>
    <w:rsid w:val="001A2DCF"/>
    <w:rsid w:val="001A326A"/>
    <w:rsid w:val="001B039B"/>
    <w:rsid w:val="001C08BE"/>
    <w:rsid w:val="001C2E0D"/>
    <w:rsid w:val="001C5047"/>
    <w:rsid w:val="001D2E5A"/>
    <w:rsid w:val="001D5EFE"/>
    <w:rsid w:val="001D759D"/>
    <w:rsid w:val="001F2BFF"/>
    <w:rsid w:val="001F3AE8"/>
    <w:rsid w:val="002001D0"/>
    <w:rsid w:val="00202709"/>
    <w:rsid w:val="00204BC0"/>
    <w:rsid w:val="002235ED"/>
    <w:rsid w:val="00223FD4"/>
    <w:rsid w:val="00231462"/>
    <w:rsid w:val="002407FA"/>
    <w:rsid w:val="00242373"/>
    <w:rsid w:val="00242BCB"/>
    <w:rsid w:val="0024387A"/>
    <w:rsid w:val="00255B6A"/>
    <w:rsid w:val="00257C55"/>
    <w:rsid w:val="00257EB8"/>
    <w:rsid w:val="0027523B"/>
    <w:rsid w:val="002772D8"/>
    <w:rsid w:val="002802C4"/>
    <w:rsid w:val="002827DD"/>
    <w:rsid w:val="00282E52"/>
    <w:rsid w:val="00286FB2"/>
    <w:rsid w:val="00292683"/>
    <w:rsid w:val="00295124"/>
    <w:rsid w:val="002B5293"/>
    <w:rsid w:val="002D37F6"/>
    <w:rsid w:val="002D3BD9"/>
    <w:rsid w:val="002D58E0"/>
    <w:rsid w:val="002E0590"/>
    <w:rsid w:val="003035BB"/>
    <w:rsid w:val="00307B5D"/>
    <w:rsid w:val="00310FA4"/>
    <w:rsid w:val="00316E29"/>
    <w:rsid w:val="00317B05"/>
    <w:rsid w:val="00323491"/>
    <w:rsid w:val="00324A01"/>
    <w:rsid w:val="00330396"/>
    <w:rsid w:val="0033043C"/>
    <w:rsid w:val="00332BBC"/>
    <w:rsid w:val="00333222"/>
    <w:rsid w:val="0035031B"/>
    <w:rsid w:val="00350903"/>
    <w:rsid w:val="00350EBF"/>
    <w:rsid w:val="003549F0"/>
    <w:rsid w:val="00367B73"/>
    <w:rsid w:val="0037105F"/>
    <w:rsid w:val="00375769"/>
    <w:rsid w:val="0039684B"/>
    <w:rsid w:val="003A2BE1"/>
    <w:rsid w:val="003A30A8"/>
    <w:rsid w:val="003B0C0A"/>
    <w:rsid w:val="003D23AF"/>
    <w:rsid w:val="003D28FA"/>
    <w:rsid w:val="003D6202"/>
    <w:rsid w:val="003E46D4"/>
    <w:rsid w:val="003F2321"/>
    <w:rsid w:val="003F58B3"/>
    <w:rsid w:val="003F77D7"/>
    <w:rsid w:val="003F7F98"/>
    <w:rsid w:val="00401914"/>
    <w:rsid w:val="0040237C"/>
    <w:rsid w:val="00404B14"/>
    <w:rsid w:val="00414FEA"/>
    <w:rsid w:val="004263CC"/>
    <w:rsid w:val="00426A1C"/>
    <w:rsid w:val="0043100A"/>
    <w:rsid w:val="00435B64"/>
    <w:rsid w:val="00437B37"/>
    <w:rsid w:val="0045125A"/>
    <w:rsid w:val="004572D0"/>
    <w:rsid w:val="004747F2"/>
    <w:rsid w:val="004770C3"/>
    <w:rsid w:val="0048770F"/>
    <w:rsid w:val="00490D82"/>
    <w:rsid w:val="004A4FCB"/>
    <w:rsid w:val="004B3199"/>
    <w:rsid w:val="004B3671"/>
    <w:rsid w:val="004B385B"/>
    <w:rsid w:val="004C257E"/>
    <w:rsid w:val="004C3353"/>
    <w:rsid w:val="004C5F65"/>
    <w:rsid w:val="004D4041"/>
    <w:rsid w:val="004D5A72"/>
    <w:rsid w:val="004D5FF1"/>
    <w:rsid w:val="004D7632"/>
    <w:rsid w:val="004E2288"/>
    <w:rsid w:val="004E432C"/>
    <w:rsid w:val="004E4980"/>
    <w:rsid w:val="004E4DB7"/>
    <w:rsid w:val="004F1050"/>
    <w:rsid w:val="004F2408"/>
    <w:rsid w:val="0052038C"/>
    <w:rsid w:val="00520555"/>
    <w:rsid w:val="0052501C"/>
    <w:rsid w:val="00526C40"/>
    <w:rsid w:val="00531E66"/>
    <w:rsid w:val="00534405"/>
    <w:rsid w:val="005371C6"/>
    <w:rsid w:val="0055285E"/>
    <w:rsid w:val="00555A69"/>
    <w:rsid w:val="005662C8"/>
    <w:rsid w:val="00571414"/>
    <w:rsid w:val="00577269"/>
    <w:rsid w:val="00577A28"/>
    <w:rsid w:val="00584A64"/>
    <w:rsid w:val="00587C6B"/>
    <w:rsid w:val="005A1BEA"/>
    <w:rsid w:val="005A2F2A"/>
    <w:rsid w:val="005A7B7F"/>
    <w:rsid w:val="005B4903"/>
    <w:rsid w:val="005C329B"/>
    <w:rsid w:val="005D34BA"/>
    <w:rsid w:val="005E28EC"/>
    <w:rsid w:val="005E51BE"/>
    <w:rsid w:val="005F1A35"/>
    <w:rsid w:val="005F2985"/>
    <w:rsid w:val="005F4363"/>
    <w:rsid w:val="005F6B68"/>
    <w:rsid w:val="00603B67"/>
    <w:rsid w:val="00607DDE"/>
    <w:rsid w:val="00607E83"/>
    <w:rsid w:val="00610616"/>
    <w:rsid w:val="006119EA"/>
    <w:rsid w:val="00620ECA"/>
    <w:rsid w:val="006433D2"/>
    <w:rsid w:val="00654DC5"/>
    <w:rsid w:val="0066549F"/>
    <w:rsid w:val="00675593"/>
    <w:rsid w:val="00680577"/>
    <w:rsid w:val="00687264"/>
    <w:rsid w:val="006925F9"/>
    <w:rsid w:val="00693CDB"/>
    <w:rsid w:val="006A1403"/>
    <w:rsid w:val="006A7856"/>
    <w:rsid w:val="006B0508"/>
    <w:rsid w:val="006B21A0"/>
    <w:rsid w:val="006B356E"/>
    <w:rsid w:val="006B39CD"/>
    <w:rsid w:val="006C0E20"/>
    <w:rsid w:val="006C7CD3"/>
    <w:rsid w:val="006D02A6"/>
    <w:rsid w:val="006D1875"/>
    <w:rsid w:val="006D34D3"/>
    <w:rsid w:val="006E5B8F"/>
    <w:rsid w:val="006F4153"/>
    <w:rsid w:val="006F769F"/>
    <w:rsid w:val="00701E95"/>
    <w:rsid w:val="007044A9"/>
    <w:rsid w:val="00704FB4"/>
    <w:rsid w:val="007101C5"/>
    <w:rsid w:val="007177F9"/>
    <w:rsid w:val="00721359"/>
    <w:rsid w:val="0072321F"/>
    <w:rsid w:val="0072370B"/>
    <w:rsid w:val="0072431D"/>
    <w:rsid w:val="007256A6"/>
    <w:rsid w:val="00732F79"/>
    <w:rsid w:val="00736B68"/>
    <w:rsid w:val="00737761"/>
    <w:rsid w:val="00741403"/>
    <w:rsid w:val="00743385"/>
    <w:rsid w:val="0074518B"/>
    <w:rsid w:val="00750887"/>
    <w:rsid w:val="0075407D"/>
    <w:rsid w:val="007568DB"/>
    <w:rsid w:val="00767AC3"/>
    <w:rsid w:val="00772755"/>
    <w:rsid w:val="00781BEE"/>
    <w:rsid w:val="00790E4A"/>
    <w:rsid w:val="00797A37"/>
    <w:rsid w:val="00797BB9"/>
    <w:rsid w:val="007A1D4C"/>
    <w:rsid w:val="007A4FB5"/>
    <w:rsid w:val="007B1883"/>
    <w:rsid w:val="007B279A"/>
    <w:rsid w:val="007C608B"/>
    <w:rsid w:val="007D490D"/>
    <w:rsid w:val="007D5E0C"/>
    <w:rsid w:val="007E4973"/>
    <w:rsid w:val="007F558E"/>
    <w:rsid w:val="00800A67"/>
    <w:rsid w:val="00802343"/>
    <w:rsid w:val="008037FA"/>
    <w:rsid w:val="00807DED"/>
    <w:rsid w:val="00833527"/>
    <w:rsid w:val="00835BD1"/>
    <w:rsid w:val="00836791"/>
    <w:rsid w:val="0083739B"/>
    <w:rsid w:val="008417BE"/>
    <w:rsid w:val="00841C0B"/>
    <w:rsid w:val="00845EBA"/>
    <w:rsid w:val="00853607"/>
    <w:rsid w:val="00866AD5"/>
    <w:rsid w:val="008676EE"/>
    <w:rsid w:val="00872C30"/>
    <w:rsid w:val="008763E4"/>
    <w:rsid w:val="00876BE5"/>
    <w:rsid w:val="00877859"/>
    <w:rsid w:val="00883C2C"/>
    <w:rsid w:val="00885288"/>
    <w:rsid w:val="008857D6"/>
    <w:rsid w:val="00894A79"/>
    <w:rsid w:val="00895331"/>
    <w:rsid w:val="008A0382"/>
    <w:rsid w:val="008A2489"/>
    <w:rsid w:val="008B02B8"/>
    <w:rsid w:val="008B6456"/>
    <w:rsid w:val="008C441B"/>
    <w:rsid w:val="008C45B2"/>
    <w:rsid w:val="008D5BF3"/>
    <w:rsid w:val="008E5BDD"/>
    <w:rsid w:val="008E65D8"/>
    <w:rsid w:val="008E736A"/>
    <w:rsid w:val="008E7545"/>
    <w:rsid w:val="008E756B"/>
    <w:rsid w:val="009070D5"/>
    <w:rsid w:val="009167BC"/>
    <w:rsid w:val="00922EC5"/>
    <w:rsid w:val="00925560"/>
    <w:rsid w:val="00925B9E"/>
    <w:rsid w:val="00945D2C"/>
    <w:rsid w:val="009552C3"/>
    <w:rsid w:val="00963076"/>
    <w:rsid w:val="0096629B"/>
    <w:rsid w:val="00967B3B"/>
    <w:rsid w:val="009737B9"/>
    <w:rsid w:val="00981CF9"/>
    <w:rsid w:val="00983209"/>
    <w:rsid w:val="0099439E"/>
    <w:rsid w:val="009978F2"/>
    <w:rsid w:val="009A1BD8"/>
    <w:rsid w:val="009A21C9"/>
    <w:rsid w:val="009A7F75"/>
    <w:rsid w:val="009B6BB5"/>
    <w:rsid w:val="009C0E46"/>
    <w:rsid w:val="009C5964"/>
    <w:rsid w:val="009C6529"/>
    <w:rsid w:val="009D3B17"/>
    <w:rsid w:val="009D4E9B"/>
    <w:rsid w:val="009E24EB"/>
    <w:rsid w:val="009E4A9A"/>
    <w:rsid w:val="009F7598"/>
    <w:rsid w:val="00A02977"/>
    <w:rsid w:val="00A1082F"/>
    <w:rsid w:val="00A148C4"/>
    <w:rsid w:val="00A15412"/>
    <w:rsid w:val="00A177E9"/>
    <w:rsid w:val="00A17AC2"/>
    <w:rsid w:val="00A17E3C"/>
    <w:rsid w:val="00A22E7A"/>
    <w:rsid w:val="00A22F07"/>
    <w:rsid w:val="00A242A5"/>
    <w:rsid w:val="00A300EB"/>
    <w:rsid w:val="00A31517"/>
    <w:rsid w:val="00A40738"/>
    <w:rsid w:val="00A50CA3"/>
    <w:rsid w:val="00A57912"/>
    <w:rsid w:val="00A61C28"/>
    <w:rsid w:val="00A636F1"/>
    <w:rsid w:val="00A71079"/>
    <w:rsid w:val="00A721E7"/>
    <w:rsid w:val="00A731FC"/>
    <w:rsid w:val="00A73860"/>
    <w:rsid w:val="00A73B55"/>
    <w:rsid w:val="00A766A0"/>
    <w:rsid w:val="00A83EF3"/>
    <w:rsid w:val="00A92B18"/>
    <w:rsid w:val="00AA09A5"/>
    <w:rsid w:val="00AA13B1"/>
    <w:rsid w:val="00AA638E"/>
    <w:rsid w:val="00AA78AB"/>
    <w:rsid w:val="00AC383E"/>
    <w:rsid w:val="00AD0BFD"/>
    <w:rsid w:val="00AE1AB0"/>
    <w:rsid w:val="00AE2997"/>
    <w:rsid w:val="00AE7D29"/>
    <w:rsid w:val="00AF2567"/>
    <w:rsid w:val="00B167E8"/>
    <w:rsid w:val="00B20C68"/>
    <w:rsid w:val="00B24A8B"/>
    <w:rsid w:val="00B3323A"/>
    <w:rsid w:val="00B33B0C"/>
    <w:rsid w:val="00B33B7A"/>
    <w:rsid w:val="00B366F8"/>
    <w:rsid w:val="00B369C3"/>
    <w:rsid w:val="00B470AE"/>
    <w:rsid w:val="00B507D4"/>
    <w:rsid w:val="00B54E6D"/>
    <w:rsid w:val="00B6081F"/>
    <w:rsid w:val="00B643A4"/>
    <w:rsid w:val="00B704B9"/>
    <w:rsid w:val="00B75C7E"/>
    <w:rsid w:val="00B7704A"/>
    <w:rsid w:val="00B949E3"/>
    <w:rsid w:val="00B96789"/>
    <w:rsid w:val="00BA03F4"/>
    <w:rsid w:val="00BA7957"/>
    <w:rsid w:val="00BA7E11"/>
    <w:rsid w:val="00BD26DF"/>
    <w:rsid w:val="00BD56F9"/>
    <w:rsid w:val="00BD6DB0"/>
    <w:rsid w:val="00BF16C7"/>
    <w:rsid w:val="00BF3B9D"/>
    <w:rsid w:val="00BF6DEC"/>
    <w:rsid w:val="00C05C55"/>
    <w:rsid w:val="00C1363D"/>
    <w:rsid w:val="00C14842"/>
    <w:rsid w:val="00C16ED2"/>
    <w:rsid w:val="00C17D7D"/>
    <w:rsid w:val="00C207E6"/>
    <w:rsid w:val="00C22905"/>
    <w:rsid w:val="00C25303"/>
    <w:rsid w:val="00C321C1"/>
    <w:rsid w:val="00C34024"/>
    <w:rsid w:val="00C36022"/>
    <w:rsid w:val="00C40D4E"/>
    <w:rsid w:val="00C466D4"/>
    <w:rsid w:val="00C5271C"/>
    <w:rsid w:val="00C63905"/>
    <w:rsid w:val="00C670A1"/>
    <w:rsid w:val="00C73182"/>
    <w:rsid w:val="00C7648C"/>
    <w:rsid w:val="00C83D6C"/>
    <w:rsid w:val="00C86417"/>
    <w:rsid w:val="00C96BF0"/>
    <w:rsid w:val="00CA429B"/>
    <w:rsid w:val="00CB2895"/>
    <w:rsid w:val="00CC1221"/>
    <w:rsid w:val="00CC30A9"/>
    <w:rsid w:val="00CC618F"/>
    <w:rsid w:val="00CC6E25"/>
    <w:rsid w:val="00CD535D"/>
    <w:rsid w:val="00CD56EB"/>
    <w:rsid w:val="00CE059A"/>
    <w:rsid w:val="00CE61CD"/>
    <w:rsid w:val="00CF02D4"/>
    <w:rsid w:val="00CF4826"/>
    <w:rsid w:val="00D20C36"/>
    <w:rsid w:val="00D33E80"/>
    <w:rsid w:val="00D42DDB"/>
    <w:rsid w:val="00D44249"/>
    <w:rsid w:val="00D45483"/>
    <w:rsid w:val="00D51986"/>
    <w:rsid w:val="00D55639"/>
    <w:rsid w:val="00D55AD8"/>
    <w:rsid w:val="00D60E1D"/>
    <w:rsid w:val="00D70A1C"/>
    <w:rsid w:val="00D80897"/>
    <w:rsid w:val="00D912D3"/>
    <w:rsid w:val="00D92728"/>
    <w:rsid w:val="00D9319B"/>
    <w:rsid w:val="00DA03DA"/>
    <w:rsid w:val="00DA6879"/>
    <w:rsid w:val="00DB0B1C"/>
    <w:rsid w:val="00DC1523"/>
    <w:rsid w:val="00DC15D1"/>
    <w:rsid w:val="00DC49A8"/>
    <w:rsid w:val="00DC52A0"/>
    <w:rsid w:val="00DC70EB"/>
    <w:rsid w:val="00DC733E"/>
    <w:rsid w:val="00DD02B8"/>
    <w:rsid w:val="00DD2D63"/>
    <w:rsid w:val="00DD31C4"/>
    <w:rsid w:val="00DD4F93"/>
    <w:rsid w:val="00DE3723"/>
    <w:rsid w:val="00DE71F7"/>
    <w:rsid w:val="00DF331D"/>
    <w:rsid w:val="00DF62E6"/>
    <w:rsid w:val="00E003E9"/>
    <w:rsid w:val="00E03A16"/>
    <w:rsid w:val="00E143F3"/>
    <w:rsid w:val="00E27622"/>
    <w:rsid w:val="00E33A45"/>
    <w:rsid w:val="00E3402A"/>
    <w:rsid w:val="00E3719C"/>
    <w:rsid w:val="00E4185A"/>
    <w:rsid w:val="00E42FF8"/>
    <w:rsid w:val="00E45E68"/>
    <w:rsid w:val="00E46146"/>
    <w:rsid w:val="00E54924"/>
    <w:rsid w:val="00E571D3"/>
    <w:rsid w:val="00E6297A"/>
    <w:rsid w:val="00E62F93"/>
    <w:rsid w:val="00E66D80"/>
    <w:rsid w:val="00E71668"/>
    <w:rsid w:val="00E7274D"/>
    <w:rsid w:val="00E77411"/>
    <w:rsid w:val="00E90923"/>
    <w:rsid w:val="00E92201"/>
    <w:rsid w:val="00E95C30"/>
    <w:rsid w:val="00E97417"/>
    <w:rsid w:val="00EA22CE"/>
    <w:rsid w:val="00EB1317"/>
    <w:rsid w:val="00EC276D"/>
    <w:rsid w:val="00EC76CE"/>
    <w:rsid w:val="00EF0A05"/>
    <w:rsid w:val="00EF1644"/>
    <w:rsid w:val="00EF5DF1"/>
    <w:rsid w:val="00F00090"/>
    <w:rsid w:val="00F03F01"/>
    <w:rsid w:val="00F220A1"/>
    <w:rsid w:val="00F248F0"/>
    <w:rsid w:val="00F355DB"/>
    <w:rsid w:val="00F360E0"/>
    <w:rsid w:val="00F40097"/>
    <w:rsid w:val="00F517B1"/>
    <w:rsid w:val="00F64C0D"/>
    <w:rsid w:val="00F7123B"/>
    <w:rsid w:val="00F76EB9"/>
    <w:rsid w:val="00F77BDC"/>
    <w:rsid w:val="00F8086D"/>
    <w:rsid w:val="00F83E1F"/>
    <w:rsid w:val="00F84850"/>
    <w:rsid w:val="00F86DB5"/>
    <w:rsid w:val="00F91322"/>
    <w:rsid w:val="00F91AC0"/>
    <w:rsid w:val="00FA0C99"/>
    <w:rsid w:val="00FA0E18"/>
    <w:rsid w:val="00FA38E7"/>
    <w:rsid w:val="00FA3B17"/>
    <w:rsid w:val="00FA5E8A"/>
    <w:rsid w:val="00FB62DE"/>
    <w:rsid w:val="00FB6711"/>
    <w:rsid w:val="00FD2950"/>
    <w:rsid w:val="00FD29CE"/>
    <w:rsid w:val="00FD7AB4"/>
    <w:rsid w:val="00FE1884"/>
    <w:rsid w:val="00FE2C32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15D0A-871B-4A11-8D8B-FD44699D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3332</TotalTime>
  <Pages>1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User</cp:lastModifiedBy>
  <cp:revision>235</cp:revision>
  <cp:lastPrinted>2017-07-12T12:42:00Z</cp:lastPrinted>
  <dcterms:created xsi:type="dcterms:W3CDTF">2016-03-04T10:15:00Z</dcterms:created>
  <dcterms:modified xsi:type="dcterms:W3CDTF">2017-07-13T12:49:00Z</dcterms:modified>
</cp:coreProperties>
</file>