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1976E3" w:rsidRPr="00BD7251" w:rsidRDefault="001976E3" w:rsidP="00BC6673">
      <w:pPr>
        <w:pStyle w:val="Tekstpodstawowywcity"/>
        <w:widowControl w:val="0"/>
        <w:tabs>
          <w:tab w:val="left" w:pos="851"/>
        </w:tabs>
        <w:spacing w:after="0"/>
        <w:ind w:left="360" w:hanging="36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Pr="00E854F7">
        <w:rPr>
          <w:rFonts w:ascii="Calibri" w:hAnsi="Calibri" w:cs="Arial"/>
          <w:i/>
          <w:sz w:val="18"/>
          <w:szCs w:val="18"/>
        </w:rPr>
        <w:t xml:space="preserve">ałącznik nr </w:t>
      </w:r>
      <w:r>
        <w:rPr>
          <w:rFonts w:ascii="Calibri" w:hAnsi="Calibri" w:cs="Arial"/>
          <w:i/>
          <w:sz w:val="18"/>
          <w:szCs w:val="18"/>
        </w:rPr>
        <w:t>1 do Zaproszenia</w:t>
      </w: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  <w:r>
        <w:rPr>
          <w:rFonts w:ascii="Calibri" w:hAnsi="Calibri" w:cs="Arial"/>
          <w:bCs w:val="0"/>
          <w:sz w:val="18"/>
          <w:szCs w:val="18"/>
          <w:lang w:eastAsia="pl-PL"/>
        </w:rPr>
        <w:t>OPIS PRZEDMIOTU ZAMÓWIENIA</w:t>
      </w: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1976E3" w:rsidRPr="00D56D6E" w:rsidRDefault="001976E3" w:rsidP="001976E3">
      <w:pPr>
        <w:ind w:right="559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</w:rPr>
        <w:t xml:space="preserve">  </w:t>
      </w:r>
      <w:r>
        <w:rPr>
          <w:rFonts w:ascii="Calibri" w:hAnsi="Calibri"/>
          <w:b/>
          <w:szCs w:val="18"/>
          <w:u w:val="single"/>
        </w:rPr>
        <w:t xml:space="preserve">Sukcesywna dostawa przenośnych pamięci USB </w:t>
      </w:r>
      <w:r w:rsidRPr="00D56D6E">
        <w:rPr>
          <w:rFonts w:ascii="Calibri" w:hAnsi="Calibri"/>
          <w:b/>
          <w:bCs/>
          <w:szCs w:val="18"/>
          <w:u w:val="single"/>
        </w:rPr>
        <w:t>(PU/</w:t>
      </w:r>
      <w:r w:rsidR="009268D7">
        <w:rPr>
          <w:rFonts w:ascii="Calibri" w:hAnsi="Calibri"/>
          <w:b/>
          <w:bCs/>
          <w:szCs w:val="18"/>
          <w:u w:val="single"/>
        </w:rPr>
        <w:t>09</w:t>
      </w:r>
      <w:r w:rsidRPr="00D56D6E">
        <w:rPr>
          <w:rFonts w:ascii="Calibri" w:hAnsi="Calibri"/>
          <w:b/>
          <w:bCs/>
          <w:szCs w:val="18"/>
          <w:u w:val="single"/>
        </w:rPr>
        <w:t>-2017/</w:t>
      </w:r>
      <w:proofErr w:type="spellStart"/>
      <w:r w:rsidRPr="00D56D6E">
        <w:rPr>
          <w:rFonts w:ascii="Calibri" w:hAnsi="Calibri"/>
          <w:b/>
          <w:bCs/>
          <w:szCs w:val="18"/>
          <w:u w:val="single"/>
        </w:rPr>
        <w:t>DOP-a</w:t>
      </w:r>
      <w:proofErr w:type="spellEnd"/>
      <w:r w:rsidRPr="00D56D6E">
        <w:rPr>
          <w:rFonts w:ascii="Calibri" w:hAnsi="Calibri"/>
          <w:b/>
          <w:bCs/>
          <w:szCs w:val="18"/>
          <w:u w:val="single"/>
        </w:rPr>
        <w:t>)</w:t>
      </w:r>
    </w:p>
    <w:p w:rsidR="001976E3" w:rsidRPr="00DF6F94" w:rsidRDefault="001976E3" w:rsidP="001976E3">
      <w:pPr>
        <w:ind w:right="559"/>
        <w:jc w:val="center"/>
        <w:rPr>
          <w:rFonts w:ascii="Calibri" w:hAnsi="Calibri"/>
          <w:b/>
          <w:szCs w:val="18"/>
          <w:u w:val="single"/>
        </w:rPr>
      </w:pPr>
    </w:p>
    <w:p w:rsidR="001976E3" w:rsidRDefault="001976E3" w:rsidP="001976E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</w:t>
      </w:r>
      <w:r w:rsidRPr="00CA373A">
        <w:rPr>
          <w:rFonts w:ascii="Calibri" w:hAnsi="Calibri"/>
          <w:szCs w:val="18"/>
        </w:rPr>
        <w:t xml:space="preserve">produkt/ towar ma być fabrycznie nowy, nieużywany oraz nieeksponowany na wystawach lub imprezach targowych, sprawny technicznie, bezpieczny, kompletny i gotowy do pracy, wyprodukowany nie wcześniej niż w </w:t>
      </w:r>
      <w:r w:rsidRPr="00EB120F">
        <w:rPr>
          <w:rFonts w:ascii="Calibri" w:hAnsi="Calibri"/>
          <w:b/>
          <w:szCs w:val="18"/>
        </w:rPr>
        <w:t>II</w:t>
      </w:r>
      <w:r>
        <w:rPr>
          <w:rFonts w:ascii="Calibri" w:hAnsi="Calibri"/>
          <w:b/>
          <w:szCs w:val="18"/>
        </w:rPr>
        <w:t xml:space="preserve"> półroczu</w:t>
      </w:r>
      <w:r w:rsidRPr="00936988">
        <w:rPr>
          <w:rFonts w:ascii="Calibri" w:hAnsi="Calibri"/>
          <w:b/>
          <w:szCs w:val="18"/>
        </w:rPr>
        <w:t xml:space="preserve"> 2016r.,</w:t>
      </w:r>
      <w:r>
        <w:rPr>
          <w:rFonts w:ascii="Calibri" w:hAnsi="Calibri"/>
          <w:szCs w:val="18"/>
        </w:rPr>
        <w:t xml:space="preserve"> </w:t>
      </w:r>
      <w:r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8E0615" w:rsidRDefault="008E0615" w:rsidP="008E0615">
      <w:pPr>
        <w:rPr>
          <w:rFonts w:ascii="Calibri" w:hAnsi="Calibri"/>
          <w:b/>
          <w:szCs w:val="18"/>
          <w:u w:val="single"/>
        </w:rPr>
      </w:pPr>
    </w:p>
    <w:p w:rsidR="008E0615" w:rsidRDefault="001976E3" w:rsidP="008E0615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Przenośne pamięci USB </w:t>
      </w:r>
      <w:r w:rsidRPr="00EB120F">
        <w:rPr>
          <w:rFonts w:ascii="Calibri" w:hAnsi="Calibri" w:cs="Calibri"/>
          <w:b/>
          <w:bCs/>
        </w:rPr>
        <w:t>o parametrach technicznych nie gorszych niż:</w:t>
      </w:r>
    </w:p>
    <w:p w:rsidR="008E0615" w:rsidRDefault="008E0615" w:rsidP="008E0615">
      <w:pPr>
        <w:rPr>
          <w:rFonts w:ascii="Calibri" w:hAnsi="Calibri"/>
          <w:szCs w:val="18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112"/>
        <w:gridCol w:w="7938"/>
        <w:gridCol w:w="992"/>
      </w:tblGrid>
      <w:tr w:rsidR="001976E3" w:rsidTr="001976E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76E3" w:rsidRDefault="001976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Przenośne pamięci USB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153702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Asortyment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jc w:val="center"/>
              <w:rPr>
                <w:rFonts w:ascii="Calibri" w:hAnsi="Calibri"/>
                <w:szCs w:val="18"/>
              </w:rPr>
            </w:pPr>
            <w:r w:rsidRPr="009A1738">
              <w:rPr>
                <w:rFonts w:ascii="Calibri" w:hAnsi="Calibri" w:cs="Calibri"/>
                <w:bCs/>
              </w:rPr>
              <w:t>Opis minimalnych wymagań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</w:t>
            </w:r>
          </w:p>
        </w:tc>
      </w:tr>
      <w:tr w:rsidR="001976E3" w:rsidTr="001976E3">
        <w:trPr>
          <w:trHeight w:val="22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6E3" w:rsidRDefault="001976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1976E3" w:rsidRDefault="001976E3" w:rsidP="0003289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1TB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1 TB, dysk musi współpracować z urządzeniami wyposażonymi w interfejs USB 3.0, a także w interfejs USB 2.0, dysk musi być wyposażony w program umożliwiający tworzenie kopii zapasowych, dysk musi być zgodny z systemami operacyjnymi: </w:t>
            </w:r>
            <w:r w:rsidRPr="00807C6C">
              <w:rPr>
                <w:rFonts w:ascii="Calibri" w:hAnsi="Calibri"/>
                <w:szCs w:val="18"/>
              </w:rPr>
              <w:t>Windows 10, Win</w:t>
            </w:r>
            <w:r w:rsidR="009268D7">
              <w:rPr>
                <w:rFonts w:ascii="Calibri" w:hAnsi="Calibri"/>
                <w:szCs w:val="18"/>
              </w:rPr>
              <w:t>dows 8.1, Windows 8, Windows 7,</w:t>
            </w:r>
            <w:r w:rsidRPr="00807C6C">
              <w:rPr>
                <w:rFonts w:ascii="Calibri" w:hAnsi="Calibri"/>
                <w:szCs w:val="18"/>
              </w:rPr>
              <w:t xml:space="preserve"> </w:t>
            </w:r>
            <w:r w:rsidR="009268D7">
              <w:rPr>
                <w:rFonts w:ascii="Calibri" w:hAnsi="Calibri"/>
                <w:szCs w:val="18"/>
              </w:rPr>
              <w:t xml:space="preserve"> </w:t>
            </w:r>
            <w:r w:rsidRPr="00807C6C">
              <w:rPr>
                <w:rFonts w:ascii="Calibri" w:hAnsi="Calibri"/>
                <w:szCs w:val="18"/>
              </w:rPr>
              <w:t xml:space="preserve">Mac OS X v.10.6.x lub nowszym, Linux v.2.6.x lub nowszym </w:t>
            </w:r>
            <w:r>
              <w:rPr>
                <w:rFonts w:ascii="Calibri" w:hAnsi="Calibri"/>
                <w:szCs w:val="18"/>
              </w:rPr>
              <w:t>(praca z systemem Mac OS X może wymagać sformatowania dysku),</w:t>
            </w:r>
            <w:r w:rsidR="00714EEC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podłączenie dysku do komputera nie </w:t>
            </w:r>
            <w:r w:rsidR="00714EEC">
              <w:rPr>
                <w:rFonts w:ascii="Calibri" w:hAnsi="Calibri"/>
                <w:szCs w:val="18"/>
              </w:rPr>
              <w:t xml:space="preserve">może </w:t>
            </w:r>
            <w:r>
              <w:rPr>
                <w:rFonts w:ascii="Calibri" w:hAnsi="Calibri"/>
                <w:szCs w:val="18"/>
              </w:rPr>
              <w:t>wymaga</w:t>
            </w:r>
            <w:r w:rsidR="00714EEC">
              <w:rPr>
                <w:rFonts w:ascii="Calibri" w:hAnsi="Calibri"/>
                <w:szCs w:val="18"/>
              </w:rPr>
              <w:t>ć</w:t>
            </w:r>
            <w:r>
              <w:rPr>
                <w:rFonts w:ascii="Calibri" w:hAnsi="Calibri"/>
                <w:szCs w:val="18"/>
              </w:rPr>
              <w:t xml:space="preserve"> instalacji sterowników,</w:t>
            </w:r>
            <w:r>
              <w:rPr>
                <w:rFonts w:ascii="Calibri" w:hAnsi="Calibri"/>
              </w:rPr>
              <w:t xml:space="preserve"> wymagany d</w:t>
            </w:r>
            <w:r>
              <w:rPr>
                <w:rFonts w:ascii="Calibri" w:hAnsi="Calibri"/>
                <w:szCs w:val="18"/>
              </w:rPr>
              <w:t>ysk musi być zasilany bezpośrednio przez port USB komputera  (nie jest wymagane zewnętrzne źródło zasilania) wymagany kolor obudowy: czarny,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1976E3" w:rsidRDefault="001976E3" w:rsidP="009C34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2TB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zewnętrzny, twardy, przenośny, 2,5 cala, pojemność minimum 2 TB, dysk musi obsługiwać standard USB 3.0</w:t>
            </w:r>
            <w:r w:rsidRPr="00C71B6C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 xml:space="preserve">dysk musi być wyposażony w program umożliwiający automatyczne tworzenie kopii zapasowych,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podłączenie dysku do komputera nie</w:t>
            </w:r>
            <w:r w:rsidR="00714EEC">
              <w:rPr>
                <w:rFonts w:ascii="Calibri" w:hAnsi="Calibri"/>
                <w:szCs w:val="18"/>
              </w:rPr>
              <w:t xml:space="preserve"> może</w:t>
            </w:r>
            <w:r>
              <w:rPr>
                <w:rFonts w:ascii="Calibri" w:hAnsi="Calibri"/>
                <w:szCs w:val="18"/>
              </w:rPr>
              <w:t xml:space="preserve"> wymaga</w:t>
            </w:r>
            <w:r w:rsidR="00714EEC">
              <w:rPr>
                <w:rFonts w:ascii="Calibri" w:hAnsi="Calibri"/>
                <w:szCs w:val="18"/>
              </w:rPr>
              <w:t>ć</w:t>
            </w:r>
            <w:r>
              <w:rPr>
                <w:rFonts w:ascii="Calibri" w:hAnsi="Calibri"/>
                <w:szCs w:val="18"/>
              </w:rPr>
              <w:t xml:space="preserve"> instalacji sterowników, wymagany kolor obudowy: czarny, minimum 24 miesięczna gwarancja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 </w:t>
            </w:r>
          </w:p>
          <w:p w:rsidR="001976E3" w:rsidRDefault="001976E3" w:rsidP="009E61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3TB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3 TB, dysk musi obsługiwać standard USB 3.0 , dysk musi być wyposażony w program umożliwiający automatyczne tworzenie kopii zapasowych, wymagana ochrona hasłem i sprzętowe szyfrowanie danych kluczem,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 wymagany program do konfigurowania urządzenia, zarządzania nim i wykonywania testów diagnostycznych, podłączenie dysku do komputera nie</w:t>
            </w:r>
            <w:r w:rsidR="00714EEC">
              <w:rPr>
                <w:rFonts w:ascii="Calibri" w:hAnsi="Calibri"/>
                <w:szCs w:val="18"/>
              </w:rPr>
              <w:t xml:space="preserve"> może</w:t>
            </w:r>
            <w:r>
              <w:rPr>
                <w:rFonts w:ascii="Calibri" w:hAnsi="Calibri"/>
                <w:szCs w:val="18"/>
              </w:rPr>
              <w:t xml:space="preserve"> wymaga</w:t>
            </w:r>
            <w:r w:rsidR="00714EEC">
              <w:rPr>
                <w:rFonts w:ascii="Calibri" w:hAnsi="Calibri"/>
                <w:szCs w:val="18"/>
              </w:rPr>
              <w:t>ć</w:t>
            </w:r>
            <w:r>
              <w:rPr>
                <w:rFonts w:ascii="Calibri" w:hAnsi="Calibri"/>
                <w:szCs w:val="18"/>
              </w:rPr>
              <w:t xml:space="preserve"> instalacji sterowników, </w:t>
            </w:r>
            <w:r w:rsidR="009268D7">
              <w:rPr>
                <w:rFonts w:ascii="Calibri" w:hAnsi="Calibri"/>
                <w:szCs w:val="18"/>
              </w:rPr>
              <w:t xml:space="preserve"> wymagany kolor obudowy: czarny,</w:t>
            </w:r>
            <w:r>
              <w:rPr>
                <w:rFonts w:ascii="Calibri" w:hAnsi="Calibri"/>
                <w:szCs w:val="18"/>
              </w:rPr>
              <w:t xml:space="preserve">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10 MB/s, szybkość odczytu co najmniej 30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Mac OS X v.10.6.x lub nowszym, Linux v.2.6.x lub nowszym</w:t>
            </w:r>
            <w:r>
              <w:rPr>
                <w:rFonts w:ascii="Calibri" w:hAnsi="Calibri"/>
                <w:szCs w:val="18"/>
              </w:rPr>
              <w:t>, mocowanie do smyczy,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220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 w:rsidP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C45F8B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C7022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30 MB/s, szybkość odczytu co najmniej 90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Mac OS X v.10.6.x lub nowszym, Linux v.2.6.x lub nowszym</w:t>
            </w:r>
            <w:r>
              <w:rPr>
                <w:rFonts w:ascii="Calibri" w:hAnsi="Calibri"/>
                <w:szCs w:val="18"/>
              </w:rPr>
              <w:t>, aluminiowa  obudowa i mocowanie do smyczy,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220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0A04F8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</w:p>
          <w:p w:rsidR="001976E3" w:rsidRDefault="001976E3" w:rsidP="00E966C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64 GB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64 GB, łączność USB 3.0, zgodność wsteczna ze standardem USB 2.0, szybkość USB 3.0 odczytu minimum 120 MB/s, szybkość zapisu minimum 45 MB/s, zgodność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</w:t>
            </w:r>
            <w:r w:rsidR="009268D7">
              <w:rPr>
                <w:rFonts w:ascii="Calibri" w:hAnsi="Calibri"/>
                <w:szCs w:val="18"/>
              </w:rPr>
              <w:t>,</w:t>
            </w:r>
            <w:r w:rsidRPr="00C5587F">
              <w:rPr>
                <w:rFonts w:ascii="Calibri" w:hAnsi="Calibri"/>
                <w:szCs w:val="18"/>
              </w:rPr>
              <w:t xml:space="preserve">  Mac OS X v.10.6.x lub nowszym, Linux v.2.6.x lub nowszym</w:t>
            </w:r>
            <w:r>
              <w:rPr>
                <w:rFonts w:ascii="Calibri" w:hAnsi="Calibri"/>
                <w:szCs w:val="18"/>
              </w:rPr>
              <w:t>, solidna, pokryta gumą obudowa z zatyczką,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90F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128GB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(pendrive), pojemność minimum 128 GB, łączność USB 3.0, szybkość odczytu minimum 220 MB/s, szybkość zapisu minimum 130 MB/s  zgodność z: Windows 10, Windows 8.1, Windows 8, Windows 7, Mac OS X v.10.6.x lub nowszym, Linux v.2.6.x lub nowszym, solidna, pokryta gumą obudowa z zatyczką,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55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7409B5" w:rsidRDefault="007409B5" w:rsidP="001976E3">
      <w:pPr>
        <w:widowControl w:val="0"/>
        <w:rPr>
          <w:rFonts w:ascii="Calibri" w:hAnsi="Calibri"/>
          <w:sz w:val="16"/>
          <w:szCs w:val="16"/>
        </w:rPr>
      </w:pPr>
    </w:p>
    <w:sectPr w:rsidR="007409B5" w:rsidSect="007B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615"/>
    <w:rsid w:val="0006172C"/>
    <w:rsid w:val="000A04F8"/>
    <w:rsid w:val="000C2350"/>
    <w:rsid w:val="00132B7B"/>
    <w:rsid w:val="00153702"/>
    <w:rsid w:val="001976E3"/>
    <w:rsid w:val="00236866"/>
    <w:rsid w:val="0027562F"/>
    <w:rsid w:val="00714EEC"/>
    <w:rsid w:val="007409B5"/>
    <w:rsid w:val="007B22B4"/>
    <w:rsid w:val="00807C6C"/>
    <w:rsid w:val="008E0615"/>
    <w:rsid w:val="009268D7"/>
    <w:rsid w:val="00B22AF3"/>
    <w:rsid w:val="00BC6673"/>
    <w:rsid w:val="00C45F8B"/>
    <w:rsid w:val="00C5587F"/>
    <w:rsid w:val="00C71B6C"/>
    <w:rsid w:val="00DD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76E3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6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76E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976E3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16</cp:revision>
  <dcterms:created xsi:type="dcterms:W3CDTF">2016-02-04T11:08:00Z</dcterms:created>
  <dcterms:modified xsi:type="dcterms:W3CDTF">2017-05-17T09:31:00Z</dcterms:modified>
</cp:coreProperties>
</file>