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B" w:rsidRDefault="001370CC" w:rsidP="001370CC">
      <w:pPr>
        <w:jc w:val="center"/>
        <w:rPr>
          <w:b/>
          <w:u w:val="single"/>
        </w:rPr>
      </w:pPr>
      <w:r>
        <w:rPr>
          <w:b/>
          <w:u w:val="single"/>
        </w:rPr>
        <w:t>PLAN ZAJĘĆ</w:t>
      </w:r>
      <w:r w:rsidR="00D3446B">
        <w:rPr>
          <w:b/>
          <w:u w:val="single"/>
        </w:rPr>
        <w:t xml:space="preserve"> W ROKU AKADEMICKIM 2016/2017</w:t>
      </w:r>
    </w:p>
    <w:p w:rsidR="00C5210F" w:rsidRDefault="001370CC" w:rsidP="001370CC">
      <w:pPr>
        <w:jc w:val="center"/>
        <w:rPr>
          <w:b/>
          <w:u w:val="single"/>
        </w:rPr>
      </w:pPr>
      <w:r>
        <w:rPr>
          <w:b/>
          <w:u w:val="single"/>
        </w:rPr>
        <w:t xml:space="preserve"> I ROK MATEMATYKA SPEC. FINANSOWA I UBEZPIECZENIOWA STUDIA NIESTACJONARNE</w:t>
      </w:r>
      <w:r w:rsidR="00D3446B">
        <w:rPr>
          <w:b/>
          <w:u w:val="single"/>
        </w:rPr>
        <w:t xml:space="preserve"> </w:t>
      </w:r>
    </w:p>
    <w:tbl>
      <w:tblPr>
        <w:tblStyle w:val="Tabela-Siatka"/>
        <w:tblW w:w="15602" w:type="dxa"/>
        <w:tblInd w:w="-916" w:type="dxa"/>
        <w:shd w:val="clear" w:color="auto" w:fill="FFFFFF" w:themeFill="background1"/>
        <w:tblLook w:val="04A0"/>
      </w:tblPr>
      <w:tblGrid>
        <w:gridCol w:w="1688"/>
        <w:gridCol w:w="1688"/>
        <w:gridCol w:w="894"/>
        <w:gridCol w:w="1038"/>
        <w:gridCol w:w="1038"/>
        <w:gridCol w:w="1038"/>
        <w:gridCol w:w="1038"/>
        <w:gridCol w:w="673"/>
        <w:gridCol w:w="394"/>
        <w:gridCol w:w="394"/>
        <w:gridCol w:w="529"/>
        <w:gridCol w:w="1038"/>
        <w:gridCol w:w="1038"/>
        <w:gridCol w:w="1038"/>
        <w:gridCol w:w="1038"/>
        <w:gridCol w:w="1038"/>
      </w:tblGrid>
      <w:tr w:rsidR="001E6476" w:rsidRPr="00295779" w:rsidTr="00D55D49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right w:val="double" w:sz="24" w:space="0" w:color="000000" w:themeColor="text1"/>
            </w:tcBorders>
            <w:shd w:val="clear" w:color="auto" w:fill="D6E3BC" w:themeFill="accent3" w:themeFillTint="66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Sobota</w:t>
            </w:r>
          </w:p>
        </w:tc>
        <w:tc>
          <w:tcPr>
            <w:tcW w:w="0" w:type="auto"/>
            <w:gridSpan w:val="7"/>
            <w:tcBorders>
              <w:left w:val="double" w:sz="24" w:space="0" w:color="000000" w:themeColor="text1"/>
            </w:tcBorders>
            <w:shd w:val="clear" w:color="auto" w:fill="FBD4B4" w:themeFill="accent6" w:themeFillTint="66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Niedziela</w:t>
            </w:r>
          </w:p>
        </w:tc>
      </w:tr>
      <w:tr w:rsidR="00910212" w:rsidRPr="00295779" w:rsidTr="00BD7179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C3301C" w:rsidRPr="00295779" w:rsidRDefault="00C3301C" w:rsidP="00D55D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</w:tr>
      <w:tr w:rsidR="00392274" w:rsidRPr="00295779" w:rsidTr="00113BA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08.10.2016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09.10.2016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D3CE8" w:rsidRPr="00295779" w:rsidRDefault="00ED3CE8" w:rsidP="00F850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D3CE8" w:rsidRPr="00295779" w:rsidRDefault="00ED3CE8" w:rsidP="00F850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ED3CE8" w:rsidRPr="00295779" w:rsidRDefault="00ED3CE8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99"/>
            <w:vAlign w:val="center"/>
          </w:tcPr>
          <w:p w:rsidR="00ED3CE8" w:rsidRPr="00295779" w:rsidRDefault="00ED3CE8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ED3CE8" w:rsidRPr="00295779" w:rsidRDefault="00ED3CE8" w:rsidP="00647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3CE8" w:rsidRPr="00295779" w:rsidRDefault="00ED3CE8" w:rsidP="00647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ED3CE8" w:rsidRPr="00295779" w:rsidRDefault="00ED3CE8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D3CE8" w:rsidRPr="00295779" w:rsidRDefault="00ED3CE8" w:rsidP="00DD79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ED3CE8" w:rsidRPr="00295779" w:rsidRDefault="00ED3CE8" w:rsidP="00DD79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92274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15.10.2016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16.10.2016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92274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29.10.2016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30.10.2016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2761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2761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92274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05.11.2016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06.11.2016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5F7E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476" w:rsidRPr="00295779" w:rsidRDefault="001E6476" w:rsidP="005F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1E6476" w:rsidRPr="00295779" w:rsidRDefault="001E6476" w:rsidP="005F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3A2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3A2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E6476" w:rsidRPr="00295779" w:rsidRDefault="001E6476" w:rsidP="003A257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392274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26.11.2016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E6476" w:rsidRPr="00295779" w:rsidRDefault="001E6476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27.11.2016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E6476" w:rsidRPr="00295779" w:rsidRDefault="001E6476" w:rsidP="007828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1E6476" w:rsidRPr="00295779" w:rsidRDefault="001E6476" w:rsidP="007828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1718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E6476" w:rsidRPr="00295779" w:rsidRDefault="001E6476" w:rsidP="001718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1E6476" w:rsidRPr="00295779" w:rsidRDefault="001E6476" w:rsidP="00CE40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66FFCC"/>
            <w:vAlign w:val="center"/>
          </w:tcPr>
          <w:p w:rsidR="001E6476" w:rsidRPr="00295779" w:rsidRDefault="001E6476" w:rsidP="00CE40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295779" w:rsidRDefault="001E6476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6476" w:rsidRPr="00295779" w:rsidRDefault="001E6476" w:rsidP="001D4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E6476" w:rsidRPr="00295779" w:rsidRDefault="001E6476" w:rsidP="001D4A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1E6476" w:rsidRPr="00295779" w:rsidRDefault="001E6476" w:rsidP="00030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996633"/>
            <w:vAlign w:val="center"/>
          </w:tcPr>
          <w:p w:rsidR="001E6476" w:rsidRPr="00295779" w:rsidRDefault="001E6476" w:rsidP="00030B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17.12.2016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18.12.2016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4D7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CC"/>
            <w:vAlign w:val="center"/>
          </w:tcPr>
          <w:p w:rsidR="007609F3" w:rsidRPr="00295779" w:rsidRDefault="007609F3" w:rsidP="004D71C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C54E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C54E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E36A55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14.01.2017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15.01.2017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9B7E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9B7E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7530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609F3" w:rsidRPr="00295779" w:rsidRDefault="007609F3" w:rsidP="007530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9933"/>
            <w:vAlign w:val="center"/>
          </w:tcPr>
          <w:p w:rsidR="007609F3" w:rsidRPr="00295779" w:rsidRDefault="007609F3" w:rsidP="0075306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609F3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04.02.2017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05.02.2017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EE2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EE2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0172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0172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413A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413A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125E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125E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125E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E36A55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18.02.2017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19.02.2017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E09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E09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6E64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6E64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954A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954A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E35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609F3" w:rsidRPr="00295779" w:rsidRDefault="007609F3" w:rsidP="00DE35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609F3" w:rsidRPr="00295779" w:rsidRDefault="007609F3" w:rsidP="00BD1C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:rsidR="007609F3" w:rsidRPr="00295779" w:rsidRDefault="007609F3" w:rsidP="00BD1C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609F3" w:rsidRPr="00295779" w:rsidTr="00987D73">
        <w:trPr>
          <w:trHeight w:val="254"/>
        </w:trPr>
        <w:tc>
          <w:tcPr>
            <w:tcW w:w="0" w:type="auto"/>
            <w:shd w:val="clear" w:color="auto" w:fill="FFFF00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95779">
              <w:rPr>
                <w:rFonts w:cstheme="minorHAnsi"/>
                <w:b/>
                <w:color w:val="FF0000"/>
                <w:sz w:val="16"/>
                <w:szCs w:val="16"/>
              </w:rPr>
              <w:t xml:space="preserve">25.02.2017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95779">
              <w:rPr>
                <w:rFonts w:cstheme="minorHAnsi"/>
                <w:b/>
                <w:color w:val="FF0000"/>
                <w:sz w:val="16"/>
                <w:szCs w:val="16"/>
              </w:rPr>
              <w:t>26.02.2017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9F3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04.03.2017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05.03.2017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FF60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FF60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7609F3" w:rsidRPr="00295779" w:rsidRDefault="007609F3" w:rsidP="003727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96633"/>
            <w:vAlign w:val="center"/>
          </w:tcPr>
          <w:p w:rsidR="007609F3" w:rsidRPr="00295779" w:rsidRDefault="007609F3" w:rsidP="003727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204D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204D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C0C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CE519E">
        <w:trPr>
          <w:trHeight w:val="254"/>
        </w:trPr>
        <w:tc>
          <w:tcPr>
            <w:tcW w:w="0" w:type="auto"/>
            <w:shd w:val="clear" w:color="auto" w:fill="FFFF00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11</w:t>
            </w:r>
            <w:r w:rsidRPr="00295779">
              <w:rPr>
                <w:rFonts w:cstheme="minorHAnsi"/>
                <w:b/>
                <w:color w:val="FF0000"/>
                <w:sz w:val="16"/>
                <w:szCs w:val="16"/>
              </w:rPr>
              <w:t xml:space="preserve">.03.2017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12</w:t>
            </w:r>
            <w:r w:rsidRPr="00295779">
              <w:rPr>
                <w:rFonts w:cstheme="minorHAnsi"/>
                <w:b/>
                <w:color w:val="FF0000"/>
                <w:sz w:val="16"/>
                <w:szCs w:val="16"/>
              </w:rPr>
              <w:t>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7609F3" w:rsidRPr="00295779" w:rsidRDefault="007609F3" w:rsidP="00AD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7609F3" w:rsidRPr="00295779" w:rsidRDefault="007609F3" w:rsidP="00AD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609F3" w:rsidRPr="00295779" w:rsidRDefault="007609F3" w:rsidP="00931F4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3939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3939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3939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7609F3" w:rsidRPr="00295779" w:rsidTr="00113BA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18.03.2017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19.03.2017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5807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5807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 xml:space="preserve">25.03.2017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26.03.2017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4C48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4C48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01.04.2017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02.04.2017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7609F3" w:rsidRPr="00295779" w:rsidTr="00092A3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22.04.2017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23.04.2017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C76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C76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7609F3" w:rsidRPr="00295779" w:rsidRDefault="007609F3" w:rsidP="00D24E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7609F3" w:rsidRPr="00295779" w:rsidRDefault="007609F3" w:rsidP="00D24E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FC4C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FC4C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3251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3251A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CE519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29.04.2017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30.04.2017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01178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01178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0473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0473B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583B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3" w:rsidRPr="00295779" w:rsidRDefault="007609F3" w:rsidP="00583B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9F3" w:rsidRPr="00295779" w:rsidTr="00113BAE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06.05.2017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07.05.2017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EC1A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EC1A3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D55D49">
            <w:pPr>
              <w:tabs>
                <w:tab w:val="left" w:pos="435"/>
                <w:tab w:val="center" w:pos="50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EF6C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EF6C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982A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982A7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9F3" w:rsidRPr="00295779" w:rsidTr="00113BAE">
        <w:trPr>
          <w:trHeight w:val="2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13.05.2017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14.05.2017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6325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6325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6325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552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5529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99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20.05.2017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21.05.2017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7609F3" w:rsidRPr="00295779" w:rsidRDefault="007609F3" w:rsidP="000D2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7609F3" w:rsidRPr="00295779" w:rsidRDefault="007609F3" w:rsidP="000D2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8F17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8F17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8A0A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8A0A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10.06.2017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11.06.2017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397A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397A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3A42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609F3" w:rsidRPr="00295779" w:rsidRDefault="007609F3" w:rsidP="003A42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286D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286D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09F3" w:rsidRPr="00295779" w:rsidTr="007609F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24.06.2017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609F3" w:rsidRPr="00295779" w:rsidRDefault="007609F3" w:rsidP="00A150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25.06.2017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697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697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008000"/>
            <w:vAlign w:val="center"/>
          </w:tcPr>
          <w:p w:rsidR="007609F3" w:rsidRPr="00295779" w:rsidRDefault="007609F3" w:rsidP="00347D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right w:val="double" w:sz="24" w:space="0" w:color="000000" w:themeColor="text1"/>
            </w:tcBorders>
            <w:shd w:val="clear" w:color="auto" w:fill="008000"/>
            <w:vAlign w:val="center"/>
          </w:tcPr>
          <w:p w:rsidR="007609F3" w:rsidRPr="00295779" w:rsidRDefault="007609F3" w:rsidP="00347D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:rsidR="007609F3" w:rsidRPr="00295779" w:rsidRDefault="007609F3" w:rsidP="00D55D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8F0DC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008000"/>
            <w:vAlign w:val="center"/>
          </w:tcPr>
          <w:p w:rsidR="007609F3" w:rsidRPr="00295779" w:rsidRDefault="007609F3" w:rsidP="008F0DC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5779">
              <w:rPr>
                <w:rFonts w:cstheme="minorHAnsi"/>
                <w:sz w:val="16"/>
                <w:szCs w:val="16"/>
              </w:rPr>
              <w:t>8</w:t>
            </w:r>
          </w:p>
        </w:tc>
      </w:tr>
    </w:tbl>
    <w:tbl>
      <w:tblPr>
        <w:tblStyle w:val="Tabela-Siatka"/>
        <w:tblpPr w:leftFromText="141" w:rightFromText="141" w:vertAnchor="text" w:horzAnchor="margin" w:tblpY="374"/>
        <w:tblW w:w="14000" w:type="dxa"/>
        <w:tblLook w:val="04A0"/>
      </w:tblPr>
      <w:tblGrid>
        <w:gridCol w:w="2943"/>
        <w:gridCol w:w="2835"/>
        <w:gridCol w:w="709"/>
        <w:gridCol w:w="4111"/>
        <w:gridCol w:w="2551"/>
        <w:gridCol w:w="851"/>
      </w:tblGrid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 xml:space="preserve">1 </w:t>
            </w:r>
            <w:r w:rsidRPr="00392274">
              <w:rPr>
                <w:sz w:val="16"/>
                <w:szCs w:val="16"/>
              </w:rPr>
              <w:t xml:space="preserve">Teoria miary i </w:t>
            </w:r>
            <w:proofErr w:type="gramStart"/>
            <w:r w:rsidRPr="00392274">
              <w:rPr>
                <w:sz w:val="16"/>
                <w:szCs w:val="16"/>
              </w:rPr>
              <w:t>całki  30h</w:t>
            </w:r>
            <w:proofErr w:type="gram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CC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>11</w:t>
            </w:r>
            <w:r w:rsidRPr="00392274">
              <w:rPr>
                <w:sz w:val="16"/>
                <w:szCs w:val="16"/>
              </w:rPr>
              <w:t xml:space="preserve"> Bazy danych </w:t>
            </w:r>
            <w:proofErr w:type="spellStart"/>
            <w:r w:rsidRPr="00392274">
              <w:rPr>
                <w:sz w:val="16"/>
                <w:szCs w:val="16"/>
              </w:rPr>
              <w:t>27h</w:t>
            </w:r>
            <w:proofErr w:type="spellEnd"/>
          </w:p>
        </w:tc>
        <w:tc>
          <w:tcPr>
            <w:tcW w:w="2551" w:type="dxa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sz w:val="16"/>
                <w:szCs w:val="16"/>
              </w:rPr>
              <w:t>Dr Aleksander Kowalski</w:t>
            </w:r>
          </w:p>
        </w:tc>
        <w:tc>
          <w:tcPr>
            <w:tcW w:w="851" w:type="dxa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sz w:val="16"/>
                <w:szCs w:val="16"/>
              </w:rPr>
              <w:t>s</w:t>
            </w:r>
            <w:proofErr w:type="gramEnd"/>
            <w:r w:rsidRPr="00392274">
              <w:rPr>
                <w:sz w:val="16"/>
                <w:szCs w:val="16"/>
              </w:rPr>
              <w:t>.132</w:t>
            </w:r>
          </w:p>
        </w:tc>
      </w:tr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00"/>
          </w:tcPr>
          <w:p w:rsidR="00170A71" w:rsidRPr="00392274" w:rsidRDefault="00170A71" w:rsidP="00170A71">
            <w:pPr>
              <w:rPr>
                <w:b/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 xml:space="preserve">2 </w:t>
            </w:r>
            <w:r w:rsidRPr="00392274">
              <w:rPr>
                <w:sz w:val="16"/>
                <w:szCs w:val="16"/>
              </w:rPr>
              <w:t xml:space="preserve">Analiza funkcjonalna </w:t>
            </w:r>
            <w:proofErr w:type="spellStart"/>
            <w:r w:rsidRPr="00392274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Dr Mariusz Szczepanik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9999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>12</w:t>
            </w:r>
            <w:r w:rsidR="00113BAE">
              <w:rPr>
                <w:sz w:val="16"/>
                <w:szCs w:val="16"/>
              </w:rPr>
              <w:t xml:space="preserve"> Modele m</w:t>
            </w:r>
            <w:r w:rsidRPr="00392274">
              <w:rPr>
                <w:sz w:val="16"/>
                <w:szCs w:val="16"/>
              </w:rPr>
              <w:t>atematyczne w ubezpieczeniach 36h</w:t>
            </w:r>
          </w:p>
        </w:tc>
        <w:tc>
          <w:tcPr>
            <w:tcW w:w="2551" w:type="dxa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sz w:val="16"/>
                <w:szCs w:val="16"/>
              </w:rPr>
              <w:t>Dr Piotr Kowalski</w:t>
            </w:r>
          </w:p>
        </w:tc>
        <w:tc>
          <w:tcPr>
            <w:tcW w:w="851" w:type="dxa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sz w:val="16"/>
                <w:szCs w:val="16"/>
              </w:rPr>
              <w:t>s</w:t>
            </w:r>
            <w:proofErr w:type="gramEnd"/>
            <w:r w:rsidRPr="00392274">
              <w:rPr>
                <w:sz w:val="16"/>
                <w:szCs w:val="16"/>
              </w:rPr>
              <w:t>.132</w:t>
            </w:r>
          </w:p>
        </w:tc>
      </w:tr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170A71" w:rsidRPr="00392274" w:rsidRDefault="00170A71" w:rsidP="00170A71">
            <w:pPr>
              <w:tabs>
                <w:tab w:val="left" w:pos="938"/>
              </w:tabs>
              <w:rPr>
                <w:b/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 xml:space="preserve">3 </w:t>
            </w:r>
            <w:proofErr w:type="gramStart"/>
            <w:r w:rsidRPr="00392274">
              <w:rPr>
                <w:sz w:val="16"/>
                <w:szCs w:val="16"/>
              </w:rPr>
              <w:t xml:space="preserve">Topologia  </w:t>
            </w:r>
            <w:proofErr w:type="spellStart"/>
            <w:r w:rsidRPr="00392274">
              <w:rPr>
                <w:sz w:val="16"/>
                <w:szCs w:val="16"/>
              </w:rPr>
              <w:t>30h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0000"/>
          </w:tcPr>
          <w:p w:rsidR="00170A71" w:rsidRPr="00A63230" w:rsidRDefault="00170A71" w:rsidP="00170A71">
            <w:pPr>
              <w:rPr>
                <w:sz w:val="16"/>
                <w:szCs w:val="16"/>
              </w:rPr>
            </w:pPr>
            <w:r w:rsidRPr="00A63230">
              <w:rPr>
                <w:b/>
                <w:sz w:val="16"/>
                <w:szCs w:val="16"/>
              </w:rPr>
              <w:t>13</w:t>
            </w:r>
            <w:r w:rsidRPr="00A63230">
              <w:rPr>
                <w:sz w:val="16"/>
                <w:szCs w:val="16"/>
              </w:rPr>
              <w:t xml:space="preserve"> Metody stochastyczne w </w:t>
            </w:r>
            <w:proofErr w:type="gramStart"/>
            <w:r w:rsidRPr="00A63230">
              <w:rPr>
                <w:sz w:val="16"/>
                <w:szCs w:val="16"/>
              </w:rPr>
              <w:t>finansach  72h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sz w:val="16"/>
                <w:szCs w:val="16"/>
              </w:rPr>
              <w:t>Dr Artur Bator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sz w:val="16"/>
                <w:szCs w:val="16"/>
              </w:rPr>
              <w:t>s</w:t>
            </w:r>
            <w:proofErr w:type="gramEnd"/>
            <w:r w:rsidRPr="00392274">
              <w:rPr>
                <w:sz w:val="16"/>
                <w:szCs w:val="16"/>
              </w:rPr>
              <w:t>.132</w:t>
            </w:r>
          </w:p>
        </w:tc>
      </w:tr>
      <w:tr w:rsidR="00295779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95779" w:rsidRPr="00392274" w:rsidRDefault="00295779" w:rsidP="00295779">
            <w:pPr>
              <w:rPr>
                <w:b/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 xml:space="preserve">4 </w:t>
            </w:r>
            <w:r w:rsidRPr="00392274">
              <w:rPr>
                <w:sz w:val="16"/>
                <w:szCs w:val="16"/>
              </w:rPr>
              <w:t xml:space="preserve">Równania </w:t>
            </w:r>
            <w:proofErr w:type="gramStart"/>
            <w:r w:rsidRPr="00392274">
              <w:rPr>
                <w:sz w:val="16"/>
                <w:szCs w:val="16"/>
              </w:rPr>
              <w:t xml:space="preserve">różniczkowe      </w:t>
            </w:r>
            <w:proofErr w:type="spellStart"/>
            <w:r w:rsidRPr="00392274">
              <w:rPr>
                <w:sz w:val="16"/>
                <w:szCs w:val="16"/>
              </w:rPr>
              <w:t>27h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95779" w:rsidRPr="00392274" w:rsidRDefault="00295779" w:rsidP="00295779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Prof. dr hab. Wiesława Kaczor</w:t>
            </w:r>
          </w:p>
        </w:tc>
        <w:tc>
          <w:tcPr>
            <w:tcW w:w="709" w:type="dxa"/>
          </w:tcPr>
          <w:p w:rsidR="00295779" w:rsidRPr="00392274" w:rsidRDefault="00295779" w:rsidP="00295779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5779" w:rsidRPr="00C90873" w:rsidRDefault="00295779" w:rsidP="00295779">
            <w:pPr>
              <w:rPr>
                <w:sz w:val="16"/>
                <w:szCs w:val="16"/>
              </w:rPr>
            </w:pPr>
            <w:r w:rsidRPr="00C90873">
              <w:rPr>
                <w:sz w:val="16"/>
                <w:szCs w:val="16"/>
              </w:rPr>
              <w:t xml:space="preserve">19 Fizyka </w:t>
            </w:r>
            <w:proofErr w:type="spellStart"/>
            <w:r w:rsidRPr="00C90873">
              <w:rPr>
                <w:sz w:val="16"/>
                <w:szCs w:val="16"/>
              </w:rPr>
              <w:t>15h</w:t>
            </w:r>
            <w:proofErr w:type="spellEnd"/>
            <w:r>
              <w:rPr>
                <w:sz w:val="16"/>
                <w:szCs w:val="16"/>
              </w:rPr>
              <w:t xml:space="preserve"> (w ramach wykładu ogólnouniwersyteckiego)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9" w:rsidRPr="00C90873" w:rsidRDefault="0059717E" w:rsidP="00295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Jerzy Kraśkiewicz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9" w:rsidRPr="00C90873" w:rsidRDefault="00295779" w:rsidP="002957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.233</w:t>
            </w:r>
            <w:proofErr w:type="spellEnd"/>
          </w:p>
        </w:tc>
      </w:tr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66FFCC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 xml:space="preserve">5 </w:t>
            </w:r>
            <w:r w:rsidRPr="00392274">
              <w:rPr>
                <w:sz w:val="16"/>
                <w:szCs w:val="16"/>
              </w:rPr>
              <w:t xml:space="preserve">Rachunek </w:t>
            </w:r>
            <w:proofErr w:type="gramStart"/>
            <w:r w:rsidRPr="00392274">
              <w:rPr>
                <w:sz w:val="16"/>
                <w:szCs w:val="16"/>
              </w:rPr>
              <w:t xml:space="preserve">prawdopodobieństwa  </w:t>
            </w:r>
            <w:proofErr w:type="spellStart"/>
            <w:r w:rsidRPr="00392274">
              <w:rPr>
                <w:sz w:val="16"/>
                <w:szCs w:val="16"/>
              </w:rPr>
              <w:t>40h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 xml:space="preserve">Prof. dr </w:t>
            </w:r>
            <w:proofErr w:type="gramStart"/>
            <w:r w:rsidRPr="00392274">
              <w:rPr>
                <w:color w:val="008000"/>
                <w:sz w:val="16"/>
                <w:szCs w:val="16"/>
              </w:rPr>
              <w:t>hab.  Przemysław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 xml:space="preserve"> Matuła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spellStart"/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</w:tr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9933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b/>
                <w:sz w:val="16"/>
                <w:szCs w:val="16"/>
              </w:rPr>
              <w:t xml:space="preserve">6 </w:t>
            </w:r>
            <w:r w:rsidRPr="00392274">
              <w:rPr>
                <w:sz w:val="16"/>
                <w:szCs w:val="16"/>
              </w:rPr>
              <w:t xml:space="preserve"> Geometria</w:t>
            </w:r>
            <w:proofErr w:type="gramEnd"/>
            <w:r w:rsidRPr="00392274">
              <w:rPr>
                <w:sz w:val="16"/>
                <w:szCs w:val="16"/>
              </w:rPr>
              <w:t xml:space="preserve"> różniczkowa  18 </w:t>
            </w:r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 xml:space="preserve">Dr Zbigniew Radziszewski 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</w:tr>
      <w:tr w:rsidR="00170A71" w:rsidRPr="001F2614" w:rsidTr="009E271A">
        <w:trPr>
          <w:trHeight w:val="27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00FF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>7</w:t>
            </w:r>
            <w:r w:rsidRPr="00392274">
              <w:rPr>
                <w:sz w:val="16"/>
                <w:szCs w:val="16"/>
              </w:rPr>
              <w:t xml:space="preserve"> Analiza numeryczna </w:t>
            </w:r>
            <w:proofErr w:type="spellStart"/>
            <w:r w:rsidRPr="00392274">
              <w:rPr>
                <w:sz w:val="16"/>
                <w:szCs w:val="16"/>
              </w:rPr>
              <w:t>36h</w:t>
            </w:r>
            <w:proofErr w:type="spell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Dr Tomasz Walczyński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.233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</w:tr>
      <w:tr w:rsidR="002D1082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8000"/>
          </w:tcPr>
          <w:p w:rsidR="002D1082" w:rsidRPr="00392274" w:rsidRDefault="002D1082" w:rsidP="002D1082">
            <w:pPr>
              <w:rPr>
                <w:b/>
                <w:sz w:val="16"/>
                <w:szCs w:val="16"/>
              </w:rPr>
            </w:pPr>
            <w:proofErr w:type="gramStart"/>
            <w:r w:rsidRPr="00392274">
              <w:rPr>
                <w:b/>
                <w:sz w:val="16"/>
                <w:szCs w:val="16"/>
              </w:rPr>
              <w:t xml:space="preserve">8 </w:t>
            </w:r>
            <w:r w:rsidRPr="00392274">
              <w:rPr>
                <w:sz w:val="16"/>
                <w:szCs w:val="16"/>
              </w:rPr>
              <w:t xml:space="preserve"> Seminarium</w:t>
            </w:r>
            <w:proofErr w:type="gramEnd"/>
            <w:r w:rsidRPr="00392274">
              <w:rPr>
                <w:sz w:val="16"/>
                <w:szCs w:val="16"/>
              </w:rPr>
              <w:t xml:space="preserve">  </w:t>
            </w:r>
            <w:proofErr w:type="spellStart"/>
            <w:r w:rsidRPr="00392274">
              <w:rPr>
                <w:sz w:val="16"/>
                <w:szCs w:val="16"/>
              </w:rPr>
              <w:t>60h</w:t>
            </w:r>
            <w:proofErr w:type="spellEnd"/>
          </w:p>
        </w:tc>
        <w:tc>
          <w:tcPr>
            <w:tcW w:w="2835" w:type="dxa"/>
            <w:vAlign w:val="center"/>
          </w:tcPr>
          <w:p w:rsidR="002D1082" w:rsidRPr="00B676DB" w:rsidRDefault="002D1082" w:rsidP="002D1082"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Dr Aleksander Kowalski, </w:t>
            </w:r>
            <w:r w:rsidR="009E271A">
              <w:rPr>
                <w:color w:val="008000"/>
                <w:sz w:val="16"/>
                <w:szCs w:val="16"/>
              </w:rPr>
              <w:t xml:space="preserve">dr </w:t>
            </w:r>
            <w:r>
              <w:rPr>
                <w:color w:val="008000"/>
                <w:sz w:val="16"/>
                <w:szCs w:val="16"/>
              </w:rPr>
              <w:t>Artur Bator</w:t>
            </w:r>
          </w:p>
        </w:tc>
        <w:tc>
          <w:tcPr>
            <w:tcW w:w="709" w:type="dxa"/>
          </w:tcPr>
          <w:p w:rsidR="002D1082" w:rsidRPr="00B676DB" w:rsidRDefault="002D1082" w:rsidP="002D1082">
            <w:pPr>
              <w:rPr>
                <w:color w:val="008000"/>
                <w:sz w:val="16"/>
              </w:rPr>
            </w:pPr>
            <w:proofErr w:type="spellStart"/>
            <w:proofErr w:type="gramStart"/>
            <w:r w:rsidRPr="00B676DB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B676DB">
              <w:rPr>
                <w:color w:val="008000"/>
                <w:sz w:val="16"/>
                <w:szCs w:val="16"/>
              </w:rPr>
              <w:t>.4</w:t>
            </w:r>
            <w:proofErr w:type="spellEnd"/>
            <w:r>
              <w:rPr>
                <w:color w:val="008000"/>
                <w:sz w:val="16"/>
                <w:szCs w:val="16"/>
              </w:rPr>
              <w:t>, s. 6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2D1082" w:rsidRPr="00392274" w:rsidRDefault="002D1082" w:rsidP="002D108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1082" w:rsidRPr="00392274" w:rsidRDefault="002D1082" w:rsidP="002D10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D1082" w:rsidRPr="00392274" w:rsidRDefault="002D1082" w:rsidP="002D1082">
            <w:pPr>
              <w:rPr>
                <w:sz w:val="16"/>
                <w:szCs w:val="16"/>
              </w:rPr>
            </w:pPr>
          </w:p>
        </w:tc>
      </w:tr>
      <w:tr w:rsidR="00170A71" w:rsidRPr="001F2614" w:rsidTr="009E271A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96633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b/>
                <w:sz w:val="16"/>
                <w:szCs w:val="16"/>
              </w:rPr>
              <w:t xml:space="preserve">9 </w:t>
            </w:r>
            <w:r w:rsidRPr="00392274">
              <w:rPr>
                <w:sz w:val="16"/>
                <w:szCs w:val="16"/>
              </w:rPr>
              <w:t xml:space="preserve"> Lektorat</w:t>
            </w:r>
            <w:proofErr w:type="gramEnd"/>
            <w:r w:rsidRPr="00392274">
              <w:rPr>
                <w:sz w:val="16"/>
                <w:szCs w:val="16"/>
              </w:rPr>
              <w:t xml:space="preserve">  języka angielskiego </w:t>
            </w:r>
            <w:proofErr w:type="spellStart"/>
            <w:r w:rsidRPr="00392274">
              <w:rPr>
                <w:sz w:val="16"/>
                <w:szCs w:val="16"/>
              </w:rPr>
              <w:t>30h</w:t>
            </w:r>
            <w:proofErr w:type="spellEnd"/>
          </w:p>
        </w:tc>
        <w:tc>
          <w:tcPr>
            <w:tcW w:w="2835" w:type="dxa"/>
            <w:vAlign w:val="center"/>
          </w:tcPr>
          <w:p w:rsidR="00170A71" w:rsidRPr="00392274" w:rsidRDefault="00170A71" w:rsidP="00170A71">
            <w:pPr>
              <w:rPr>
                <w:color w:val="008000"/>
                <w:sz w:val="16"/>
                <w:szCs w:val="16"/>
              </w:rPr>
            </w:pPr>
            <w:r w:rsidRPr="00392274">
              <w:rPr>
                <w:color w:val="008000"/>
                <w:sz w:val="16"/>
                <w:szCs w:val="16"/>
              </w:rPr>
              <w:t>Mgr Piotr Kaczmarzyk</w:t>
            </w:r>
          </w:p>
        </w:tc>
        <w:tc>
          <w:tcPr>
            <w:tcW w:w="709" w:type="dxa"/>
          </w:tcPr>
          <w:p w:rsidR="00170A71" w:rsidRPr="00392274" w:rsidRDefault="00170A71" w:rsidP="00170A71">
            <w:pPr>
              <w:rPr>
                <w:color w:val="008000"/>
              </w:rPr>
            </w:pPr>
            <w:proofErr w:type="gramStart"/>
            <w:r w:rsidRPr="00392274">
              <w:rPr>
                <w:color w:val="008000"/>
                <w:sz w:val="16"/>
                <w:szCs w:val="16"/>
              </w:rPr>
              <w:t>s</w:t>
            </w:r>
            <w:proofErr w:type="gramEnd"/>
            <w:r w:rsidRPr="00392274">
              <w:rPr>
                <w:color w:val="008000"/>
                <w:sz w:val="16"/>
                <w:szCs w:val="16"/>
              </w:rPr>
              <w:t>.4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</w:tr>
      <w:tr w:rsidR="00170A71" w:rsidRPr="001F2614" w:rsidTr="009E271A">
        <w:trPr>
          <w:trHeight w:val="24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B0F0"/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b/>
                <w:sz w:val="16"/>
                <w:szCs w:val="16"/>
              </w:rPr>
              <w:t>10</w:t>
            </w:r>
            <w:r w:rsidRPr="00392274">
              <w:rPr>
                <w:sz w:val="16"/>
                <w:szCs w:val="16"/>
              </w:rPr>
              <w:t xml:space="preserve"> Visual Basic </w:t>
            </w:r>
            <w:proofErr w:type="spellStart"/>
            <w:r w:rsidRPr="00392274">
              <w:rPr>
                <w:sz w:val="16"/>
                <w:szCs w:val="16"/>
              </w:rPr>
              <w:t>18h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r w:rsidRPr="00392274">
              <w:rPr>
                <w:sz w:val="16"/>
                <w:szCs w:val="16"/>
              </w:rPr>
              <w:t>Dr Aleksander Kowalski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  <w:proofErr w:type="gramStart"/>
            <w:r w:rsidRPr="00392274">
              <w:rPr>
                <w:sz w:val="16"/>
                <w:szCs w:val="16"/>
              </w:rPr>
              <w:t>s</w:t>
            </w:r>
            <w:proofErr w:type="gramEnd"/>
            <w:r w:rsidRPr="00392274">
              <w:rPr>
                <w:sz w:val="16"/>
                <w:szCs w:val="16"/>
              </w:rPr>
              <w:t>.132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0A71" w:rsidRPr="00392274" w:rsidRDefault="00170A71" w:rsidP="00170A71">
            <w:pPr>
              <w:rPr>
                <w:sz w:val="16"/>
                <w:szCs w:val="16"/>
              </w:rPr>
            </w:pPr>
          </w:p>
        </w:tc>
      </w:tr>
    </w:tbl>
    <w:p w:rsidR="00C5210F" w:rsidRDefault="00C5210F">
      <w:pPr>
        <w:rPr>
          <w:b/>
          <w:u w:val="single"/>
        </w:rPr>
      </w:pPr>
    </w:p>
    <w:p w:rsidR="001370CC" w:rsidRPr="00723427" w:rsidRDefault="001370CC">
      <w:pPr>
        <w:rPr>
          <w:b/>
          <w:u w:val="single"/>
        </w:rPr>
      </w:pPr>
    </w:p>
    <w:sectPr w:rsidR="001370CC" w:rsidRPr="00723427" w:rsidSect="00662637">
      <w:pgSz w:w="16838" w:h="11906" w:orient="landscape" w:code="9"/>
      <w:pgMar w:top="426" w:right="1418" w:bottom="142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111E1"/>
    <w:rsid w:val="0002463D"/>
    <w:rsid w:val="00047632"/>
    <w:rsid w:val="00055395"/>
    <w:rsid w:val="00062E5C"/>
    <w:rsid w:val="00066E71"/>
    <w:rsid w:val="00092A3E"/>
    <w:rsid w:val="000A1BC1"/>
    <w:rsid w:val="000B37D4"/>
    <w:rsid w:val="000E5EA3"/>
    <w:rsid w:val="000F2940"/>
    <w:rsid w:val="000F6309"/>
    <w:rsid w:val="00113BAE"/>
    <w:rsid w:val="001370CC"/>
    <w:rsid w:val="00155156"/>
    <w:rsid w:val="00170A71"/>
    <w:rsid w:val="00184F19"/>
    <w:rsid w:val="00186FA9"/>
    <w:rsid w:val="001D352A"/>
    <w:rsid w:val="001E2816"/>
    <w:rsid w:val="001E6476"/>
    <w:rsid w:val="001F2614"/>
    <w:rsid w:val="001F4C11"/>
    <w:rsid w:val="00210E00"/>
    <w:rsid w:val="00240F4E"/>
    <w:rsid w:val="002532AB"/>
    <w:rsid w:val="0026132C"/>
    <w:rsid w:val="00295779"/>
    <w:rsid w:val="002A0489"/>
    <w:rsid w:val="002B3962"/>
    <w:rsid w:val="002D01C1"/>
    <w:rsid w:val="002D1082"/>
    <w:rsid w:val="002D3FE0"/>
    <w:rsid w:val="00320FA7"/>
    <w:rsid w:val="003444F5"/>
    <w:rsid w:val="003454B3"/>
    <w:rsid w:val="003703B4"/>
    <w:rsid w:val="003726B8"/>
    <w:rsid w:val="0037536A"/>
    <w:rsid w:val="00386862"/>
    <w:rsid w:val="00392274"/>
    <w:rsid w:val="003E5280"/>
    <w:rsid w:val="0041770D"/>
    <w:rsid w:val="00423414"/>
    <w:rsid w:val="0045566E"/>
    <w:rsid w:val="00491F68"/>
    <w:rsid w:val="004A1223"/>
    <w:rsid w:val="004A1476"/>
    <w:rsid w:val="004E1F20"/>
    <w:rsid w:val="004E2D72"/>
    <w:rsid w:val="00510204"/>
    <w:rsid w:val="005143A3"/>
    <w:rsid w:val="005215C6"/>
    <w:rsid w:val="0059717E"/>
    <w:rsid w:val="005A0727"/>
    <w:rsid w:val="005B5143"/>
    <w:rsid w:val="005D27B1"/>
    <w:rsid w:val="005E2513"/>
    <w:rsid w:val="005F1816"/>
    <w:rsid w:val="006321B5"/>
    <w:rsid w:val="00634667"/>
    <w:rsid w:val="00662637"/>
    <w:rsid w:val="00693B55"/>
    <w:rsid w:val="00695706"/>
    <w:rsid w:val="006B7062"/>
    <w:rsid w:val="006C7D47"/>
    <w:rsid w:val="0070706D"/>
    <w:rsid w:val="00722635"/>
    <w:rsid w:val="00723427"/>
    <w:rsid w:val="00737707"/>
    <w:rsid w:val="007609F3"/>
    <w:rsid w:val="007644DE"/>
    <w:rsid w:val="007830FB"/>
    <w:rsid w:val="007955EC"/>
    <w:rsid w:val="007C15E1"/>
    <w:rsid w:val="007F3380"/>
    <w:rsid w:val="00840891"/>
    <w:rsid w:val="00853D15"/>
    <w:rsid w:val="00866670"/>
    <w:rsid w:val="0089459A"/>
    <w:rsid w:val="008B7A1D"/>
    <w:rsid w:val="00910212"/>
    <w:rsid w:val="00916B57"/>
    <w:rsid w:val="009241ED"/>
    <w:rsid w:val="00952A15"/>
    <w:rsid w:val="0098586F"/>
    <w:rsid w:val="00986D12"/>
    <w:rsid w:val="00987D73"/>
    <w:rsid w:val="00997A14"/>
    <w:rsid w:val="009B310F"/>
    <w:rsid w:val="009B43CE"/>
    <w:rsid w:val="009D1468"/>
    <w:rsid w:val="009E271A"/>
    <w:rsid w:val="00A63230"/>
    <w:rsid w:val="00A64DB4"/>
    <w:rsid w:val="00A87B0F"/>
    <w:rsid w:val="00A92002"/>
    <w:rsid w:val="00A937AE"/>
    <w:rsid w:val="00AA2C64"/>
    <w:rsid w:val="00AB056A"/>
    <w:rsid w:val="00AB2843"/>
    <w:rsid w:val="00B0155E"/>
    <w:rsid w:val="00B16C91"/>
    <w:rsid w:val="00B20172"/>
    <w:rsid w:val="00B32B5E"/>
    <w:rsid w:val="00B56DF5"/>
    <w:rsid w:val="00B65680"/>
    <w:rsid w:val="00B8333D"/>
    <w:rsid w:val="00BC1FF2"/>
    <w:rsid w:val="00BC2836"/>
    <w:rsid w:val="00BD7179"/>
    <w:rsid w:val="00BF2228"/>
    <w:rsid w:val="00C04439"/>
    <w:rsid w:val="00C27319"/>
    <w:rsid w:val="00C3301C"/>
    <w:rsid w:val="00C35EE2"/>
    <w:rsid w:val="00C436A3"/>
    <w:rsid w:val="00C5210F"/>
    <w:rsid w:val="00C80291"/>
    <w:rsid w:val="00CE519E"/>
    <w:rsid w:val="00D22398"/>
    <w:rsid w:val="00D3446B"/>
    <w:rsid w:val="00D36A42"/>
    <w:rsid w:val="00D55D49"/>
    <w:rsid w:val="00DA43E3"/>
    <w:rsid w:val="00E309ED"/>
    <w:rsid w:val="00E36A55"/>
    <w:rsid w:val="00E476E4"/>
    <w:rsid w:val="00E63179"/>
    <w:rsid w:val="00E80139"/>
    <w:rsid w:val="00EA3C56"/>
    <w:rsid w:val="00EB7532"/>
    <w:rsid w:val="00ED3CE8"/>
    <w:rsid w:val="00EE0773"/>
    <w:rsid w:val="00F112A4"/>
    <w:rsid w:val="00F13FDB"/>
    <w:rsid w:val="00F2727D"/>
    <w:rsid w:val="00F33B9F"/>
    <w:rsid w:val="00F86CA6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Magdalena Krut</cp:lastModifiedBy>
  <cp:revision>17</cp:revision>
  <cp:lastPrinted>2015-10-22T07:47:00Z</cp:lastPrinted>
  <dcterms:created xsi:type="dcterms:W3CDTF">2016-10-07T09:41:00Z</dcterms:created>
  <dcterms:modified xsi:type="dcterms:W3CDTF">2016-11-28T13:43:00Z</dcterms:modified>
</cp:coreProperties>
</file>