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581CE5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PUB/30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23435B" w:rsidRDefault="0023435B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23435B" w:rsidRPr="0037105F" w:rsidRDefault="00E571D3" w:rsidP="002343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</w:t>
      </w:r>
      <w:r w:rsidR="00581CE5">
        <w:rPr>
          <w:rFonts w:ascii="Calibri" w:hAnsi="Calibri"/>
          <w:b/>
          <w:sz w:val="22"/>
          <w:szCs w:val="22"/>
        </w:rPr>
        <w:t xml:space="preserve">jednostek centralnych i monitorów </w:t>
      </w:r>
      <w:r w:rsidR="005E28EC">
        <w:rPr>
          <w:rFonts w:ascii="Calibri" w:hAnsi="Calibri"/>
          <w:b/>
          <w:sz w:val="22"/>
          <w:szCs w:val="22"/>
        </w:rPr>
        <w:t>dla</w:t>
      </w:r>
      <w:r w:rsidR="00872C30" w:rsidRPr="00872C30">
        <w:rPr>
          <w:rFonts w:ascii="Calibri" w:hAnsi="Calibri"/>
          <w:b/>
          <w:sz w:val="22"/>
          <w:szCs w:val="22"/>
        </w:rPr>
        <w:t xml:space="preserve"> 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872C30" w:rsidRDefault="00872C30" w:rsidP="00E571D3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476A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7105F" w:rsidRPr="00E20FF9" w:rsidRDefault="0037105F" w:rsidP="003710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Jednostka centralna komputera – 3 szt.</w:t>
            </w:r>
          </w:p>
          <w:p w:rsidR="00681D24" w:rsidRPr="00581CE5" w:rsidRDefault="0037105F" w:rsidP="00681D24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681D24" w:rsidTr="00681D2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1D24" w:rsidRDefault="00681D24" w:rsidP="00681D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81D24" w:rsidRDefault="00681D24" w:rsidP="00BA03F4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 w:rsidRPr="00581CE5">
              <w:rPr>
                <w:rFonts w:ascii="Calibri" w:hAnsi="Calibri"/>
                <w:b/>
                <w:sz w:val="24"/>
              </w:rPr>
              <w:t xml:space="preserve">Jednostka centralna komputera -  3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681D24" w:rsidRDefault="00681D2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Pr="00581CE5" w:rsidRDefault="00681D24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15900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Standard płyty ATX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Kontroler RAID</w:t>
            </w:r>
            <w:r w:rsidRPr="00581CE5">
              <w:rPr>
                <w:rFonts w:ascii="Calibri" w:hAnsi="Calibri"/>
                <w:szCs w:val="18"/>
              </w:rPr>
              <w:t xml:space="preserve"> 0, RAID 1, RAID 10, RAID 5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Ilość slotów </w:t>
            </w:r>
            <w:r w:rsidRPr="00581CE5">
              <w:rPr>
                <w:rFonts w:ascii="Calibri" w:hAnsi="Calibri"/>
                <w:szCs w:val="18"/>
              </w:rPr>
              <w:t>8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Maksymalna ilość pamięci [GB] 128</w:t>
            </w:r>
          </w:p>
          <w:p w:rsidR="00681D24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Architektura wielokanałowa</w:t>
            </w:r>
            <w:r w:rsidRPr="00581CE5">
              <w:rPr>
                <w:rFonts w:ascii="Calibri" w:hAnsi="Calibri"/>
                <w:szCs w:val="18"/>
              </w:rPr>
              <w:tab/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581CE5">
              <w:rPr>
                <w:rFonts w:ascii="Calibri" w:hAnsi="Calibri"/>
                <w:szCs w:val="18"/>
              </w:rPr>
              <w:t>Quad-Channel</w:t>
            </w:r>
            <w:proofErr w:type="spellEnd"/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Łączenie kart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 xml:space="preserve">3-Way </w:t>
            </w:r>
            <w:proofErr w:type="spellStart"/>
            <w:r w:rsidRPr="00581CE5">
              <w:rPr>
                <w:rFonts w:ascii="Calibri" w:hAnsi="Calibri"/>
                <w:szCs w:val="18"/>
              </w:rPr>
              <w:t>CrossFireX</w:t>
            </w:r>
            <w:proofErr w:type="spellEnd"/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3-Way SLI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Zewnętrzne porty audio </w:t>
            </w:r>
            <w:r w:rsidRPr="00581CE5">
              <w:rPr>
                <w:rFonts w:ascii="Calibri" w:hAnsi="Calibri"/>
                <w:szCs w:val="18"/>
              </w:rPr>
              <w:t>S/PDIF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Zintegrowana karta sieciowa</w:t>
            </w:r>
            <w:r w:rsidRPr="00581CE5">
              <w:rPr>
                <w:rFonts w:ascii="Calibri" w:hAnsi="Calibri"/>
                <w:szCs w:val="18"/>
              </w:rPr>
              <w:tab/>
              <w:t>10/100/1000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Zastosowane technologie </w:t>
            </w:r>
            <w:r w:rsidRPr="00581CE5">
              <w:rPr>
                <w:rFonts w:ascii="Calibri" w:hAnsi="Calibri"/>
                <w:szCs w:val="18"/>
              </w:rPr>
              <w:t>PXE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Wake On LAN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Gniazda rozszerzeń</w:t>
            </w:r>
            <w:r w:rsidRPr="00581CE5">
              <w:rPr>
                <w:rFonts w:ascii="Calibri" w:hAnsi="Calibri"/>
                <w:szCs w:val="18"/>
              </w:rPr>
              <w:tab/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2x PCI Express 2.0 x1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4x PCI Express 3.0 x16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Złącza napędów </w:t>
            </w:r>
            <w:r w:rsidRPr="00581CE5">
              <w:rPr>
                <w:rFonts w:ascii="Calibri" w:hAnsi="Calibri"/>
                <w:szCs w:val="18"/>
              </w:rPr>
              <w:t>10x SATA III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Złącza wewnętrzne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1x Clear CMOS Jumper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1x M.2 Port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2x USB 2.0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2x USB 3.0 (umożliwiają wyprowadzenie 4 portów USB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3.0)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Przycisk GO2BIOS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Przycisk POWER ON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Przycisk RESET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Złącze zasilacza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Panel tylny </w:t>
            </w:r>
            <w:r w:rsidRPr="00581CE5">
              <w:rPr>
                <w:rFonts w:ascii="Calibri" w:hAnsi="Calibri"/>
                <w:szCs w:val="18"/>
              </w:rPr>
              <w:t>1x Przełącznik Clear CMOS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1x PS/2 (klawiatura/mysz)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1x RJ-45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1x S/PDIF Optyczne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2x USB 2.0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2x USB 3.1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5x wyjście audio</w:t>
            </w:r>
          </w:p>
          <w:p w:rsidR="00681D24" w:rsidRDefault="00681D2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6x USB 3.0</w:t>
            </w:r>
          </w:p>
          <w:p w:rsidR="0023435B" w:rsidRPr="00581CE5" w:rsidRDefault="0023435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Dyski twarde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581CE5">
              <w:rPr>
                <w:rFonts w:ascii="Calibri" w:hAnsi="Calibri"/>
                <w:b/>
                <w:szCs w:val="18"/>
              </w:rPr>
              <w:t>HDD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Pojemność dysku </w:t>
            </w:r>
            <w:r w:rsidRPr="00581CE5">
              <w:rPr>
                <w:rFonts w:ascii="Calibri" w:hAnsi="Calibri"/>
                <w:szCs w:val="18"/>
              </w:rPr>
              <w:t>2 TB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Interfejs</w:t>
            </w:r>
            <w:r w:rsidRPr="00581CE5">
              <w:rPr>
                <w:rFonts w:ascii="Calibri" w:hAnsi="Calibri"/>
                <w:szCs w:val="18"/>
              </w:rPr>
              <w:tab/>
              <w:t xml:space="preserve">SATA III (6 </w:t>
            </w:r>
            <w:proofErr w:type="spellStart"/>
            <w:r w:rsidRPr="00581CE5">
              <w:rPr>
                <w:rFonts w:ascii="Calibri" w:hAnsi="Calibri"/>
                <w:szCs w:val="18"/>
              </w:rPr>
              <w:t>Gb</w:t>
            </w:r>
            <w:proofErr w:type="spellEnd"/>
            <w:r w:rsidRPr="00581CE5">
              <w:rPr>
                <w:rFonts w:ascii="Calibri" w:hAnsi="Calibri"/>
                <w:szCs w:val="18"/>
              </w:rPr>
              <w:t>/s)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Ilość talerzy </w:t>
            </w:r>
            <w:r w:rsidRPr="00581CE5">
              <w:rPr>
                <w:rFonts w:ascii="Calibri" w:hAnsi="Calibri"/>
                <w:szCs w:val="18"/>
              </w:rPr>
              <w:t>2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Pamięć podręczna</w:t>
            </w:r>
            <w:r w:rsidRPr="00581CE5">
              <w:rPr>
                <w:rFonts w:ascii="Calibri" w:hAnsi="Calibri"/>
                <w:szCs w:val="18"/>
              </w:rPr>
              <w:tab/>
              <w:t>64 MB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Konfiguracja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Automatyczna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581CE5">
              <w:rPr>
                <w:rFonts w:ascii="Calibri" w:hAnsi="Calibri"/>
                <w:b/>
                <w:szCs w:val="18"/>
              </w:rPr>
              <w:t>SSD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Format dysku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2.5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Pojemność dysku </w:t>
            </w:r>
            <w:r w:rsidRPr="00581CE5">
              <w:rPr>
                <w:rFonts w:ascii="Calibri" w:hAnsi="Calibri"/>
                <w:szCs w:val="18"/>
              </w:rPr>
              <w:t>250 GB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Interfejs</w:t>
            </w:r>
            <w:r w:rsidRPr="00581CE5">
              <w:rPr>
                <w:rFonts w:ascii="Calibri" w:hAnsi="Calibri"/>
                <w:szCs w:val="18"/>
              </w:rPr>
              <w:tab/>
              <w:t xml:space="preserve">SATA III (6 </w:t>
            </w:r>
            <w:proofErr w:type="spellStart"/>
            <w:r w:rsidRPr="00581CE5">
              <w:rPr>
                <w:rFonts w:ascii="Calibri" w:hAnsi="Calibri"/>
                <w:szCs w:val="18"/>
              </w:rPr>
              <w:t>Gb</w:t>
            </w:r>
            <w:proofErr w:type="spellEnd"/>
            <w:r w:rsidRPr="00581CE5">
              <w:rPr>
                <w:rFonts w:ascii="Calibri" w:hAnsi="Calibri"/>
                <w:szCs w:val="18"/>
              </w:rPr>
              <w:t>/s)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Szyfrowanie sprzętowe</w:t>
            </w:r>
            <w:r w:rsidRPr="00581CE5">
              <w:rPr>
                <w:rFonts w:ascii="Calibri" w:hAnsi="Calibri"/>
                <w:szCs w:val="18"/>
              </w:rPr>
              <w:tab/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Zastosowane technologie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S.M.A.R.T.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SATA 3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 xml:space="preserve">TCG Opal </w:t>
            </w:r>
            <w:proofErr w:type="spellStart"/>
            <w:r w:rsidRPr="00581CE5">
              <w:rPr>
                <w:rFonts w:ascii="Calibri" w:hAnsi="Calibri"/>
                <w:szCs w:val="18"/>
              </w:rPr>
              <w:t>Encryption</w:t>
            </w:r>
            <w:proofErr w:type="spellEnd"/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TRIM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Szybkość odczytu [MB/s] </w:t>
            </w:r>
            <w:r w:rsidRPr="00581CE5">
              <w:rPr>
                <w:rFonts w:ascii="Calibri" w:hAnsi="Calibri"/>
                <w:szCs w:val="18"/>
              </w:rPr>
              <w:t>555</w:t>
            </w:r>
          </w:p>
          <w:p w:rsidR="00681D24" w:rsidRPr="00581CE5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Szybkość zapisu [MB/s] </w:t>
            </w:r>
            <w:r w:rsidRPr="00581CE5">
              <w:rPr>
                <w:rFonts w:ascii="Calibri" w:hAnsi="Calibri"/>
                <w:szCs w:val="18"/>
              </w:rPr>
              <w:t>500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Chłodzenie CPU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Fizyczne (maksymalnie)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Wysokość [mm] 160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Szerokość [mm] 140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Głębokość [mm] 100</w:t>
            </w:r>
          </w:p>
          <w:p w:rsidR="00681D24" w:rsidRPr="00581CE5" w:rsidRDefault="00681D24" w:rsidP="00581CE5">
            <w:pPr>
              <w:spacing w:line="276" w:lineRule="auto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Waga [g]</w:t>
            </w:r>
            <w:r w:rsidRPr="00581CE5">
              <w:rPr>
                <w:rFonts w:ascii="Calibri" w:hAnsi="Calibri"/>
                <w:szCs w:val="18"/>
              </w:rPr>
              <w:tab/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Kolor: c</w:t>
            </w:r>
            <w:r w:rsidRPr="00581CE5">
              <w:rPr>
                <w:rFonts w:ascii="Calibri" w:hAnsi="Calibri"/>
                <w:szCs w:val="18"/>
              </w:rPr>
              <w:t>zarny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– maksymalne 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Wysokość [cm] 47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Szerokość [cm] 20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Głębokość [cm]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45</w:t>
            </w:r>
          </w:p>
          <w:p w:rsidR="00681D24" w:rsidRPr="00581CE5" w:rsidRDefault="00681D24" w:rsidP="00581CE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Waga [kg]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5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Kompatybilność: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ATX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Micro ATX (</w:t>
            </w:r>
            <w:proofErr w:type="spellStart"/>
            <w:r w:rsidRPr="00581CE5">
              <w:rPr>
                <w:rFonts w:ascii="Calibri" w:hAnsi="Calibri"/>
                <w:szCs w:val="18"/>
              </w:rPr>
              <w:t>uATX</w:t>
            </w:r>
            <w:proofErr w:type="spellEnd"/>
            <w:r w:rsidRPr="00581CE5">
              <w:rPr>
                <w:rFonts w:ascii="Calibri" w:hAnsi="Calibri"/>
                <w:szCs w:val="18"/>
              </w:rPr>
              <w:t>)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Mini ITX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Typ obudowy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581CE5">
              <w:rPr>
                <w:rFonts w:ascii="Calibri" w:hAnsi="Calibri"/>
                <w:szCs w:val="18"/>
              </w:rPr>
              <w:t>Midi Tower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Montaż </w:t>
            </w:r>
            <w:proofErr w:type="spellStart"/>
            <w:r>
              <w:rPr>
                <w:rFonts w:ascii="Calibri" w:hAnsi="Calibri"/>
                <w:szCs w:val="18"/>
              </w:rPr>
              <w:t>beznarzędziowy</w:t>
            </w:r>
            <w:proofErr w:type="spellEnd"/>
          </w:p>
          <w:p w:rsidR="00681D24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Dodatkowe cechy:</w:t>
            </w:r>
            <w:r w:rsidRPr="00581CE5">
              <w:rPr>
                <w:rFonts w:ascii="Calibri" w:hAnsi="Calibri"/>
                <w:szCs w:val="18"/>
              </w:rPr>
              <w:tab/>
              <w:t>Boczna ścianka z oknem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 xml:space="preserve">Filtry </w:t>
            </w:r>
            <w:proofErr w:type="spellStart"/>
            <w:r w:rsidRPr="00581CE5">
              <w:rPr>
                <w:rFonts w:ascii="Calibri" w:hAnsi="Calibri"/>
                <w:szCs w:val="18"/>
              </w:rPr>
              <w:t>przeciwkurzowe</w:t>
            </w:r>
            <w:proofErr w:type="spellEnd"/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Panel przedni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Przyciski:</w:t>
            </w:r>
            <w:r w:rsidRPr="00581CE5">
              <w:rPr>
                <w:rFonts w:ascii="Calibri" w:hAnsi="Calibri"/>
                <w:szCs w:val="18"/>
              </w:rPr>
              <w:tab/>
              <w:t>Power, Reset</w:t>
            </w:r>
          </w:p>
          <w:p w:rsidR="00681D24" w:rsidRPr="00581CE5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Złącza USB: 1x USB 3.0, 2x USB 2.0</w:t>
            </w:r>
          </w:p>
          <w:p w:rsidR="00681D24" w:rsidRDefault="00681D24" w:rsidP="00EA7E4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Pozostałe złącza:</w:t>
            </w:r>
            <w:r w:rsidRPr="00581CE5">
              <w:rPr>
                <w:rFonts w:ascii="Calibri" w:hAnsi="Calibri"/>
                <w:szCs w:val="18"/>
              </w:rPr>
              <w:tab/>
            </w:r>
          </w:p>
          <w:p w:rsidR="00681D24" w:rsidRPr="00581CE5" w:rsidRDefault="00681D2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581CE5">
              <w:rPr>
                <w:rFonts w:ascii="Calibri" w:hAnsi="Calibri"/>
                <w:szCs w:val="18"/>
              </w:rPr>
              <w:t>Mikrofonowe, Słuchawkowe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Moc [W]: 650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 xml:space="preserve">Certyfikat sprawności: 80 Plus </w:t>
            </w:r>
            <w:proofErr w:type="spellStart"/>
            <w:r w:rsidRPr="00EA7E4E">
              <w:rPr>
                <w:rFonts w:ascii="Calibri" w:hAnsi="Calibri"/>
                <w:szCs w:val="18"/>
              </w:rPr>
              <w:t>Bronze</w:t>
            </w:r>
            <w:proofErr w:type="spellEnd"/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Układ PFC: Aktywny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Chłodzenie: Wentylator 120 mm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Zabezpieczenia: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OPP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OVP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SCP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UVP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Modularne okablowanie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Wysokość [mm] </w:t>
            </w:r>
            <w:r w:rsidRPr="00EA7E4E">
              <w:rPr>
                <w:rFonts w:ascii="Calibri" w:hAnsi="Calibri"/>
                <w:szCs w:val="18"/>
              </w:rPr>
              <w:t>86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Szerokość [mm] </w:t>
            </w:r>
            <w:r w:rsidRPr="00EA7E4E">
              <w:rPr>
                <w:rFonts w:ascii="Calibri" w:hAnsi="Calibri"/>
                <w:szCs w:val="18"/>
              </w:rPr>
              <w:t>140</w:t>
            </w:r>
          </w:p>
          <w:p w:rsidR="00681D24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Głębokość [mm] </w:t>
            </w:r>
            <w:r w:rsidRPr="00EA7E4E">
              <w:rPr>
                <w:rFonts w:ascii="Calibri" w:hAnsi="Calibri"/>
                <w:szCs w:val="18"/>
              </w:rPr>
              <w:t>150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</w:t>
            </w:r>
            <w:r>
              <w:rPr>
                <w:rFonts w:ascii="Calibri" w:hAnsi="Calibri"/>
                <w:szCs w:val="18"/>
              </w:rPr>
              <w:lastRenderedPageBreak/>
              <w:t xml:space="preserve">minimum 3600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  <w:p w:rsidR="00681D24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Złącza: 2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A7E4E">
              <w:rPr>
                <w:rFonts w:ascii="Calibri" w:hAnsi="Calibri"/>
                <w:szCs w:val="18"/>
              </w:rPr>
              <w:t>x DVI i 1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A7E4E">
              <w:rPr>
                <w:rFonts w:ascii="Calibri" w:hAnsi="Calibri"/>
                <w:szCs w:val="18"/>
              </w:rPr>
              <w:t>x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(Proszę podać model)</w:t>
            </w:r>
          </w:p>
        </w:tc>
      </w:tr>
      <w:tr w:rsidR="00681D24" w:rsidTr="00614D43">
        <w:trPr>
          <w:trHeight w:val="226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wentylatory</w:t>
            </w: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Kolor: Brązowy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Ilość wentylatorów</w:t>
            </w:r>
            <w:r w:rsidRPr="00EA7E4E">
              <w:rPr>
                <w:rFonts w:ascii="Calibri" w:hAnsi="Calibri"/>
                <w:szCs w:val="18"/>
              </w:rPr>
              <w:tab/>
              <w:t>1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Prędkość obrotowa </w:t>
            </w:r>
            <w:proofErr w:type="spellStart"/>
            <w:r>
              <w:rPr>
                <w:rFonts w:ascii="Calibri" w:hAnsi="Calibri"/>
                <w:szCs w:val="18"/>
              </w:rPr>
              <w:t>[ob</w:t>
            </w:r>
            <w:proofErr w:type="spellEnd"/>
            <w:r>
              <w:rPr>
                <w:rFonts w:ascii="Calibri" w:hAnsi="Calibri"/>
                <w:szCs w:val="18"/>
              </w:rPr>
              <w:t xml:space="preserve">r./min.] </w:t>
            </w:r>
            <w:r w:rsidRPr="00EA7E4E">
              <w:rPr>
                <w:rFonts w:ascii="Calibri" w:hAnsi="Calibri"/>
                <w:szCs w:val="18"/>
              </w:rPr>
              <w:t>1500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Przepływ powietrza [CFM] </w:t>
            </w:r>
            <w:r w:rsidRPr="00EA7E4E">
              <w:rPr>
                <w:rFonts w:ascii="Calibri" w:hAnsi="Calibri"/>
                <w:szCs w:val="18"/>
              </w:rPr>
              <w:t>54.97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EA7E4E">
              <w:rPr>
                <w:rFonts w:ascii="Calibri" w:hAnsi="Calibri"/>
                <w:szCs w:val="18"/>
              </w:rPr>
              <w:t xml:space="preserve">oziom hałasu </w:t>
            </w:r>
            <w:proofErr w:type="spellStart"/>
            <w:r w:rsidRPr="00EA7E4E">
              <w:rPr>
                <w:rFonts w:ascii="Calibri" w:hAnsi="Calibri"/>
                <w:szCs w:val="18"/>
              </w:rPr>
              <w:t>[dB</w:t>
            </w:r>
            <w:proofErr w:type="spellEnd"/>
            <w:r w:rsidRPr="00EA7E4E">
              <w:rPr>
                <w:rFonts w:ascii="Calibri" w:hAnsi="Calibri"/>
                <w:szCs w:val="18"/>
              </w:rPr>
              <w:t>A] 22.4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Rodzaj łożyska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A7E4E">
              <w:rPr>
                <w:rFonts w:ascii="Calibri" w:hAnsi="Calibri"/>
                <w:szCs w:val="18"/>
              </w:rPr>
              <w:t>SSO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Regulator obrotów</w:t>
            </w:r>
            <w:r>
              <w:rPr>
                <w:rFonts w:ascii="Calibri" w:hAnsi="Calibri"/>
                <w:szCs w:val="18"/>
              </w:rPr>
              <w:tab/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Żywotność [h] 150 000</w:t>
            </w:r>
          </w:p>
          <w:p w:rsidR="00681D24" w:rsidRDefault="00681D24" w:rsidP="00EA7E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Profil </w:t>
            </w:r>
            <w:r w:rsidRPr="00EA7E4E">
              <w:rPr>
                <w:rFonts w:ascii="Calibri" w:hAnsi="Calibri"/>
                <w:szCs w:val="18"/>
              </w:rPr>
              <w:t>Standardowy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rPr>
          <w:trHeight w:val="158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rPr>
                <w:rFonts w:ascii="Calibri" w:hAnsi="Calibri"/>
                <w:szCs w:val="18"/>
              </w:rPr>
            </w:pPr>
          </w:p>
          <w:p w:rsidR="00681D24" w:rsidRDefault="00681D24" w:rsidP="00BA03F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63 GB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modułów: 4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 xml:space="preserve">Częstotliwość pracy nie mniej jak 3000 </w:t>
            </w:r>
            <w:proofErr w:type="spellStart"/>
            <w:r w:rsidRPr="00EA7E4E">
              <w:rPr>
                <w:rFonts w:ascii="Calibri" w:hAnsi="Calibri"/>
                <w:szCs w:val="18"/>
              </w:rPr>
              <w:t>MHz</w:t>
            </w:r>
            <w:proofErr w:type="spellEnd"/>
            <w:r w:rsidRPr="00EA7E4E">
              <w:rPr>
                <w:rFonts w:ascii="Calibri" w:hAnsi="Calibri"/>
                <w:szCs w:val="18"/>
              </w:rPr>
              <w:t>,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 xml:space="preserve">Opóźnienie nie więcej jak </w:t>
            </w:r>
            <w:bookmarkStart w:id="0" w:name="_GoBack"/>
            <w:bookmarkEnd w:id="0"/>
            <w:r w:rsidRPr="00EA7E4E">
              <w:rPr>
                <w:rFonts w:ascii="Calibri" w:hAnsi="Calibri"/>
                <w:szCs w:val="18"/>
              </w:rPr>
              <w:t>15 CL</w:t>
            </w:r>
          </w:p>
          <w:p w:rsidR="00681D24" w:rsidRPr="00EA7E4E" w:rsidRDefault="00681D24" w:rsidP="00EA7E4E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Napięcie ok 1,35 – 1,40 [V]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model)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na jednostki centralne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681D24" w:rsidTr="00614D43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jednostek centralnych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28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24" w:rsidRDefault="00681D24" w:rsidP="00681D24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681D24" w:rsidRPr="00E20FF9" w:rsidRDefault="00681D24" w:rsidP="00681D24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 – 5 szt.</w:t>
            </w:r>
          </w:p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 xml:space="preserve"> (wypełnia Wykonawca)</w:t>
            </w:r>
          </w:p>
        </w:tc>
      </w:tr>
      <w:tr w:rsidR="00681D24" w:rsidTr="00044C42">
        <w:trPr>
          <w:cantSplit/>
          <w:trHeight w:val="28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Pr="00681D24" w:rsidRDefault="00681D24" w:rsidP="00681D24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  <w:r w:rsidRPr="00681D24">
              <w:rPr>
                <w:rFonts w:ascii="Calibri" w:hAnsi="Calibri"/>
                <w:b/>
                <w:sz w:val="24"/>
              </w:rPr>
              <w:t>Monitor – 5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28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Proporcje wymiarów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16:9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282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Zakrzywiony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25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1920 x 1080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108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EA7E4E">
            <w:pPr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Podstawowe złącza: Analogowe (</w:t>
            </w:r>
            <w:proofErr w:type="spellStart"/>
            <w:r w:rsidRPr="00EA7E4E">
              <w:rPr>
                <w:rFonts w:ascii="Calibri" w:hAnsi="Calibri"/>
                <w:szCs w:val="18"/>
              </w:rPr>
              <w:t>D-Sub</w:t>
            </w:r>
            <w:proofErr w:type="spellEnd"/>
            <w:r w:rsidRPr="00EA7E4E">
              <w:rPr>
                <w:rFonts w:ascii="Calibri" w:hAnsi="Calibri"/>
                <w:szCs w:val="18"/>
              </w:rPr>
              <w:t xml:space="preserve">), 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Cyfrowe (HDMI)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Dodatkowe złącza:</w:t>
            </w:r>
            <w:r w:rsidRPr="00EA7E4E">
              <w:rPr>
                <w:rFonts w:ascii="Calibri" w:hAnsi="Calibri"/>
                <w:szCs w:val="18"/>
              </w:rPr>
              <w:tab/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A7E4E">
              <w:rPr>
                <w:rFonts w:ascii="Calibri" w:hAnsi="Calibri"/>
                <w:szCs w:val="18"/>
              </w:rPr>
              <w:t>Wyjście słuchawkowe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A7E4E">
              <w:rPr>
                <w:rFonts w:ascii="Calibri" w:hAnsi="Calibri"/>
                <w:szCs w:val="18"/>
              </w:rPr>
              <w:t>Technologie złączy:</w:t>
            </w:r>
            <w:r w:rsidRPr="00EA7E4E">
              <w:rPr>
                <w:rFonts w:ascii="Calibri" w:hAnsi="Calibri"/>
                <w:szCs w:val="18"/>
              </w:rPr>
              <w:tab/>
            </w:r>
            <w:proofErr w:type="spellStart"/>
            <w:r w:rsidRPr="00EA7E4E">
              <w:rPr>
                <w:rFonts w:ascii="Calibri" w:hAnsi="Calibri"/>
                <w:szCs w:val="18"/>
              </w:rPr>
              <w:t>D-Sub</w:t>
            </w:r>
            <w:proofErr w:type="spellEnd"/>
            <w:r w:rsidRPr="00EA7E4E">
              <w:rPr>
                <w:rFonts w:ascii="Calibri" w:hAnsi="Calibri"/>
                <w:szCs w:val="18"/>
              </w:rPr>
              <w:t xml:space="preserve">, HDMI, </w:t>
            </w:r>
            <w:proofErr w:type="spellStart"/>
            <w:r w:rsidRPr="00EA7E4E">
              <w:rPr>
                <w:rFonts w:ascii="Calibri" w:hAnsi="Calibri"/>
                <w:szCs w:val="18"/>
              </w:rPr>
              <w:t>Plug</w:t>
            </w:r>
            <w:proofErr w:type="spellEnd"/>
            <w:r w:rsidRPr="00EA7E4E">
              <w:rPr>
                <w:rFonts w:ascii="Calibri" w:hAnsi="Calibri"/>
                <w:szCs w:val="18"/>
              </w:rPr>
              <w:t xml:space="preserve"> &amp; Play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127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Pr="00EA7E4E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i 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Maksymalnie: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Wysokość [cm] 42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Szerokość [cm] 55</w:t>
            </w:r>
          </w:p>
          <w:p w:rsidR="00681D24" w:rsidRPr="00EA7E4E" w:rsidRDefault="00681D24" w:rsidP="00681D2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Głębokość [cm]: 21</w:t>
            </w:r>
          </w:p>
          <w:p w:rsidR="00681D24" w:rsidRPr="00EA7E4E" w:rsidRDefault="00681D24" w:rsidP="00EA7E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[kg]: 3.5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81D24" w:rsidTr="00681D24">
        <w:trPr>
          <w:cantSplit/>
          <w:trHeight w:val="25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 na monitory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681D2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681D24" w:rsidTr="00681D24">
        <w:trPr>
          <w:cantSplit/>
          <w:trHeight w:val="415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1D24" w:rsidRDefault="00681D24" w:rsidP="00EA7E4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 monitorów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4" w:rsidRDefault="00681D24" w:rsidP="00BA03F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4" w:rsidRDefault="00681D2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681D24" w:rsidRDefault="00681D24" w:rsidP="00BA03F4"/>
    <w:p w:rsidR="00EA7E4E" w:rsidRDefault="00EA7E4E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A636F1" w:rsidRPr="00681D24" w:rsidRDefault="00BA03F4" w:rsidP="00681D24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636F1" w:rsidRDefault="00A636F1"/>
    <w:p w:rsidR="00A636F1" w:rsidRDefault="00A636F1"/>
    <w:p w:rsidR="0037105F" w:rsidRDefault="0037105F"/>
    <w:p w:rsidR="00681D24" w:rsidRDefault="00681D24"/>
    <w:p w:rsidR="00A636F1" w:rsidRDefault="00A636F1"/>
    <w:sectPr w:rsidR="00A636F1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06" w:rsidRDefault="008E1706" w:rsidP="00E571D3">
      <w:r>
        <w:separator/>
      </w:r>
    </w:p>
  </w:endnote>
  <w:endnote w:type="continuationSeparator" w:id="0">
    <w:p w:rsidR="008E1706" w:rsidRDefault="008E1706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134E9F" w:rsidRDefault="006E2683">
        <w:pPr>
          <w:pStyle w:val="Stopka"/>
          <w:jc w:val="right"/>
        </w:pPr>
        <w:fldSimple w:instr=" PAGE   \* MERGEFORMAT ">
          <w:r w:rsidR="0023435B">
            <w:rPr>
              <w:noProof/>
            </w:rPr>
            <w:t>2</w:t>
          </w:r>
        </w:fldSimple>
      </w:p>
    </w:sdtContent>
  </w:sdt>
  <w:p w:rsidR="00134E9F" w:rsidRDefault="00134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06" w:rsidRDefault="008E1706" w:rsidP="00E571D3">
      <w:r>
        <w:separator/>
      </w:r>
    </w:p>
  </w:footnote>
  <w:footnote w:type="continuationSeparator" w:id="0">
    <w:p w:rsidR="008E1706" w:rsidRDefault="008E1706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CA0"/>
    <w:multiLevelType w:val="hybridMultilevel"/>
    <w:tmpl w:val="DB8E50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D5A"/>
    <w:multiLevelType w:val="hybridMultilevel"/>
    <w:tmpl w:val="B5E6F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5F06"/>
    <w:multiLevelType w:val="hybridMultilevel"/>
    <w:tmpl w:val="697C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33EF"/>
    <w:multiLevelType w:val="hybridMultilevel"/>
    <w:tmpl w:val="2452A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152B"/>
    <w:multiLevelType w:val="hybridMultilevel"/>
    <w:tmpl w:val="1CFE9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0AB9"/>
    <w:multiLevelType w:val="hybridMultilevel"/>
    <w:tmpl w:val="0666D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2260E"/>
    <w:multiLevelType w:val="hybridMultilevel"/>
    <w:tmpl w:val="538A4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35DD"/>
    <w:multiLevelType w:val="hybridMultilevel"/>
    <w:tmpl w:val="5AC8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1362E"/>
    <w:multiLevelType w:val="hybridMultilevel"/>
    <w:tmpl w:val="7532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154A2"/>
    <w:multiLevelType w:val="hybridMultilevel"/>
    <w:tmpl w:val="0B587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86259"/>
    <w:multiLevelType w:val="hybridMultilevel"/>
    <w:tmpl w:val="6B60A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D61"/>
    <w:multiLevelType w:val="hybridMultilevel"/>
    <w:tmpl w:val="6D92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C7B1A"/>
    <w:multiLevelType w:val="hybridMultilevel"/>
    <w:tmpl w:val="E2B6E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E7084"/>
    <w:multiLevelType w:val="hybridMultilevel"/>
    <w:tmpl w:val="7C14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224F"/>
    <w:multiLevelType w:val="hybridMultilevel"/>
    <w:tmpl w:val="C268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D55DD"/>
    <w:multiLevelType w:val="hybridMultilevel"/>
    <w:tmpl w:val="7B747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F7963"/>
    <w:multiLevelType w:val="hybridMultilevel"/>
    <w:tmpl w:val="1C007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B60"/>
    <w:multiLevelType w:val="hybridMultilevel"/>
    <w:tmpl w:val="25349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90535"/>
    <w:multiLevelType w:val="hybridMultilevel"/>
    <w:tmpl w:val="D694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11CFE"/>
    <w:multiLevelType w:val="hybridMultilevel"/>
    <w:tmpl w:val="E5BA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6D8A"/>
    <w:multiLevelType w:val="hybridMultilevel"/>
    <w:tmpl w:val="9778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535F"/>
    <w:multiLevelType w:val="hybridMultilevel"/>
    <w:tmpl w:val="6E2E5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F5EE8"/>
    <w:multiLevelType w:val="hybridMultilevel"/>
    <w:tmpl w:val="60DE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76E3A"/>
    <w:multiLevelType w:val="hybridMultilevel"/>
    <w:tmpl w:val="0EECE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060A1"/>
    <w:multiLevelType w:val="hybridMultilevel"/>
    <w:tmpl w:val="85743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E7728"/>
    <w:multiLevelType w:val="hybridMultilevel"/>
    <w:tmpl w:val="F7E6E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01019"/>
    <w:multiLevelType w:val="hybridMultilevel"/>
    <w:tmpl w:val="84BE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6"/>
  </w:num>
  <w:num w:numId="6">
    <w:abstractNumId w:val="22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25"/>
  </w:num>
  <w:num w:numId="12">
    <w:abstractNumId w:val="4"/>
  </w:num>
  <w:num w:numId="13">
    <w:abstractNumId w:val="9"/>
  </w:num>
  <w:num w:numId="14">
    <w:abstractNumId w:val="18"/>
  </w:num>
  <w:num w:numId="15">
    <w:abstractNumId w:val="21"/>
  </w:num>
  <w:num w:numId="16">
    <w:abstractNumId w:val="11"/>
  </w:num>
  <w:num w:numId="17">
    <w:abstractNumId w:val="1"/>
  </w:num>
  <w:num w:numId="18">
    <w:abstractNumId w:val="24"/>
  </w:num>
  <w:num w:numId="19">
    <w:abstractNumId w:val="8"/>
  </w:num>
  <w:num w:numId="20">
    <w:abstractNumId w:val="13"/>
  </w:num>
  <w:num w:numId="21">
    <w:abstractNumId w:val="19"/>
  </w:num>
  <w:num w:numId="22">
    <w:abstractNumId w:val="14"/>
  </w:num>
  <w:num w:numId="23">
    <w:abstractNumId w:val="17"/>
  </w:num>
  <w:num w:numId="24">
    <w:abstractNumId w:val="15"/>
  </w:num>
  <w:num w:numId="25">
    <w:abstractNumId w:val="27"/>
  </w:num>
  <w:num w:numId="26">
    <w:abstractNumId w:val="5"/>
  </w:num>
  <w:num w:numId="27">
    <w:abstractNumId w:val="10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F67DB"/>
    <w:rsid w:val="00134E9F"/>
    <w:rsid w:val="00140060"/>
    <w:rsid w:val="00173523"/>
    <w:rsid w:val="00185633"/>
    <w:rsid w:val="00204BC0"/>
    <w:rsid w:val="0023435B"/>
    <w:rsid w:val="002407FA"/>
    <w:rsid w:val="00242373"/>
    <w:rsid w:val="00242BCB"/>
    <w:rsid w:val="00255B6A"/>
    <w:rsid w:val="0027523B"/>
    <w:rsid w:val="002827DD"/>
    <w:rsid w:val="00295124"/>
    <w:rsid w:val="00330396"/>
    <w:rsid w:val="00350903"/>
    <w:rsid w:val="0037105F"/>
    <w:rsid w:val="0039684B"/>
    <w:rsid w:val="003F77D7"/>
    <w:rsid w:val="00404B14"/>
    <w:rsid w:val="00435B64"/>
    <w:rsid w:val="00490D82"/>
    <w:rsid w:val="004A4FCB"/>
    <w:rsid w:val="0052501C"/>
    <w:rsid w:val="00531E66"/>
    <w:rsid w:val="0055285E"/>
    <w:rsid w:val="00581CE5"/>
    <w:rsid w:val="00587C6B"/>
    <w:rsid w:val="005E28EC"/>
    <w:rsid w:val="005E51BE"/>
    <w:rsid w:val="006433D2"/>
    <w:rsid w:val="00681D24"/>
    <w:rsid w:val="006A1403"/>
    <w:rsid w:val="006E2683"/>
    <w:rsid w:val="00741403"/>
    <w:rsid w:val="0074518B"/>
    <w:rsid w:val="007C0654"/>
    <w:rsid w:val="00802343"/>
    <w:rsid w:val="00807DED"/>
    <w:rsid w:val="00841C0B"/>
    <w:rsid w:val="00853607"/>
    <w:rsid w:val="00866AD5"/>
    <w:rsid w:val="00872C30"/>
    <w:rsid w:val="00883C2C"/>
    <w:rsid w:val="008857D6"/>
    <w:rsid w:val="008A2489"/>
    <w:rsid w:val="008B02B8"/>
    <w:rsid w:val="008E1706"/>
    <w:rsid w:val="008E756B"/>
    <w:rsid w:val="00945D2C"/>
    <w:rsid w:val="0099439E"/>
    <w:rsid w:val="009A7F75"/>
    <w:rsid w:val="009C0E46"/>
    <w:rsid w:val="009E4A9A"/>
    <w:rsid w:val="00A1082F"/>
    <w:rsid w:val="00A636F1"/>
    <w:rsid w:val="00A83EF3"/>
    <w:rsid w:val="00AC383E"/>
    <w:rsid w:val="00AE2997"/>
    <w:rsid w:val="00AE7D29"/>
    <w:rsid w:val="00AF2567"/>
    <w:rsid w:val="00B24A8B"/>
    <w:rsid w:val="00B3323A"/>
    <w:rsid w:val="00B704B9"/>
    <w:rsid w:val="00B949E3"/>
    <w:rsid w:val="00BA03F4"/>
    <w:rsid w:val="00C17D7D"/>
    <w:rsid w:val="00C321C1"/>
    <w:rsid w:val="00C34024"/>
    <w:rsid w:val="00C86417"/>
    <w:rsid w:val="00CD535D"/>
    <w:rsid w:val="00D42DDB"/>
    <w:rsid w:val="00D60E1D"/>
    <w:rsid w:val="00E42FF8"/>
    <w:rsid w:val="00E54924"/>
    <w:rsid w:val="00E571D3"/>
    <w:rsid w:val="00E62F93"/>
    <w:rsid w:val="00E92201"/>
    <w:rsid w:val="00EA7E4E"/>
    <w:rsid w:val="00F03182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29</cp:revision>
  <cp:lastPrinted>2016-06-23T06:33:00Z</cp:lastPrinted>
  <dcterms:created xsi:type="dcterms:W3CDTF">2016-03-04T10:15:00Z</dcterms:created>
  <dcterms:modified xsi:type="dcterms:W3CDTF">2016-06-23T06:33:00Z</dcterms:modified>
</cp:coreProperties>
</file>