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E1" w:rsidRDefault="006466E1" w:rsidP="006466E1">
      <w:pPr>
        <w:jc w:val="center"/>
        <w:rPr>
          <w:b/>
        </w:rPr>
      </w:pPr>
      <w:r>
        <w:rPr>
          <w:b/>
        </w:rPr>
        <w:t>Załącznik do u</w:t>
      </w:r>
      <w:r w:rsidRPr="00AC2BE2">
        <w:rPr>
          <w:b/>
        </w:rPr>
        <w:t>chwał</w:t>
      </w:r>
      <w:r w:rsidR="0032504A">
        <w:rPr>
          <w:b/>
        </w:rPr>
        <w:t>y</w:t>
      </w:r>
      <w:r w:rsidRPr="00AC2BE2">
        <w:rPr>
          <w:b/>
        </w:rPr>
        <w:t xml:space="preserve"> Rady Instytutu Anglistyki Uniwersytetu Marii Curie-Skłodowskiej z dn. </w:t>
      </w:r>
      <w:r w:rsidR="00A2450A">
        <w:rPr>
          <w:b/>
        </w:rPr>
        <w:t xml:space="preserve">31 maja 2016 r. </w:t>
      </w:r>
      <w:bookmarkStart w:id="0" w:name="_GoBack"/>
      <w:bookmarkEnd w:id="0"/>
      <w:r w:rsidRPr="00AC2BE2">
        <w:rPr>
          <w:b/>
        </w:rPr>
        <w:t>w sprawie określenia polityki antyplagiatowej</w:t>
      </w:r>
    </w:p>
    <w:p w:rsidR="006466E1" w:rsidRPr="00A64249" w:rsidRDefault="006466E1" w:rsidP="006466E1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A64249">
        <w:rPr>
          <w:rFonts w:eastAsia="Times New Roman" w:cs="Arial"/>
          <w:u w:val="single"/>
          <w:lang w:eastAsia="pl-PL"/>
        </w:rPr>
        <w:t xml:space="preserve">PRAWO POWSZECHNIE OBOWIĄZUJĄCE: </w:t>
      </w:r>
    </w:p>
    <w:p w:rsidR="006466E1" w:rsidRPr="00D83AB0" w:rsidRDefault="006466E1" w:rsidP="006466E1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</w:p>
    <w:p w:rsidR="006466E1" w:rsidRPr="00A64249" w:rsidRDefault="006466E1" w:rsidP="006466E1">
      <w:pPr>
        <w:spacing w:after="0" w:line="240" w:lineRule="auto"/>
        <w:jc w:val="both"/>
        <w:rPr>
          <w:rStyle w:val="h1"/>
          <w:b/>
        </w:rPr>
      </w:pPr>
      <w:r w:rsidRPr="00A64249">
        <w:rPr>
          <w:rFonts w:eastAsia="Times New Roman" w:cs="Arial"/>
          <w:b/>
          <w:lang w:eastAsia="pl-PL"/>
        </w:rPr>
        <w:t xml:space="preserve">I. Ustawa </w:t>
      </w:r>
      <w:r w:rsidRPr="00A64249">
        <w:rPr>
          <w:rStyle w:val="h2"/>
          <w:b/>
        </w:rPr>
        <w:t xml:space="preserve">z dnia 27 lipca 2005 r. </w:t>
      </w:r>
      <w:r w:rsidR="00213A1D">
        <w:rPr>
          <w:rStyle w:val="h2"/>
          <w:b/>
        </w:rPr>
        <w:t xml:space="preserve">– </w:t>
      </w:r>
      <w:r w:rsidRPr="00A64249">
        <w:rPr>
          <w:rStyle w:val="h2"/>
          <w:b/>
        </w:rPr>
        <w:t>Prawo o szkolnictwie wyższym (</w:t>
      </w:r>
      <w:r w:rsidRPr="00A64249">
        <w:rPr>
          <w:rStyle w:val="h1"/>
          <w:b/>
        </w:rPr>
        <w:t>Dz.U. 2005 Nr 164 poz. 1365 z późn. zm.):</w:t>
      </w:r>
    </w:p>
    <w:p w:rsidR="006466E1" w:rsidRPr="00512168" w:rsidRDefault="006466E1" w:rsidP="006466E1">
      <w:pPr>
        <w:spacing w:after="0" w:line="240" w:lineRule="auto"/>
        <w:jc w:val="both"/>
        <w:rPr>
          <w:rStyle w:val="h1"/>
        </w:rPr>
      </w:pPr>
    </w:p>
    <w:p w:rsidR="006466E1" w:rsidRPr="008977D5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8977D5">
        <w:rPr>
          <w:rFonts w:asciiTheme="minorHAnsi" w:hAnsiTheme="minorHAnsi"/>
          <w:b/>
          <w:sz w:val="22"/>
          <w:szCs w:val="22"/>
        </w:rPr>
        <w:t>Rozdział 2</w:t>
      </w:r>
    </w:p>
    <w:p w:rsidR="006466E1" w:rsidRPr="00DA3DEC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</w:p>
    <w:p w:rsidR="006466E1" w:rsidRDefault="00D33136" w:rsidP="006466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Art. 193</w:t>
      </w:r>
    </w:p>
    <w:p w:rsidR="006466E1" w:rsidRDefault="006466E1" w:rsidP="006466E1">
      <w:pPr>
        <w:spacing w:after="0" w:line="240" w:lineRule="auto"/>
        <w:jc w:val="both"/>
      </w:pPr>
      <w:r w:rsidRPr="00DA3DEC">
        <w:t>Organ właściwy, w drodze decyzji, stwierdza nieważność postępowania w sprawie nadania tytułu zawodowego, jeżeli w pracy stanowiącej podstawę nadania tytułu zawodowego osoba ubiegająca się o ten tytuł przypisała sobie autorstwo istotnego fragmentu lub innych elementów cudzego utworu lub ustalenia naukowego.</w:t>
      </w:r>
    </w:p>
    <w:p w:rsidR="006466E1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</w:p>
    <w:p w:rsidR="006466E1" w:rsidRPr="008977D5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8977D5">
        <w:rPr>
          <w:rFonts w:asciiTheme="minorHAnsi" w:hAnsiTheme="minorHAnsi"/>
          <w:b/>
          <w:sz w:val="22"/>
          <w:szCs w:val="22"/>
        </w:rPr>
        <w:t>Rozdział 6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</w:p>
    <w:p w:rsidR="006466E1" w:rsidRDefault="006466E1" w:rsidP="006466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Art. 211</w:t>
      </w:r>
    </w:p>
    <w:p w:rsidR="006466E1" w:rsidRDefault="006466E1" w:rsidP="006466E1">
      <w:pPr>
        <w:spacing w:after="0" w:line="240" w:lineRule="auto"/>
        <w:jc w:val="both"/>
      </w:pPr>
      <w:r w:rsidRPr="00512168">
        <w:t>1. Za naruszenie przepisów obowiązujących w uczelni oraz za czyny uchybiające godności studenta student ponosi odpowiedzialność dyscyplinarną przed komisją dyscyplinarną albo przed sądem koleżeńskim samorządu studenckiego, zwanym dalej „sądem koleżeńskim”.</w:t>
      </w:r>
    </w:p>
    <w:p w:rsidR="006466E1" w:rsidRDefault="006466E1" w:rsidP="006466E1">
      <w:pPr>
        <w:spacing w:after="0" w:line="240" w:lineRule="auto"/>
        <w:jc w:val="both"/>
      </w:pPr>
      <w:r>
        <w:t xml:space="preserve">[…] </w:t>
      </w:r>
    </w:p>
    <w:p w:rsidR="006466E1" w:rsidRPr="00512168" w:rsidRDefault="006466E1" w:rsidP="006466E1">
      <w:pPr>
        <w:spacing w:after="0" w:line="240" w:lineRule="auto"/>
        <w:jc w:val="both"/>
      </w:pPr>
    </w:p>
    <w:p w:rsidR="006466E1" w:rsidRDefault="006466E1" w:rsidP="006466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Art. 212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Karami dyscyplinarnymi są: 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1) upomnienie; 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2) nagana; 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3) nagana z ostrzeżeniem; </w:t>
      </w:r>
    </w:p>
    <w:p w:rsidR="006466E1" w:rsidRPr="00512168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4) zawieszenie w określonych prawach studenta na okres do jednego roku; </w:t>
      </w:r>
    </w:p>
    <w:p w:rsidR="006466E1" w:rsidRDefault="006466E1" w:rsidP="006466E1">
      <w:pPr>
        <w:spacing w:after="0" w:line="240" w:lineRule="auto"/>
        <w:jc w:val="both"/>
      </w:pPr>
      <w:r w:rsidRPr="00512168">
        <w:t>5) wydalenie z uczelni.</w:t>
      </w:r>
    </w:p>
    <w:p w:rsidR="006466E1" w:rsidRPr="00512168" w:rsidRDefault="006466E1" w:rsidP="006466E1">
      <w:pPr>
        <w:spacing w:after="0" w:line="240" w:lineRule="auto"/>
        <w:jc w:val="both"/>
      </w:pPr>
    </w:p>
    <w:p w:rsidR="006466E1" w:rsidRDefault="006466E1" w:rsidP="006466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Art. 214</w:t>
      </w:r>
      <w:r w:rsidRPr="0051216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[…]</w:t>
      </w:r>
    </w:p>
    <w:p w:rsidR="006466E1" w:rsidRPr="00512168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4. W razie podejrzenia popełnienia przez studenta czynu polegającego na przypisaniu sobie autorstwa istotnego fragmentu lub innych elementów cudzego utworu rektor niezwłocznie poleca przeprowadzenie postępowania wyjaśniającego. </w:t>
      </w:r>
    </w:p>
    <w:p w:rsidR="006466E1" w:rsidRPr="00512168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12168">
        <w:rPr>
          <w:rFonts w:asciiTheme="minorHAnsi" w:hAnsiTheme="minorHAnsi"/>
          <w:sz w:val="22"/>
          <w:szCs w:val="22"/>
        </w:rPr>
        <w:t xml:space="preserve">5. W razie uzasadnionego podejrzenia popełnienia przez studenta przestępstwa rektor jednocześnie z poleceniem przeprowadzenia postępowania wyjaśniającego może zawiesić studenta w prawach studenta do czasu wydania orzeczenia przez komisję dyscyplinarną. </w:t>
      </w:r>
    </w:p>
    <w:p w:rsidR="006466E1" w:rsidRDefault="006466E1" w:rsidP="006466E1">
      <w:pPr>
        <w:spacing w:after="0" w:line="240" w:lineRule="auto"/>
        <w:jc w:val="both"/>
      </w:pPr>
      <w:r w:rsidRPr="00512168">
        <w:t>6. Jeżeli w wyniku postępowania wyjaśniającego zebrany materiał potwierdza popełnienie czynu, o którym mowa w ust. 4, rektor wstrzymuje postępowanie o nadanie tytułu zawodowego do czasu wydania orzeczenia przez komisję dyscyplinarną oraz składa zawiadomienie o popełnieniu przestępstwa.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6E1" w:rsidRPr="008977D5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8977D5">
        <w:rPr>
          <w:rFonts w:asciiTheme="minorHAnsi" w:hAnsiTheme="minorHAnsi"/>
          <w:b/>
          <w:sz w:val="22"/>
          <w:szCs w:val="22"/>
        </w:rPr>
        <w:t>Rozdział 7</w:t>
      </w:r>
    </w:p>
    <w:p w:rsidR="006466E1" w:rsidRPr="009F28D9" w:rsidRDefault="006466E1" w:rsidP="006466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6466E1" w:rsidRDefault="006466E1" w:rsidP="006466E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9F28D9">
        <w:rPr>
          <w:rFonts w:cs="Times New Roman"/>
          <w:b/>
          <w:bCs/>
          <w:color w:val="000000"/>
        </w:rPr>
        <w:t xml:space="preserve">Art. 226 </w:t>
      </w:r>
    </w:p>
    <w:p w:rsidR="006466E1" w:rsidRPr="009F28D9" w:rsidRDefault="006466E1" w:rsidP="00646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F28D9">
        <w:rPr>
          <w:rFonts w:cs="Times New Roman"/>
          <w:color w:val="000000"/>
        </w:rPr>
        <w:t xml:space="preserve">1. Za naruszenie przepisów obowiązujących w uczelni oraz za czyny uchybiające godności doktoranta doktorant ponosi odpowiedzialność dyscyplinarną. Do odpowiedzialności dyscyplinarnej doktorantów stosuje się odpowiednio przepisy art. 211–224, z zastrzeżeniem ust. 2 i 3. </w:t>
      </w:r>
    </w:p>
    <w:p w:rsidR="006466E1" w:rsidRPr="009F28D9" w:rsidRDefault="006466E1" w:rsidP="00646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F28D9">
        <w:rPr>
          <w:rFonts w:cs="Times New Roman"/>
          <w:color w:val="000000"/>
        </w:rPr>
        <w:lastRenderedPageBreak/>
        <w:t xml:space="preserve">2. Komisja dyscyplinarna rozstrzygająca sprawę doktoranta orzeka w składzie złożonym z przewodniczącego składu orzekającego, którym jest nauczyciel akademicki, oraz w równej liczbie, z nauczycieli akademickich i doktorantów. </w:t>
      </w:r>
    </w:p>
    <w:p w:rsidR="006466E1" w:rsidRPr="009F28D9" w:rsidRDefault="006466E1" w:rsidP="006466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F28D9">
        <w:rPr>
          <w:rFonts w:cs="Times New Roman"/>
          <w:color w:val="000000"/>
        </w:rPr>
        <w:t xml:space="preserve">3. Organizację i szczegółowy tryb postępowania przed sądem koleżeńskim doktorantów określa regulamin samorządu doktorantów. </w:t>
      </w:r>
    </w:p>
    <w:p w:rsidR="006466E1" w:rsidRPr="009F28D9" w:rsidRDefault="006466E1" w:rsidP="006466E1">
      <w:pPr>
        <w:spacing w:after="0" w:line="240" w:lineRule="auto"/>
        <w:jc w:val="both"/>
        <w:rPr>
          <w:rFonts w:cs="Times New Roman"/>
          <w:color w:val="000000"/>
        </w:rPr>
      </w:pPr>
      <w:r w:rsidRPr="009F28D9">
        <w:rPr>
          <w:rFonts w:cs="Times New Roman"/>
          <w:color w:val="000000"/>
        </w:rPr>
        <w:t>4. Za naruszenie przepisów obowiązujących w jednostce naukowej oraz za czyny uchybiające godności doktoranta doktorant w jednostce naukowej podlega odpowiedzialności dyscyplinarnej na zasadach określonych w ust. 1–3.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6E1" w:rsidRPr="00A64249" w:rsidRDefault="006466E1" w:rsidP="006466E1">
      <w:pPr>
        <w:spacing w:after="0" w:line="240" w:lineRule="auto"/>
        <w:jc w:val="both"/>
        <w:rPr>
          <w:rStyle w:val="h1"/>
          <w:b/>
        </w:rPr>
      </w:pPr>
      <w:r w:rsidRPr="00A64249">
        <w:rPr>
          <w:rFonts w:eastAsia="Times New Roman" w:cs="Arial"/>
          <w:b/>
          <w:lang w:eastAsia="pl-PL"/>
        </w:rPr>
        <w:t xml:space="preserve">II. Ustawa </w:t>
      </w:r>
      <w:r w:rsidRPr="00A64249">
        <w:rPr>
          <w:rFonts w:eastAsia="Times New Roman" w:cs="Times New Roman"/>
          <w:b/>
          <w:lang w:eastAsia="pl-PL"/>
        </w:rPr>
        <w:t>z dnia 4 lutego 1994 r. o prawie autorskim i prawach pokrewnych</w:t>
      </w:r>
      <w:r w:rsidRPr="00A64249">
        <w:rPr>
          <w:rStyle w:val="h2"/>
          <w:b/>
        </w:rPr>
        <w:t xml:space="preserve"> (</w:t>
      </w:r>
      <w:r w:rsidRPr="00A64249">
        <w:rPr>
          <w:rFonts w:eastAsia="Times New Roman" w:cs="Times New Roman"/>
          <w:b/>
          <w:lang w:eastAsia="pl-PL"/>
        </w:rPr>
        <w:t>Dz.U. 1994 Nr 24 poz. 83 z późn. zm.</w:t>
      </w:r>
      <w:r w:rsidRPr="00A64249">
        <w:rPr>
          <w:rStyle w:val="h1"/>
          <w:b/>
        </w:rPr>
        <w:t>):</w:t>
      </w:r>
    </w:p>
    <w:p w:rsidR="006466E1" w:rsidRPr="002944F6" w:rsidRDefault="006466E1" w:rsidP="006466E1">
      <w:pPr>
        <w:spacing w:after="0" w:line="240" w:lineRule="auto"/>
        <w:jc w:val="both"/>
        <w:rPr>
          <w:rStyle w:val="h1"/>
        </w:rPr>
      </w:pPr>
    </w:p>
    <w:p w:rsidR="006466E1" w:rsidRPr="008977D5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8977D5">
        <w:rPr>
          <w:rFonts w:asciiTheme="minorHAnsi" w:hAnsiTheme="minorHAnsi"/>
          <w:b/>
          <w:sz w:val="22"/>
          <w:szCs w:val="22"/>
        </w:rPr>
        <w:t>Rozdział 14</w:t>
      </w:r>
    </w:p>
    <w:p w:rsidR="006466E1" w:rsidRPr="002944F6" w:rsidRDefault="006466E1" w:rsidP="006466E1">
      <w:pPr>
        <w:pStyle w:val="Default"/>
        <w:rPr>
          <w:rFonts w:asciiTheme="minorHAnsi" w:hAnsiTheme="minorHAnsi"/>
          <w:sz w:val="22"/>
          <w:szCs w:val="22"/>
        </w:rPr>
      </w:pPr>
    </w:p>
    <w:p w:rsidR="006466E1" w:rsidRDefault="006466E1" w:rsidP="006466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Art. 115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944F6">
        <w:rPr>
          <w:rFonts w:asciiTheme="minorHAnsi" w:hAnsiTheme="minorHAnsi"/>
          <w:sz w:val="22"/>
          <w:szCs w:val="22"/>
        </w:rPr>
        <w:t>1. Kto przywłaszcza sobie autorstwo albo wprowadza w błąd co do autorstwa całości lub części cudzego utworu albo artystycznego wykonania, podlega grzywnie, karze ograniczenia wolności albo pozbawienia wolności do lat 3.</w:t>
      </w:r>
    </w:p>
    <w:p w:rsidR="006466E1" w:rsidRDefault="006466E1" w:rsidP="006466E1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</w:pPr>
      <w:r w:rsidRPr="009F28D9"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[…]</w:t>
      </w:r>
    </w:p>
    <w:p w:rsidR="006466E1" w:rsidRDefault="006466E1" w:rsidP="006466E1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</w:pPr>
    </w:p>
    <w:p w:rsidR="006466E1" w:rsidRPr="00EE6BA4" w:rsidRDefault="006466E1" w:rsidP="006466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E6BA4">
        <w:rPr>
          <w:rFonts w:asciiTheme="minorHAnsi" w:eastAsia="Times New Roman" w:hAnsiTheme="minorHAnsi" w:cs="Arial"/>
          <w:b/>
          <w:color w:val="auto"/>
          <w:sz w:val="22"/>
          <w:szCs w:val="22"/>
          <w:lang w:eastAsia="pl-PL"/>
        </w:rPr>
        <w:t xml:space="preserve">III. </w:t>
      </w:r>
      <w:r w:rsidRPr="00EE6BA4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U</w:t>
      </w:r>
      <w:r w:rsidRPr="00EE6BA4">
        <w:rPr>
          <w:rFonts w:asciiTheme="minorHAnsi" w:hAnsiTheme="minorHAnsi"/>
          <w:b/>
          <w:sz w:val="22"/>
          <w:szCs w:val="22"/>
        </w:rPr>
        <w:t>stawa z dnia 14 marca 2003 r. o stopniach naukowych i tytule naukowym oraz o stopniach i tytule w zakresie sztuki (</w:t>
      </w:r>
      <w:r w:rsidRPr="00EE6BA4">
        <w:rPr>
          <w:rFonts w:asciiTheme="minorHAnsi" w:hAnsiTheme="minorHAnsi"/>
          <w:b/>
          <w:bCs/>
          <w:sz w:val="22"/>
          <w:szCs w:val="22"/>
        </w:rPr>
        <w:t>Dz.U. 2003 Nr 65 poz. 595 z późn. zm.):</w:t>
      </w:r>
    </w:p>
    <w:p w:rsidR="006466E1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6466E1" w:rsidRPr="008977D5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8977D5">
        <w:rPr>
          <w:rFonts w:asciiTheme="minorHAnsi" w:hAnsiTheme="minorHAnsi"/>
          <w:b/>
          <w:sz w:val="22"/>
          <w:szCs w:val="22"/>
        </w:rPr>
        <w:t>Rozdział 4</w:t>
      </w:r>
    </w:p>
    <w:p w:rsidR="006466E1" w:rsidRPr="00D83AB0" w:rsidRDefault="006466E1" w:rsidP="006466E1">
      <w:pPr>
        <w:pStyle w:val="Default"/>
      </w:pPr>
    </w:p>
    <w:p w:rsidR="006466E1" w:rsidRPr="00D83AB0" w:rsidRDefault="006466E1" w:rsidP="006466E1">
      <w:pPr>
        <w:spacing w:after="0"/>
        <w:jc w:val="both"/>
        <w:rPr>
          <w:b/>
        </w:rPr>
      </w:pPr>
      <w:r w:rsidRPr="00D83AB0">
        <w:rPr>
          <w:b/>
        </w:rPr>
        <w:t>Art. 29a</w:t>
      </w:r>
    </w:p>
    <w:p w:rsidR="006466E1" w:rsidRPr="00D83AB0" w:rsidRDefault="006466E1" w:rsidP="006466E1">
      <w:pPr>
        <w:spacing w:after="0"/>
        <w:jc w:val="both"/>
      </w:pPr>
      <w:r>
        <w:t xml:space="preserve">1. </w:t>
      </w:r>
      <w:r w:rsidRPr="00D83AB0">
        <w:t xml:space="preserve">Rada właściwej jednostki organizacyjnej lub odpowiednio Centralna Komisja, w drodze decyzji, stwierdza nieważność postępowania w sprawie nadania tytułu lub stopnia, jeżeli w pracy stanowiącej podstawę nadania tytułu lub stopnia osoba ubiegająca się o tytuł lub stopień przypisała sobie autorstwo istotnego fragmentu lub innych elementów cudzego utworu lub ustalenia naukowego.  </w:t>
      </w:r>
    </w:p>
    <w:p w:rsidR="006466E1" w:rsidRPr="009F28D9" w:rsidRDefault="006466E1" w:rsidP="006466E1">
      <w:pPr>
        <w:pStyle w:val="Defaul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pl-PL"/>
        </w:rPr>
        <w:t>[…]</w:t>
      </w:r>
    </w:p>
    <w:p w:rsidR="006466E1" w:rsidRDefault="006466E1" w:rsidP="006466E1">
      <w:pPr>
        <w:spacing w:after="0" w:line="240" w:lineRule="auto"/>
        <w:rPr>
          <w:rFonts w:eastAsia="Times New Roman" w:cs="Arial"/>
          <w:lang w:eastAsia="pl-PL"/>
        </w:rPr>
      </w:pPr>
    </w:p>
    <w:p w:rsidR="006466E1" w:rsidRPr="00A64249" w:rsidRDefault="006466E1" w:rsidP="006466E1">
      <w:pPr>
        <w:spacing w:after="0" w:line="240" w:lineRule="auto"/>
        <w:rPr>
          <w:rStyle w:val="h1"/>
          <w:b/>
        </w:rPr>
      </w:pPr>
      <w:r w:rsidRPr="00A64249">
        <w:rPr>
          <w:rFonts w:eastAsia="Times New Roman" w:cs="Arial"/>
          <w:b/>
          <w:lang w:eastAsia="pl-PL"/>
        </w:rPr>
        <w:t xml:space="preserve">IV. Ustawa </w:t>
      </w:r>
      <w:r w:rsidRPr="00A64249">
        <w:rPr>
          <w:rFonts w:eastAsia="Times New Roman" w:cs="Times New Roman"/>
          <w:b/>
          <w:lang w:eastAsia="pl-PL"/>
        </w:rPr>
        <w:t xml:space="preserve">z dnia 6 czerwca 1997 r. </w:t>
      </w:r>
      <w:r w:rsidR="007F540E">
        <w:rPr>
          <w:rFonts w:eastAsia="Times New Roman" w:cs="Times New Roman"/>
          <w:b/>
          <w:lang w:eastAsia="pl-PL"/>
        </w:rPr>
        <w:t>–</w:t>
      </w:r>
      <w:r w:rsidRPr="00A64249">
        <w:rPr>
          <w:rFonts w:eastAsia="Times New Roman" w:cs="Times New Roman"/>
          <w:b/>
          <w:lang w:eastAsia="pl-PL"/>
        </w:rPr>
        <w:t xml:space="preserve"> Kodeks</w:t>
      </w:r>
      <w:r w:rsidR="007F540E">
        <w:rPr>
          <w:rFonts w:eastAsia="Times New Roman" w:cs="Times New Roman"/>
          <w:b/>
          <w:lang w:eastAsia="pl-PL"/>
        </w:rPr>
        <w:t xml:space="preserve"> </w:t>
      </w:r>
      <w:r w:rsidRPr="00A64249">
        <w:rPr>
          <w:rFonts w:eastAsia="Times New Roman" w:cs="Times New Roman"/>
          <w:b/>
          <w:lang w:eastAsia="pl-PL"/>
        </w:rPr>
        <w:t>karny</w:t>
      </w:r>
      <w:r w:rsidRPr="00A64249">
        <w:rPr>
          <w:rStyle w:val="h2"/>
          <w:b/>
        </w:rPr>
        <w:t xml:space="preserve"> (</w:t>
      </w:r>
      <w:r w:rsidRPr="00A64249">
        <w:rPr>
          <w:rFonts w:eastAsia="Times New Roman" w:cs="Times New Roman"/>
          <w:b/>
          <w:lang w:eastAsia="pl-PL"/>
        </w:rPr>
        <w:t>Dz.U. 1997 Nr 88 poz. 553 z późn. zm.</w:t>
      </w:r>
      <w:r w:rsidRPr="00A64249">
        <w:rPr>
          <w:rStyle w:val="h1"/>
          <w:b/>
        </w:rPr>
        <w:t>):</w:t>
      </w:r>
    </w:p>
    <w:p w:rsidR="006466E1" w:rsidRDefault="006466E1" w:rsidP="006466E1">
      <w:pPr>
        <w:spacing w:after="0" w:line="240" w:lineRule="auto"/>
        <w:rPr>
          <w:rFonts w:eastAsia="Times New Roman" w:cs="Arial"/>
          <w:b/>
          <w:color w:val="00B050"/>
          <w:lang w:eastAsia="pl-PL"/>
        </w:rPr>
      </w:pPr>
    </w:p>
    <w:p w:rsidR="006466E1" w:rsidRPr="00D13DFF" w:rsidRDefault="006466E1" w:rsidP="006466E1">
      <w:pPr>
        <w:pStyle w:val="Default"/>
        <w:rPr>
          <w:rFonts w:asciiTheme="minorHAnsi" w:hAnsiTheme="minorHAnsi"/>
          <w:b/>
          <w:sz w:val="22"/>
          <w:szCs w:val="22"/>
        </w:rPr>
      </w:pPr>
      <w:r w:rsidRPr="00D13DFF">
        <w:rPr>
          <w:rFonts w:asciiTheme="minorHAnsi" w:hAnsiTheme="minorHAnsi"/>
          <w:b/>
          <w:sz w:val="22"/>
          <w:szCs w:val="22"/>
        </w:rPr>
        <w:t>Rozdział XXXIV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466E1" w:rsidRDefault="006466E1" w:rsidP="006466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80A47">
        <w:rPr>
          <w:rFonts w:asciiTheme="minorHAnsi" w:hAnsiTheme="minorHAnsi"/>
          <w:b/>
          <w:bCs/>
          <w:sz w:val="22"/>
          <w:szCs w:val="22"/>
        </w:rPr>
        <w:t xml:space="preserve">Art. 272 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80A47">
        <w:rPr>
          <w:rFonts w:asciiTheme="minorHAnsi" w:hAnsiTheme="minorHAnsi"/>
          <w:sz w:val="22"/>
          <w:szCs w:val="22"/>
        </w:rPr>
        <w:t>Kto wyłudza poświadczenie nieprawdy przez podstępne wprowadzenie w błąd funkcjonariusza publicznego lub innej osoby upoważnionej do wystawienia dokumentu, podlega karze pozbawienia wolności do lat 3.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466E1" w:rsidRPr="005839B0" w:rsidRDefault="006466E1" w:rsidP="006466E1">
      <w:pPr>
        <w:spacing w:after="0" w:line="240" w:lineRule="auto"/>
        <w:jc w:val="both"/>
        <w:rPr>
          <w:rFonts w:eastAsia="Times New Roman" w:cs="Arial"/>
          <w:b/>
          <w:color w:val="00B050"/>
          <w:lang w:eastAsia="pl-PL"/>
        </w:rPr>
      </w:pPr>
      <w:r w:rsidRPr="005839B0">
        <w:rPr>
          <w:b/>
        </w:rPr>
        <w:t>V.</w:t>
      </w:r>
      <w:r w:rsidRPr="005839B0">
        <w:rPr>
          <w:rFonts w:eastAsia="Times New Roman" w:cs="Arial"/>
          <w:b/>
          <w:lang w:eastAsia="pl-PL"/>
        </w:rPr>
        <w:t xml:space="preserve"> </w:t>
      </w:r>
      <w:r w:rsidRPr="005839B0">
        <w:rPr>
          <w:rFonts w:eastAsia="Times New Roman" w:cs="Times New Roman"/>
          <w:b/>
          <w:lang w:eastAsia="pl-PL"/>
        </w:rPr>
        <w:t>Rozporządzenie Ministra Nauki i Szkolnictwa Wyższego z dnia 6 grudnia 2006 r. w sprawie szczegółowego trybu postępowania wyjaśnienia i dyscyplinarnego wobec studentów (Dz.U. 2006 Nr 236 poz. 1707 z późn. zm.)</w:t>
      </w: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466E1" w:rsidRDefault="006466E1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4249" w:rsidRDefault="00A64249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4249" w:rsidRDefault="00A64249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4249" w:rsidRDefault="00A64249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4249" w:rsidRDefault="00A64249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64249" w:rsidRDefault="00A64249" w:rsidP="006466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466E1" w:rsidRPr="00014DFD" w:rsidRDefault="006466E1" w:rsidP="006466E1">
      <w:pPr>
        <w:spacing w:after="0" w:line="240" w:lineRule="auto"/>
        <w:rPr>
          <w:rFonts w:eastAsia="Times New Roman" w:cs="Arial"/>
          <w:u w:val="single"/>
          <w:lang w:eastAsia="pl-PL"/>
        </w:rPr>
      </w:pPr>
      <w:r w:rsidRPr="00014DFD">
        <w:rPr>
          <w:rFonts w:eastAsia="Times New Roman" w:cs="Arial"/>
          <w:u w:val="single"/>
          <w:lang w:eastAsia="pl-PL"/>
        </w:rPr>
        <w:lastRenderedPageBreak/>
        <w:t xml:space="preserve">PRAWO OBOWIĄZUJĄCE W UNIWERSYTECIE MARII CURIE-SKŁODOWSKIEJ W LUBLINIE: </w:t>
      </w:r>
    </w:p>
    <w:p w:rsidR="00D1306C" w:rsidRDefault="00D1306C" w:rsidP="006466E1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</w:p>
    <w:p w:rsidR="00A64249" w:rsidRPr="003D3BDB" w:rsidRDefault="00A64249" w:rsidP="00A64249">
      <w:pPr>
        <w:spacing w:after="0" w:line="240" w:lineRule="auto"/>
        <w:rPr>
          <w:rFonts w:eastAsia="Times New Roman" w:cs="Arial"/>
          <w:b/>
          <w:lang w:eastAsia="pl-PL"/>
        </w:rPr>
      </w:pPr>
      <w:r w:rsidRPr="003D3BDB">
        <w:rPr>
          <w:rFonts w:eastAsia="Times New Roman" w:cs="Arial"/>
          <w:b/>
          <w:lang w:eastAsia="pl-PL"/>
        </w:rPr>
        <w:t xml:space="preserve">I. Statut Uniwersytetu Marii Curie-Skłodowskiej w Lublinie </w:t>
      </w:r>
      <w:r w:rsidRPr="004D38CA">
        <w:rPr>
          <w:rFonts w:eastAsia="Times New Roman" w:cs="Arial"/>
          <w:b/>
          <w:lang w:eastAsia="pl-PL"/>
        </w:rPr>
        <w:t xml:space="preserve">(przyjęty dnia 14 </w:t>
      </w:r>
      <w:r w:rsidR="004D38CA" w:rsidRPr="004D38CA">
        <w:rPr>
          <w:rFonts w:eastAsia="Times New Roman" w:cs="Arial"/>
          <w:b/>
          <w:lang w:eastAsia="pl-PL"/>
        </w:rPr>
        <w:t>czerwca</w:t>
      </w:r>
      <w:r w:rsidRPr="004D38CA">
        <w:rPr>
          <w:rFonts w:eastAsia="Times New Roman" w:cs="Arial"/>
          <w:b/>
          <w:lang w:eastAsia="pl-PL"/>
        </w:rPr>
        <w:t xml:space="preserve"> 2006 r., z późn</w:t>
      </w:r>
      <w:r w:rsidR="004D38CA" w:rsidRPr="004D38CA">
        <w:rPr>
          <w:rFonts w:eastAsia="Times New Roman" w:cs="Arial"/>
          <w:b/>
          <w:lang w:eastAsia="pl-PL"/>
        </w:rPr>
        <w:t>iejszymi</w:t>
      </w:r>
      <w:r w:rsidRPr="004D38CA">
        <w:rPr>
          <w:rFonts w:eastAsia="Times New Roman" w:cs="Arial"/>
          <w:b/>
          <w:lang w:eastAsia="pl-PL"/>
        </w:rPr>
        <w:t xml:space="preserve"> modyfikacjami):</w:t>
      </w:r>
    </w:p>
    <w:p w:rsidR="009E5159" w:rsidRDefault="009E5159" w:rsidP="00A64249">
      <w:pPr>
        <w:spacing w:after="0" w:line="240" w:lineRule="auto"/>
        <w:rPr>
          <w:rFonts w:eastAsia="Times New Roman" w:cs="Arial"/>
          <w:lang w:eastAsia="pl-PL"/>
        </w:rPr>
      </w:pPr>
    </w:p>
    <w:p w:rsidR="00A64249" w:rsidRDefault="009E5159" w:rsidP="00A64249">
      <w:pPr>
        <w:spacing w:after="0" w:line="240" w:lineRule="auto"/>
        <w:rPr>
          <w:rFonts w:eastAsia="Times New Roman" w:cs="Arial"/>
          <w:b/>
          <w:lang w:eastAsia="pl-PL"/>
        </w:rPr>
      </w:pPr>
      <w:r w:rsidRPr="009E5159">
        <w:rPr>
          <w:rFonts w:eastAsia="Times New Roman" w:cs="Arial"/>
          <w:b/>
          <w:lang w:eastAsia="pl-PL"/>
        </w:rPr>
        <w:t>Rozdział VIII</w:t>
      </w:r>
    </w:p>
    <w:p w:rsidR="009E5159" w:rsidRPr="009E5159" w:rsidRDefault="009E5159" w:rsidP="00A64249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A64249" w:rsidRPr="0082284C" w:rsidRDefault="00A64249" w:rsidP="00A64249">
      <w:pPr>
        <w:spacing w:after="0" w:line="240" w:lineRule="auto"/>
        <w:rPr>
          <w:rFonts w:eastAsia="Times New Roman" w:cs="Arial"/>
          <w:b/>
          <w:lang w:eastAsia="pl-PL"/>
        </w:rPr>
      </w:pPr>
      <w:r w:rsidRPr="0082284C">
        <w:rPr>
          <w:rFonts w:eastAsia="Times New Roman" w:cs="Arial"/>
          <w:b/>
          <w:lang w:eastAsia="pl-PL"/>
        </w:rPr>
        <w:t>§ 127</w:t>
      </w:r>
    </w:p>
    <w:p w:rsidR="00A64249" w:rsidRPr="00516510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A64249" w:rsidRPr="00516510" w:rsidRDefault="00A64249" w:rsidP="00A64249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Pr="00516510">
        <w:rPr>
          <w:rFonts w:eastAsia="Times New Roman" w:cs="Arial"/>
          <w:lang w:eastAsia="pl-PL"/>
        </w:rPr>
        <w:t xml:space="preserve">Student jest zobowiązany do złożenia i przestrzegania ślubowania o następującej treści: </w:t>
      </w:r>
    </w:p>
    <w:p w:rsidR="00A64249" w:rsidRDefault="00A64249" w:rsidP="00A64249">
      <w:pPr>
        <w:spacing w:after="0"/>
        <w:jc w:val="both"/>
        <w:rPr>
          <w:rFonts w:eastAsia="Times New Roman" w:cs="Arial"/>
          <w:lang w:eastAsia="pl-PL"/>
        </w:rPr>
      </w:pPr>
      <w:r w:rsidRPr="00516510">
        <w:rPr>
          <w:rFonts w:eastAsia="Times New Roman" w:cs="Arial"/>
          <w:lang w:eastAsia="pl-PL"/>
        </w:rPr>
        <w:t xml:space="preserve">Wstępując do społeczności Uniwersytetu Marii Curie-Skłodowskiej, pomny ideałów i tradycji akademickich, świadomy praw i obowiązków obywatela Rzeczypospolitej Polskiej, ślubuję uroczyście </w:t>
      </w:r>
      <w:r>
        <w:rPr>
          <w:rFonts w:eastAsia="Times New Roman" w:cs="Arial"/>
          <w:lang w:eastAsia="pl-PL"/>
        </w:rPr>
        <w:t>[</w:t>
      </w:r>
      <w:r w:rsidRPr="00516510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 xml:space="preserve">] </w:t>
      </w:r>
      <w:r w:rsidRPr="00516510">
        <w:rPr>
          <w:rFonts w:eastAsia="Times New Roman" w:cs="Arial"/>
          <w:lang w:eastAsia="pl-PL"/>
        </w:rPr>
        <w:t>przestrzegać zasad honoru i zwyczajów akademickich oraz przepisów o</w:t>
      </w:r>
      <w:r>
        <w:rPr>
          <w:rFonts w:eastAsia="Times New Roman" w:cs="Arial"/>
          <w:lang w:eastAsia="pl-PL"/>
        </w:rPr>
        <w:t>bowiązujących w Uniwersytecie.</w:t>
      </w:r>
    </w:p>
    <w:p w:rsidR="00A64249" w:rsidRDefault="00A64249" w:rsidP="003D3BDB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3D3BDB" w:rsidRDefault="003D3BDB" w:rsidP="003D3BDB">
      <w:pPr>
        <w:spacing w:after="0"/>
        <w:jc w:val="both"/>
        <w:rPr>
          <w:rFonts w:eastAsia="Times New Roman" w:cs="Arial"/>
          <w:lang w:eastAsia="pl-PL"/>
        </w:rPr>
      </w:pPr>
    </w:p>
    <w:p w:rsidR="00A64249" w:rsidRPr="004D38CA" w:rsidRDefault="00A64249" w:rsidP="003D3BDB">
      <w:pPr>
        <w:spacing w:after="0"/>
        <w:jc w:val="both"/>
        <w:rPr>
          <w:rFonts w:eastAsia="Times New Roman" w:cs="Arial"/>
          <w:b/>
          <w:lang w:eastAsia="pl-PL"/>
        </w:rPr>
      </w:pPr>
      <w:r w:rsidRPr="004D38CA">
        <w:rPr>
          <w:rFonts w:eastAsia="Times New Roman" w:cs="Arial"/>
          <w:b/>
          <w:lang w:eastAsia="pl-PL"/>
        </w:rPr>
        <w:t xml:space="preserve">II. </w:t>
      </w:r>
      <w:r w:rsidRPr="004D38CA">
        <w:rPr>
          <w:b/>
        </w:rPr>
        <w:t xml:space="preserve">Regulamin studiów Uniwersytetu Marii Curie-Skłodowskiej w Lublinie </w:t>
      </w:r>
      <w:r w:rsidRPr="004D38CA">
        <w:rPr>
          <w:rFonts w:eastAsia="Times New Roman" w:cs="Arial"/>
          <w:b/>
          <w:lang w:eastAsia="pl-PL"/>
        </w:rPr>
        <w:t xml:space="preserve">(przyjęty </w:t>
      </w:r>
      <w:r w:rsidR="004D38CA" w:rsidRPr="004D38CA">
        <w:rPr>
          <w:rFonts w:eastAsia="Times New Roman" w:cs="Arial"/>
          <w:b/>
          <w:lang w:eastAsia="pl-PL"/>
        </w:rPr>
        <w:t>u</w:t>
      </w:r>
      <w:r w:rsidRPr="004D38CA">
        <w:rPr>
          <w:rFonts w:eastAsia="Times New Roman" w:cs="Arial"/>
          <w:b/>
          <w:lang w:eastAsia="pl-PL"/>
        </w:rPr>
        <w:t>chwał</w:t>
      </w:r>
      <w:r w:rsidR="004D38CA" w:rsidRPr="004D38CA">
        <w:rPr>
          <w:rFonts w:eastAsia="Times New Roman" w:cs="Arial"/>
          <w:b/>
          <w:lang w:eastAsia="pl-PL"/>
        </w:rPr>
        <w:t>ą</w:t>
      </w:r>
      <w:r w:rsidRPr="004D38CA">
        <w:rPr>
          <w:rFonts w:eastAsia="Times New Roman" w:cs="Arial"/>
          <w:b/>
          <w:lang w:eastAsia="pl-PL"/>
        </w:rPr>
        <w:t xml:space="preserve"> Senatu </w:t>
      </w:r>
      <w:r w:rsidR="004D38CA" w:rsidRPr="004D38CA">
        <w:rPr>
          <w:b/>
        </w:rPr>
        <w:t xml:space="preserve">Uniwersytetu Marii Curie-Skłodowskiej w Lublinie </w:t>
      </w:r>
      <w:r w:rsidRPr="004D38CA">
        <w:rPr>
          <w:rFonts w:eastAsia="Times New Roman" w:cs="Arial"/>
          <w:b/>
          <w:lang w:eastAsia="pl-PL"/>
        </w:rPr>
        <w:t>Nr XXIII-25.3/15 z dnia 22 kwietnia 2015 r.):</w:t>
      </w:r>
    </w:p>
    <w:p w:rsidR="003D3BDB" w:rsidRPr="00FA0B19" w:rsidRDefault="003D3BDB" w:rsidP="003D3BDB">
      <w:pPr>
        <w:spacing w:after="0"/>
        <w:jc w:val="both"/>
        <w:rPr>
          <w:rFonts w:eastAsia="Times New Roman" w:cs="Arial"/>
          <w:lang w:eastAsia="pl-PL"/>
        </w:rPr>
      </w:pPr>
    </w:p>
    <w:p w:rsidR="00A64249" w:rsidRPr="0082284C" w:rsidRDefault="00A64249" w:rsidP="00A64249">
      <w:pPr>
        <w:spacing w:after="0" w:line="240" w:lineRule="auto"/>
        <w:rPr>
          <w:rFonts w:eastAsia="Times New Roman" w:cs="Arial"/>
          <w:b/>
          <w:lang w:eastAsia="pl-PL"/>
        </w:rPr>
      </w:pPr>
      <w:r w:rsidRPr="0082284C">
        <w:rPr>
          <w:rFonts w:eastAsia="Times New Roman" w:cs="Arial"/>
          <w:b/>
          <w:lang w:eastAsia="pl-PL"/>
        </w:rPr>
        <w:t>§ 13</w:t>
      </w:r>
    </w:p>
    <w:p w:rsidR="00A6424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 w:rsidRPr="00FA0B19">
        <w:rPr>
          <w:rFonts w:eastAsia="Times New Roman" w:cs="Arial"/>
          <w:lang w:eastAsia="pl-PL"/>
        </w:rPr>
        <w:t>Do obowiązków studenta należy w szczególności:</w:t>
      </w:r>
    </w:p>
    <w:p w:rsidR="00A64249" w:rsidRPr="00FA0B1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A6424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 w:rsidRPr="00FA0B19">
        <w:rPr>
          <w:rFonts w:eastAsia="Times New Roman" w:cs="Arial"/>
          <w:lang w:eastAsia="pl-PL"/>
        </w:rPr>
        <w:t>3) postępowanie zgodnie z treścią ślubowania,</w:t>
      </w:r>
    </w:p>
    <w:p w:rsidR="00A64249" w:rsidRPr="00FA0B1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A6424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 w:rsidRPr="00FA0B19">
        <w:rPr>
          <w:rFonts w:eastAsia="Times New Roman" w:cs="Arial"/>
          <w:lang w:eastAsia="pl-PL"/>
        </w:rPr>
        <w:t>5) przestrzeganie przepisów obowiązujących na Uniwersytecie,</w:t>
      </w:r>
    </w:p>
    <w:p w:rsidR="00A64249" w:rsidRPr="00FA0B1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A6424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 w:rsidRPr="00FA0B19">
        <w:rPr>
          <w:rFonts w:eastAsia="Times New Roman" w:cs="Arial"/>
          <w:lang w:eastAsia="pl-PL"/>
        </w:rPr>
        <w:t>9) przestrzeganie przepisów prawa autorskiego</w:t>
      </w:r>
    </w:p>
    <w:p w:rsidR="00A64249" w:rsidRPr="00FA0B1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A64249" w:rsidRPr="00FA0B19" w:rsidRDefault="00A64249" w:rsidP="00A64249">
      <w:pPr>
        <w:spacing w:after="0" w:line="240" w:lineRule="auto"/>
        <w:rPr>
          <w:rFonts w:eastAsia="Times New Roman" w:cs="Arial"/>
          <w:lang w:eastAsia="pl-PL"/>
        </w:rPr>
      </w:pPr>
    </w:p>
    <w:p w:rsidR="00A64249" w:rsidRPr="0082284C" w:rsidRDefault="00A64249" w:rsidP="00A64249">
      <w:pPr>
        <w:spacing w:after="0" w:line="240" w:lineRule="auto"/>
        <w:rPr>
          <w:rFonts w:eastAsia="Times New Roman" w:cs="Arial"/>
          <w:b/>
          <w:lang w:eastAsia="pl-PL"/>
        </w:rPr>
      </w:pPr>
      <w:r w:rsidRPr="0082284C">
        <w:rPr>
          <w:rFonts w:eastAsia="Times New Roman" w:cs="Arial"/>
          <w:b/>
          <w:lang w:eastAsia="pl-PL"/>
        </w:rPr>
        <w:t>§ 17</w:t>
      </w:r>
    </w:p>
    <w:p w:rsidR="00A64249" w:rsidRPr="00FA0B19" w:rsidRDefault="00A64249" w:rsidP="00A64249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A0B19">
        <w:rPr>
          <w:rFonts w:eastAsia="Times New Roman" w:cs="Arial"/>
          <w:lang w:eastAsia="pl-PL"/>
        </w:rPr>
        <w:t>Za naruszenie przepisów prawa lub niewypełnienie obowiązków, o których mowa w § 13 pkt 3-6 i 9 student ponosi odpowiedzialność dyscyplinarną na zasadach określonych w przepisach powszechnie obowiązujących.</w:t>
      </w:r>
    </w:p>
    <w:p w:rsidR="00A64249" w:rsidRDefault="00A64249" w:rsidP="00A64249">
      <w:pPr>
        <w:spacing w:after="0"/>
        <w:jc w:val="both"/>
        <w:rPr>
          <w:rFonts w:eastAsia="Times New Roman" w:cs="Arial"/>
          <w:lang w:eastAsia="pl-PL"/>
        </w:rPr>
      </w:pPr>
    </w:p>
    <w:p w:rsidR="006466E1" w:rsidRPr="00A64249" w:rsidRDefault="00A64249" w:rsidP="00A64249">
      <w:pPr>
        <w:spacing w:after="0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II</w:t>
      </w:r>
      <w:r w:rsidR="006466E1" w:rsidRPr="00A64249">
        <w:rPr>
          <w:rFonts w:eastAsia="Times New Roman" w:cs="Arial"/>
          <w:b/>
          <w:lang w:eastAsia="pl-PL"/>
        </w:rPr>
        <w:t xml:space="preserve">I. Zarządzenie Nr 57/2015 Rektora Uniwersytetu Marii Curie-Skłodowskiej w Lublinie z dnia 5 października 2015 r. w sprawie składania i archiwizacji prac dyplomowych z wykorzystaniem systemu Archiwum Prac Dyplomowych (APD): </w:t>
      </w:r>
    </w:p>
    <w:p w:rsidR="00A64249" w:rsidRDefault="00A64249" w:rsidP="006466E1">
      <w:pPr>
        <w:spacing w:after="0"/>
        <w:jc w:val="both"/>
        <w:rPr>
          <w:rFonts w:eastAsia="Times New Roman" w:cs="Arial"/>
          <w:b/>
          <w:lang w:eastAsia="pl-PL"/>
        </w:rPr>
      </w:pPr>
    </w:p>
    <w:p w:rsidR="006466E1" w:rsidRPr="00BD1215" w:rsidRDefault="006466E1" w:rsidP="006466E1">
      <w:pPr>
        <w:spacing w:after="0"/>
        <w:jc w:val="both"/>
        <w:rPr>
          <w:rFonts w:eastAsia="Times New Roman" w:cs="Arial"/>
          <w:b/>
          <w:lang w:eastAsia="pl-PL"/>
        </w:rPr>
      </w:pPr>
      <w:r w:rsidRPr="00BD1215">
        <w:rPr>
          <w:rFonts w:eastAsia="Times New Roman" w:cs="Arial"/>
          <w:b/>
          <w:lang w:eastAsia="pl-PL"/>
        </w:rPr>
        <w:t>§ 3</w:t>
      </w:r>
    </w:p>
    <w:p w:rsidR="006466E1" w:rsidRDefault="006466E1" w:rsidP="006466E1">
      <w:pPr>
        <w:spacing w:after="0"/>
        <w:jc w:val="both"/>
        <w:rPr>
          <w:rFonts w:eastAsia="Times New Roman" w:cs="Arial"/>
          <w:lang w:eastAsia="pl-PL"/>
        </w:rPr>
      </w:pPr>
      <w:r w:rsidRPr="00F26C40">
        <w:rPr>
          <w:rFonts w:eastAsia="Times New Roman" w:cs="Arial"/>
          <w:lang w:eastAsia="pl-PL"/>
        </w:rPr>
        <w:t>Student przed przystąpieniem do egzaminu dyplomowego zobowiązany jest w terminach określonych przez Dziekana Wydziału do:</w:t>
      </w:r>
    </w:p>
    <w:p w:rsidR="006466E1" w:rsidRDefault="006466E1" w:rsidP="006466E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6466E1" w:rsidRDefault="006466E1" w:rsidP="006466E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4) </w:t>
      </w:r>
      <w:r w:rsidRPr="00F26C40">
        <w:rPr>
          <w:rFonts w:eastAsia="Times New Roman" w:cs="Arial"/>
          <w:lang w:eastAsia="pl-PL"/>
        </w:rPr>
        <w:t xml:space="preserve">złożenia </w:t>
      </w:r>
      <w:r w:rsidRPr="00356B20">
        <w:rPr>
          <w:rFonts w:eastAsia="Times New Roman" w:cs="Arial"/>
          <w:lang w:eastAsia="pl-PL"/>
        </w:rPr>
        <w:t>oświa</w:t>
      </w:r>
      <w:r w:rsidRPr="00F26C40">
        <w:rPr>
          <w:rFonts w:eastAsia="Times New Roman" w:cs="Arial"/>
          <w:lang w:eastAsia="pl-PL"/>
        </w:rPr>
        <w:t>dczenia o samodzielnym napisaniu pracy dyplomowej, którego wzór stanowi załącznik nr 1 do niniejszego zarządzenia</w:t>
      </w:r>
      <w:r>
        <w:rPr>
          <w:rFonts w:eastAsia="Times New Roman" w:cs="Arial"/>
          <w:lang w:eastAsia="pl-PL"/>
        </w:rPr>
        <w:t>.</w:t>
      </w:r>
    </w:p>
    <w:p w:rsidR="006466E1" w:rsidRDefault="006466E1" w:rsidP="006466E1">
      <w:pPr>
        <w:spacing w:after="0"/>
        <w:jc w:val="both"/>
        <w:rPr>
          <w:rFonts w:eastAsia="Times New Roman" w:cs="Arial"/>
          <w:lang w:eastAsia="pl-PL"/>
        </w:rPr>
      </w:pPr>
    </w:p>
    <w:p w:rsidR="006466E1" w:rsidRPr="00BD1215" w:rsidRDefault="006466E1" w:rsidP="006466E1">
      <w:pPr>
        <w:spacing w:after="0"/>
        <w:jc w:val="both"/>
        <w:rPr>
          <w:rFonts w:eastAsia="Times New Roman" w:cs="Arial"/>
          <w:b/>
          <w:lang w:eastAsia="pl-PL"/>
        </w:rPr>
      </w:pPr>
      <w:r w:rsidRPr="00BD1215">
        <w:rPr>
          <w:rFonts w:eastAsia="Times New Roman" w:cs="Arial"/>
          <w:b/>
          <w:lang w:eastAsia="pl-PL"/>
        </w:rPr>
        <w:t>§ 5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Pr="00356B20">
        <w:rPr>
          <w:rFonts w:eastAsia="Times New Roman" w:cs="Arial"/>
          <w:lang w:eastAsia="pl-PL"/>
        </w:rPr>
        <w:t xml:space="preserve">Opiekun pracy dyplomowej (promotor) zobowiązany jest, w terminach określonych przez </w:t>
      </w:r>
      <w:r w:rsidRPr="00F26C40">
        <w:rPr>
          <w:rFonts w:eastAsia="Times New Roman" w:cs="Arial"/>
          <w:lang w:eastAsia="pl-PL"/>
        </w:rPr>
        <w:t>Dziekana</w:t>
      </w:r>
      <w:r w:rsidRPr="00356B20">
        <w:rPr>
          <w:rFonts w:eastAsia="Times New Roman" w:cs="Arial"/>
          <w:lang w:eastAsia="pl-PL"/>
        </w:rPr>
        <w:t xml:space="preserve"> </w:t>
      </w:r>
      <w:r w:rsidRPr="00F26C40">
        <w:rPr>
          <w:rFonts w:eastAsia="Times New Roman" w:cs="Arial"/>
          <w:lang w:eastAsia="pl-PL"/>
        </w:rPr>
        <w:t>Wydziału, do:</w:t>
      </w:r>
      <w:r w:rsidRPr="00356B20">
        <w:rPr>
          <w:rFonts w:eastAsia="Times New Roman" w:cs="Arial"/>
          <w:lang w:eastAsia="pl-PL"/>
        </w:rPr>
        <w:t xml:space="preserve"> 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</w:t>
      </w:r>
      <w:r w:rsidRPr="00356B20">
        <w:rPr>
          <w:rFonts w:eastAsia="Times New Roman" w:cs="Arial"/>
          <w:lang w:eastAsia="pl-PL"/>
        </w:rPr>
        <w:t>…</w:t>
      </w:r>
      <w:r>
        <w:rPr>
          <w:rFonts w:eastAsia="Times New Roman" w:cs="Arial"/>
          <w:lang w:eastAsia="pl-PL"/>
        </w:rPr>
        <w:t>]</w:t>
      </w:r>
      <w:r w:rsidRPr="00356B20">
        <w:rPr>
          <w:rFonts w:eastAsia="Times New Roman" w:cs="Arial"/>
          <w:lang w:eastAsia="pl-PL"/>
        </w:rPr>
        <w:t xml:space="preserve"> </w:t>
      </w:r>
    </w:p>
    <w:p w:rsidR="006466E1" w:rsidRDefault="006466E1" w:rsidP="006466E1">
      <w:pPr>
        <w:spacing w:after="0" w:line="240" w:lineRule="auto"/>
        <w:jc w:val="both"/>
      </w:pPr>
      <w:r w:rsidRPr="00356B20">
        <w:rPr>
          <w:rFonts w:eastAsia="Times New Roman" w:cs="Arial"/>
          <w:lang w:eastAsia="pl-PL"/>
        </w:rPr>
        <w:lastRenderedPageBreak/>
        <w:t xml:space="preserve">3) </w:t>
      </w:r>
      <w:r w:rsidRPr="00356B20">
        <w:t>przeprowadzenia kontroli anty</w:t>
      </w:r>
      <w:r w:rsidRPr="00356B20">
        <w:rPr>
          <w:rStyle w:val="highlight"/>
        </w:rPr>
        <w:t>plagia</w:t>
      </w:r>
      <w:r>
        <w:t>towej za pomocą systemu APD.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>[…]</w:t>
      </w:r>
    </w:p>
    <w:p w:rsidR="006466E1" w:rsidRDefault="006466E1" w:rsidP="006466E1">
      <w:pPr>
        <w:spacing w:after="0" w:line="240" w:lineRule="auto"/>
        <w:rPr>
          <w:rFonts w:eastAsia="Times New Roman" w:cs="Arial"/>
          <w:lang w:eastAsia="pl-PL"/>
        </w:rPr>
      </w:pPr>
    </w:p>
    <w:p w:rsidR="006466E1" w:rsidRPr="00A64249" w:rsidRDefault="00A64249" w:rsidP="006466E1">
      <w:pPr>
        <w:jc w:val="both"/>
        <w:rPr>
          <w:rFonts w:eastAsia="Times New Roman" w:cs="Arial"/>
          <w:b/>
          <w:lang w:eastAsia="pl-PL"/>
        </w:rPr>
      </w:pPr>
      <w:r w:rsidRPr="00A64249">
        <w:rPr>
          <w:rFonts w:eastAsia="Times New Roman" w:cs="Arial"/>
          <w:b/>
          <w:lang w:eastAsia="pl-PL"/>
        </w:rPr>
        <w:t>IV</w:t>
      </w:r>
      <w:r w:rsidR="006466E1" w:rsidRPr="00A64249">
        <w:rPr>
          <w:rFonts w:eastAsia="Times New Roman" w:cs="Arial"/>
          <w:b/>
          <w:lang w:eastAsia="pl-PL"/>
        </w:rPr>
        <w:t xml:space="preserve">. Zarządzenie Nr 5/2016 Rektora Uniwersytetu Marii Curie-Skłodowskiej w Lublinie z dnia 3 lutego 2016 r. w sprawie kontroli prac dyplomowych z wykorzystaniem systemu antyplagiatowego: </w:t>
      </w:r>
    </w:p>
    <w:p w:rsidR="006466E1" w:rsidRPr="00BD1215" w:rsidRDefault="006466E1" w:rsidP="006466E1">
      <w:pPr>
        <w:spacing w:after="0"/>
        <w:jc w:val="both"/>
        <w:rPr>
          <w:rFonts w:eastAsia="Times New Roman" w:cs="Arial"/>
          <w:b/>
          <w:lang w:eastAsia="pl-PL"/>
        </w:rPr>
      </w:pPr>
      <w:r w:rsidRPr="00BD1215">
        <w:rPr>
          <w:rFonts w:eastAsia="Times New Roman" w:cs="Arial"/>
          <w:b/>
          <w:lang w:eastAsia="pl-PL"/>
        </w:rPr>
        <w:t xml:space="preserve">§ </w:t>
      </w:r>
      <w:r>
        <w:rPr>
          <w:rFonts w:eastAsia="Times New Roman" w:cs="Arial"/>
          <w:b/>
          <w:lang w:eastAsia="pl-PL"/>
        </w:rPr>
        <w:t>1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6C50F4">
        <w:rPr>
          <w:rFonts w:eastAsia="Times New Roman" w:cs="Arial"/>
          <w:lang w:eastAsia="pl-PL"/>
        </w:rPr>
        <w:t>W Uniwersytecie Marii Curie-Skłodowskiej w Lublinie (zwanym dalej UMCS) wprowadza się obowiązek kontrolowania prac dyplomowych z wykorzystaniem systemu antyplagiatowego (zwanego dalej SA) zintegrowanym z systemem Archiwum Prac Dyplomowych (zwanym dalej APD) i współpracującego z ogólnopolskim repozytorium pisemnych prac dyplomowych prowadzonym przez Ministerstwo Nauki i Szkolnictwa Wyższego.</w:t>
      </w:r>
    </w:p>
    <w:p w:rsidR="006466E1" w:rsidRPr="006C50F4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  <w:r w:rsidRPr="006C50F4">
        <w:rPr>
          <w:rFonts w:eastAsia="Times New Roman" w:cs="Arial"/>
          <w:lang w:eastAsia="pl-PL"/>
        </w:rPr>
        <w:t xml:space="preserve"> 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466E1" w:rsidRPr="00BD1215" w:rsidRDefault="006466E1" w:rsidP="006466E1">
      <w:pPr>
        <w:spacing w:after="0"/>
        <w:jc w:val="both"/>
        <w:rPr>
          <w:rFonts w:eastAsia="Times New Roman" w:cs="Arial"/>
          <w:b/>
          <w:lang w:eastAsia="pl-PL"/>
        </w:rPr>
      </w:pPr>
      <w:r w:rsidRPr="00BD1215">
        <w:rPr>
          <w:rFonts w:eastAsia="Times New Roman" w:cs="Arial"/>
          <w:b/>
          <w:lang w:eastAsia="pl-PL"/>
        </w:rPr>
        <w:t xml:space="preserve">§ </w:t>
      </w:r>
      <w:r>
        <w:rPr>
          <w:rFonts w:eastAsia="Times New Roman" w:cs="Arial"/>
          <w:b/>
          <w:lang w:eastAsia="pl-PL"/>
        </w:rPr>
        <w:t>2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1. </w:t>
      </w:r>
      <w:r w:rsidRPr="006C50F4">
        <w:rPr>
          <w:rFonts w:eastAsia="Times New Roman" w:cs="Arial"/>
          <w:lang w:eastAsia="pl-PL"/>
        </w:rPr>
        <w:t xml:space="preserve">Zgłoszenia pracy dyplomowej do analizy w SA dokonuje opiekun pracy dyplomowej (zwany </w:t>
      </w:r>
      <w:r>
        <w:rPr>
          <w:rFonts w:eastAsia="Times New Roman" w:cs="Arial"/>
          <w:lang w:eastAsia="pl-PL"/>
        </w:rPr>
        <w:t>dalej promotorem) poprzez APD.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Pr="006C50F4">
        <w:rPr>
          <w:rFonts w:eastAsia="Times New Roman" w:cs="Arial"/>
          <w:lang w:eastAsia="pl-PL"/>
        </w:rPr>
        <w:t>Z przeprowadzonej w SA analizy pracy dyplomowej promotor pracy otrzymuje raport podobieństwa tj. dokument zawierający informacje o ewentualnych zapożyczeniach zidentyfikowanych w analizowanym tekście.</w:t>
      </w:r>
    </w:p>
    <w:p w:rsidR="006466E1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3. </w:t>
      </w:r>
      <w:r w:rsidRPr="006C50F4">
        <w:rPr>
          <w:rFonts w:eastAsia="Times New Roman" w:cs="Arial"/>
          <w:lang w:eastAsia="pl-PL"/>
        </w:rPr>
        <w:t>Promotor pracy dyplomowej po otrzymaniu raportu podobieństwa, o którym mowa w ust. 2, zobowiązany jest dokonać jego analizy.</w:t>
      </w:r>
    </w:p>
    <w:p w:rsidR="006466E1" w:rsidRPr="006C50F4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:rsidR="006466E1" w:rsidRDefault="006466E1" w:rsidP="006466E1">
      <w:pPr>
        <w:spacing w:after="0" w:line="240" w:lineRule="auto"/>
        <w:rPr>
          <w:rFonts w:eastAsia="Times New Roman" w:cs="Arial"/>
          <w:lang w:eastAsia="pl-PL"/>
        </w:rPr>
      </w:pPr>
    </w:p>
    <w:p w:rsidR="006466E1" w:rsidRPr="00BD1215" w:rsidRDefault="006466E1" w:rsidP="006466E1">
      <w:pPr>
        <w:spacing w:after="0"/>
        <w:jc w:val="both"/>
        <w:rPr>
          <w:rFonts w:eastAsia="Times New Roman" w:cs="Arial"/>
          <w:b/>
          <w:lang w:eastAsia="pl-PL"/>
        </w:rPr>
      </w:pPr>
      <w:r w:rsidRPr="00BD1215">
        <w:rPr>
          <w:rFonts w:eastAsia="Times New Roman" w:cs="Arial"/>
          <w:b/>
          <w:lang w:eastAsia="pl-PL"/>
        </w:rPr>
        <w:t xml:space="preserve">§ </w:t>
      </w:r>
      <w:r>
        <w:rPr>
          <w:rFonts w:eastAsia="Times New Roman" w:cs="Arial"/>
          <w:b/>
          <w:lang w:eastAsia="pl-PL"/>
        </w:rPr>
        <w:t>3</w:t>
      </w:r>
    </w:p>
    <w:p w:rsidR="006466E1" w:rsidRPr="00AC64A9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</w:t>
      </w:r>
      <w:r w:rsidRPr="00AC64A9">
        <w:rPr>
          <w:rFonts w:eastAsia="Times New Roman" w:cs="Arial"/>
          <w:lang w:eastAsia="pl-PL"/>
        </w:rPr>
        <w:t xml:space="preserve">Opiekun pracy dyplomowej po dokonaniu analizy raportu podobieństwa może podjąć decyzje o: </w:t>
      </w:r>
    </w:p>
    <w:p w:rsidR="006466E1" w:rsidRPr="00AC64A9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64A9">
        <w:rPr>
          <w:rFonts w:eastAsia="Times New Roman" w:cs="Arial"/>
          <w:lang w:eastAsia="pl-PL"/>
        </w:rPr>
        <w:t>1) zatwierdzeniu pracy w APD i skierowaniu jej do wystawienia recenzji, a następnie do obrony, zgodnie z zasadami przyjętymi na Wydziale lub</w:t>
      </w:r>
    </w:p>
    <w:p w:rsidR="006466E1" w:rsidRPr="00AC64A9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64A9">
        <w:rPr>
          <w:rFonts w:eastAsia="Times New Roman" w:cs="Arial"/>
          <w:lang w:eastAsia="pl-PL"/>
        </w:rPr>
        <w:t>2) skierowaniu pracy do poprawy celem wprowadzenia niezbędnych korekt, a następnie ponownie kieruje pracę do sprawdzenia przez SA lub</w:t>
      </w:r>
    </w:p>
    <w:p w:rsidR="006466E1" w:rsidRPr="00AC64A9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64A9">
        <w:rPr>
          <w:rFonts w:eastAsia="Times New Roman" w:cs="Arial"/>
          <w:lang w:eastAsia="pl-PL"/>
        </w:rPr>
        <w:t>3) niedopuszczeniu pracy do obrony i skierowaniu sprawy do Dziekana jeżeli zachodzi podejrzenie popełnienia plagiatu.</w:t>
      </w:r>
    </w:p>
    <w:p w:rsidR="006466E1" w:rsidRPr="00AC64A9" w:rsidRDefault="006466E1" w:rsidP="006466E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2. </w:t>
      </w:r>
      <w:r w:rsidRPr="00AC64A9">
        <w:rPr>
          <w:rFonts w:eastAsia="Times New Roman" w:cs="Arial"/>
          <w:lang w:eastAsia="pl-PL"/>
        </w:rPr>
        <w:t>W przypadku, o którym mowa w ust. 1 pkt</w:t>
      </w:r>
      <w:r>
        <w:rPr>
          <w:rFonts w:eastAsia="Times New Roman" w:cs="Arial"/>
          <w:lang w:eastAsia="pl-PL"/>
        </w:rPr>
        <w:t xml:space="preserve"> </w:t>
      </w:r>
      <w:r w:rsidRPr="00AC64A9">
        <w:rPr>
          <w:rFonts w:eastAsia="Times New Roman" w:cs="Arial"/>
          <w:lang w:eastAsia="pl-PL"/>
        </w:rPr>
        <w:t xml:space="preserve">3, Dziekan po zapoznaniu się z opinią promotora pracy dyplomowej, może skierować pracę do poprawki lub podjąć decyzję o niedopuszczeniu pracy do obrony i wystąpić do Rektora z wnioskiem o przeprowadzenie postępowania </w:t>
      </w:r>
      <w:r>
        <w:rPr>
          <w:rFonts w:eastAsia="Times New Roman" w:cs="Arial"/>
          <w:lang w:eastAsia="pl-PL"/>
        </w:rPr>
        <w:t>w</w:t>
      </w:r>
      <w:r w:rsidRPr="00AC64A9">
        <w:rPr>
          <w:rFonts w:eastAsia="Times New Roman" w:cs="Arial"/>
          <w:lang w:eastAsia="pl-PL"/>
        </w:rPr>
        <w:t>yjaśniającego.</w:t>
      </w:r>
    </w:p>
    <w:p w:rsidR="001C17C2" w:rsidRDefault="001C17C2" w:rsidP="006466E1">
      <w:pPr>
        <w:spacing w:after="0" w:line="240" w:lineRule="auto"/>
        <w:rPr>
          <w:rFonts w:eastAsia="Times New Roman" w:cs="Arial"/>
          <w:lang w:eastAsia="pl-PL"/>
        </w:rPr>
      </w:pPr>
    </w:p>
    <w:p w:rsidR="0046024C" w:rsidRDefault="0046024C"/>
    <w:sectPr w:rsidR="0046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0D"/>
    <w:rsid w:val="00014DFD"/>
    <w:rsid w:val="001C17C2"/>
    <w:rsid w:val="00213A1D"/>
    <w:rsid w:val="002B7B0D"/>
    <w:rsid w:val="0032504A"/>
    <w:rsid w:val="003D3BDB"/>
    <w:rsid w:val="0046024C"/>
    <w:rsid w:val="004D38CA"/>
    <w:rsid w:val="005839B0"/>
    <w:rsid w:val="005D08E5"/>
    <w:rsid w:val="006466E1"/>
    <w:rsid w:val="007F540E"/>
    <w:rsid w:val="0082284C"/>
    <w:rsid w:val="009E5159"/>
    <w:rsid w:val="00A2450A"/>
    <w:rsid w:val="00A64249"/>
    <w:rsid w:val="00D1306C"/>
    <w:rsid w:val="00D33136"/>
    <w:rsid w:val="00E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ECF7-30DB-498E-B023-C39BB2E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6466E1"/>
  </w:style>
  <w:style w:type="paragraph" w:customStyle="1" w:styleId="Default">
    <w:name w:val="Default"/>
    <w:rsid w:val="0064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6466E1"/>
  </w:style>
  <w:style w:type="character" w:customStyle="1" w:styleId="h1">
    <w:name w:val="h1"/>
    <w:basedOn w:val="Domylnaczcionkaakapitu"/>
    <w:rsid w:val="0064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1137</Words>
  <Characters>6827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Głaz</cp:lastModifiedBy>
  <cp:revision>18</cp:revision>
  <dcterms:created xsi:type="dcterms:W3CDTF">2016-05-22T22:40:00Z</dcterms:created>
  <dcterms:modified xsi:type="dcterms:W3CDTF">2016-06-14T20:25:00Z</dcterms:modified>
</cp:coreProperties>
</file>