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B4" w:rsidRPr="00301734" w:rsidRDefault="007C4425" w:rsidP="00F4068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Streszczenie </w:t>
      </w:r>
    </w:p>
    <w:p w:rsidR="00F40689" w:rsidRDefault="00B1689A" w:rsidP="00F40689">
      <w:pPr>
        <w:spacing w:line="360" w:lineRule="auto"/>
        <w:jc w:val="both"/>
        <w:rPr>
          <w:rFonts w:ascii="Times New Roman" w:hAnsi="Times New Roman" w:cs="Times New Roman"/>
          <w:b/>
          <w:sz w:val="24"/>
          <w:szCs w:val="24"/>
        </w:rPr>
      </w:pPr>
      <w:r w:rsidRPr="00B1689A">
        <w:rPr>
          <w:rFonts w:ascii="Times New Roman" w:hAnsi="Times New Roman" w:cs="Times New Roman"/>
          <w:b/>
          <w:sz w:val="24"/>
          <w:szCs w:val="24"/>
        </w:rPr>
        <w:t>Aksjologiczne korelaty funkcjonowania zawodowego pracowników socjalnych</w:t>
      </w:r>
    </w:p>
    <w:p w:rsidR="00F40689" w:rsidRPr="00F40689" w:rsidRDefault="00F40689" w:rsidP="00F40689">
      <w:pPr>
        <w:spacing w:line="360" w:lineRule="auto"/>
        <w:jc w:val="center"/>
        <w:rPr>
          <w:rFonts w:ascii="Times New Roman" w:hAnsi="Times New Roman" w:cs="Times New Roman"/>
          <w:i/>
          <w:sz w:val="24"/>
          <w:szCs w:val="24"/>
        </w:rPr>
      </w:pPr>
      <w:r w:rsidRPr="00F40689">
        <w:rPr>
          <w:rFonts w:ascii="Times New Roman" w:hAnsi="Times New Roman" w:cs="Times New Roman"/>
          <w:bCs/>
          <w:i/>
          <w:sz w:val="24"/>
          <w:szCs w:val="24"/>
        </w:rPr>
        <w:t>„Praca socjalna jest to zawód, który promuje społeczne zmiany, rozwiązywanie problemów we wzajemnych ludzkich relacjach oraz wzmocnienie i wyzwolenie ludzi dla osiągnięcia przez nich dobrostanu. Korzystając z teorii ludzkich zachowań i systemów społecznych, praca socjalna ingeruje dokładnie tam, gdzie dochodzi do wzajemnego oddziaływania ludzi z ich środowiskiem. Zasady praw człowieka i społecznej sprawiedliwości są fundamentalne dla pracy socjalnej”.</w:t>
      </w:r>
    </w:p>
    <w:p w:rsidR="00344E4E" w:rsidRDefault="00344E4E" w:rsidP="00F406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Praca składa się ze wstępu, siedmiu rozdziałów, w tym czterech rozdziałów teoretycznych               i trzech rozdziałów badawczych, podsumowania, bibliografii, spisu: tabel, wykresów                  i rysunków oraz z aneksu. Treść rozdziałów jest następująca: Rozdział I. Charakterystyka zawodu pracownika socjalnego, Rozdział II. Wybrane teoretyczne aspekty funkcjonowania zawodowego pracowników socjalnych, Rozdział III. Wartości życiowe pracowników socjalnych, Rozdział IV. Metodologiczne podstawy badań własnych, Rozdział V. Funkcjonowanie zawodowe pracowników socjalnych – wyniki badań empirycznych, Rozdział VI. Wartości osobiste i zawodowe pracowników socjalnych, Rozdział VII. Analiza zależności między badanymi zmiennymi – weryfikacja hipotez.  </w:t>
      </w:r>
    </w:p>
    <w:p w:rsidR="00B1689A" w:rsidRPr="00274B96" w:rsidRDefault="008010B4" w:rsidP="00F40689">
      <w:pPr>
        <w:spacing w:line="360" w:lineRule="auto"/>
        <w:ind w:firstLine="708"/>
        <w:jc w:val="both"/>
        <w:rPr>
          <w:rFonts w:ascii="Times New Roman" w:hAnsi="Times New Roman" w:cs="Times New Roman"/>
          <w:b/>
        </w:rPr>
      </w:pPr>
      <w:r w:rsidRPr="00274B96">
        <w:rPr>
          <w:rFonts w:ascii="Times New Roman" w:hAnsi="Times New Roman" w:cs="Times New Roman"/>
          <w:b/>
        </w:rPr>
        <w:t>Cel badań</w:t>
      </w:r>
      <w:r w:rsidR="00B1689A" w:rsidRPr="00274B96">
        <w:rPr>
          <w:rFonts w:ascii="Times New Roman" w:hAnsi="Times New Roman" w:cs="Times New Roman"/>
          <w:b/>
        </w:rPr>
        <w:t>:</w:t>
      </w:r>
    </w:p>
    <w:p w:rsidR="00B1689A" w:rsidRDefault="00B1689A" w:rsidP="00F40689">
      <w:pPr>
        <w:pStyle w:val="Akapitzlist"/>
        <w:numPr>
          <w:ilvl w:val="0"/>
          <w:numId w:val="1"/>
        </w:numPr>
        <w:spacing w:line="360" w:lineRule="auto"/>
        <w:jc w:val="both"/>
        <w:rPr>
          <w:rFonts w:ascii="Times New Roman" w:hAnsi="Times New Roman"/>
          <w:sz w:val="24"/>
          <w:szCs w:val="24"/>
        </w:rPr>
      </w:pPr>
      <w:r w:rsidRPr="00893290">
        <w:rPr>
          <w:rFonts w:ascii="Times New Roman" w:hAnsi="Times New Roman"/>
          <w:sz w:val="24"/>
          <w:szCs w:val="24"/>
        </w:rPr>
        <w:t>Dokonanie diagnozy funkcjonowania zawodowego pracowników socjalnych.</w:t>
      </w:r>
    </w:p>
    <w:p w:rsidR="00CB52BF" w:rsidRDefault="00B1689A" w:rsidP="00F40689">
      <w:pPr>
        <w:pStyle w:val="Akapitzlist"/>
        <w:numPr>
          <w:ilvl w:val="0"/>
          <w:numId w:val="1"/>
        </w:numPr>
        <w:spacing w:line="360" w:lineRule="auto"/>
        <w:jc w:val="both"/>
        <w:rPr>
          <w:rFonts w:ascii="Times New Roman" w:hAnsi="Times New Roman"/>
          <w:sz w:val="24"/>
          <w:szCs w:val="24"/>
        </w:rPr>
      </w:pPr>
      <w:r w:rsidRPr="00893290">
        <w:rPr>
          <w:rFonts w:ascii="Times New Roman" w:hAnsi="Times New Roman"/>
          <w:sz w:val="24"/>
          <w:szCs w:val="24"/>
        </w:rPr>
        <w:t>Określenie cenionych wartości życiowych przez badane osoby.</w:t>
      </w:r>
    </w:p>
    <w:p w:rsidR="00B1689A" w:rsidRDefault="00B1689A" w:rsidP="00F40689">
      <w:pPr>
        <w:pStyle w:val="Akapitzlist"/>
        <w:numPr>
          <w:ilvl w:val="0"/>
          <w:numId w:val="1"/>
        </w:numPr>
        <w:spacing w:line="360" w:lineRule="auto"/>
        <w:jc w:val="both"/>
        <w:rPr>
          <w:rFonts w:ascii="Times New Roman" w:hAnsi="Times New Roman"/>
          <w:sz w:val="24"/>
          <w:szCs w:val="24"/>
        </w:rPr>
      </w:pPr>
      <w:r w:rsidRPr="00893290">
        <w:rPr>
          <w:rFonts w:ascii="Times New Roman" w:hAnsi="Times New Roman"/>
          <w:sz w:val="24"/>
          <w:szCs w:val="24"/>
        </w:rPr>
        <w:t>Zweryfikowanie zależności między funkcjonowaniem zawodowym pracowników socjalnych a cenionymi wartościami życiowymi.</w:t>
      </w:r>
    </w:p>
    <w:p w:rsidR="00B1689A" w:rsidRDefault="00B1689A" w:rsidP="00F40689">
      <w:pPr>
        <w:pStyle w:val="Akapitzlist"/>
        <w:numPr>
          <w:ilvl w:val="0"/>
          <w:numId w:val="1"/>
        </w:numPr>
        <w:spacing w:line="360" w:lineRule="auto"/>
        <w:jc w:val="both"/>
        <w:rPr>
          <w:rFonts w:ascii="Times New Roman" w:hAnsi="Times New Roman"/>
          <w:sz w:val="24"/>
          <w:szCs w:val="24"/>
        </w:rPr>
      </w:pPr>
      <w:r w:rsidRPr="00893290">
        <w:rPr>
          <w:rFonts w:ascii="Times New Roman" w:hAnsi="Times New Roman"/>
          <w:sz w:val="24"/>
          <w:szCs w:val="24"/>
        </w:rPr>
        <w:t>Sformułowanie wniosków służących zarówno praktyce edukacyjnej przyszłych pracowników socjalnych jak i doskonaleniu ich działalności zawodowej.</w:t>
      </w:r>
    </w:p>
    <w:p w:rsidR="00432CE6" w:rsidRPr="007C4425" w:rsidRDefault="00432CE6" w:rsidP="00F40689">
      <w:pPr>
        <w:pStyle w:val="Akapitzlist"/>
        <w:spacing w:line="360" w:lineRule="auto"/>
        <w:jc w:val="both"/>
        <w:rPr>
          <w:rFonts w:ascii="Times New Roman" w:hAnsi="Times New Roman"/>
          <w:sz w:val="24"/>
          <w:szCs w:val="24"/>
        </w:rPr>
      </w:pPr>
    </w:p>
    <w:p w:rsidR="006E2B0F" w:rsidRDefault="00E857FB" w:rsidP="00F40689">
      <w:pPr>
        <w:pStyle w:val="Akapitzlist"/>
        <w:spacing w:line="360" w:lineRule="auto"/>
        <w:rPr>
          <w:rFonts w:ascii="Times New Roman" w:hAnsi="Times New Roman"/>
          <w:b/>
          <w:sz w:val="24"/>
          <w:szCs w:val="24"/>
        </w:rPr>
      </w:pPr>
      <w:r>
        <w:rPr>
          <w:rFonts w:ascii="Times New Roman" w:hAnsi="Times New Roman"/>
          <w:b/>
          <w:sz w:val="24"/>
          <w:szCs w:val="24"/>
        </w:rPr>
        <w:t>Problemy badawcze</w:t>
      </w:r>
      <w:r w:rsidR="006E2B0F">
        <w:rPr>
          <w:rFonts w:ascii="Times New Roman" w:hAnsi="Times New Roman"/>
          <w:b/>
          <w:sz w:val="24"/>
          <w:szCs w:val="24"/>
        </w:rPr>
        <w:t>:</w:t>
      </w:r>
    </w:p>
    <w:p w:rsidR="008635C5" w:rsidRDefault="008635C5" w:rsidP="00F40689">
      <w:pPr>
        <w:pStyle w:val="Akapitzlist"/>
        <w:rPr>
          <w:rFonts w:ascii="Times New Roman" w:hAnsi="Times New Roman"/>
          <w:b/>
          <w:sz w:val="24"/>
          <w:szCs w:val="24"/>
        </w:rPr>
      </w:pPr>
    </w:p>
    <w:p w:rsidR="006E2B0F" w:rsidRDefault="006E2B0F" w:rsidP="00F40689">
      <w:pPr>
        <w:pStyle w:val="Akapitzlist"/>
        <w:numPr>
          <w:ilvl w:val="0"/>
          <w:numId w:val="3"/>
        </w:numPr>
        <w:spacing w:line="360" w:lineRule="auto"/>
        <w:jc w:val="both"/>
        <w:rPr>
          <w:rFonts w:ascii="Times New Roman" w:hAnsi="Times New Roman"/>
          <w:sz w:val="24"/>
          <w:szCs w:val="24"/>
        </w:rPr>
      </w:pPr>
      <w:r w:rsidRPr="006E2B0F">
        <w:rPr>
          <w:rFonts w:ascii="Times New Roman" w:hAnsi="Times New Roman"/>
          <w:sz w:val="24"/>
          <w:szCs w:val="24"/>
        </w:rPr>
        <w:t>Jaki są wymiary funkcjonowania zawodowego pracowników socjalnych?</w:t>
      </w:r>
    </w:p>
    <w:p w:rsidR="006E2B0F" w:rsidRDefault="006E2B0F" w:rsidP="00F40689">
      <w:pPr>
        <w:pStyle w:val="Akapitzlist"/>
        <w:numPr>
          <w:ilvl w:val="0"/>
          <w:numId w:val="3"/>
        </w:numPr>
        <w:spacing w:line="360" w:lineRule="auto"/>
        <w:jc w:val="both"/>
        <w:rPr>
          <w:rFonts w:ascii="Times New Roman" w:hAnsi="Times New Roman"/>
          <w:sz w:val="24"/>
          <w:szCs w:val="24"/>
        </w:rPr>
      </w:pPr>
      <w:r w:rsidRPr="006E2B0F">
        <w:rPr>
          <w:rFonts w:ascii="Times New Roman" w:hAnsi="Times New Roman"/>
          <w:sz w:val="24"/>
          <w:szCs w:val="24"/>
        </w:rPr>
        <w:t xml:space="preserve">Jaki jest system wartości ostatecznych i instrumentalnych badanych osób oraz jakie wartości wiążą </w:t>
      </w:r>
      <w:r w:rsidR="003D28B0">
        <w:rPr>
          <w:rFonts w:ascii="Times New Roman" w:hAnsi="Times New Roman"/>
          <w:sz w:val="24"/>
          <w:szCs w:val="24"/>
        </w:rPr>
        <w:t xml:space="preserve">się </w:t>
      </w:r>
      <w:r w:rsidRPr="006E2B0F">
        <w:rPr>
          <w:rFonts w:ascii="Times New Roman" w:hAnsi="Times New Roman"/>
          <w:sz w:val="24"/>
          <w:szCs w:val="24"/>
        </w:rPr>
        <w:t xml:space="preserve">z wykonywanym zawodem? </w:t>
      </w:r>
    </w:p>
    <w:p w:rsidR="006E2B0F" w:rsidRDefault="006E2B0F" w:rsidP="00F40689">
      <w:pPr>
        <w:pStyle w:val="Akapitzlist"/>
        <w:numPr>
          <w:ilvl w:val="0"/>
          <w:numId w:val="3"/>
        </w:numPr>
        <w:spacing w:line="360" w:lineRule="auto"/>
        <w:jc w:val="both"/>
        <w:rPr>
          <w:rFonts w:ascii="Times New Roman" w:hAnsi="Times New Roman"/>
          <w:sz w:val="24"/>
          <w:szCs w:val="24"/>
        </w:rPr>
      </w:pPr>
      <w:r w:rsidRPr="006E2B0F">
        <w:rPr>
          <w:rFonts w:ascii="Times New Roman" w:hAnsi="Times New Roman"/>
          <w:sz w:val="24"/>
          <w:szCs w:val="24"/>
        </w:rPr>
        <w:lastRenderedPageBreak/>
        <w:t>Czy zachodzi, a jeśli tak</w:t>
      </w:r>
      <w:r w:rsidR="006518E2">
        <w:rPr>
          <w:rFonts w:ascii="Times New Roman" w:hAnsi="Times New Roman"/>
          <w:sz w:val="24"/>
          <w:szCs w:val="24"/>
        </w:rPr>
        <w:t>,</w:t>
      </w:r>
      <w:r w:rsidRPr="006E2B0F">
        <w:rPr>
          <w:rFonts w:ascii="Times New Roman" w:hAnsi="Times New Roman"/>
          <w:sz w:val="24"/>
          <w:szCs w:val="24"/>
        </w:rPr>
        <w:t xml:space="preserve"> to jaki charakter zależności między wymiarami funkcjonowania zawodowego pracowników socjalnych a cenionymi przez nich wartościami życiowymi?</w:t>
      </w:r>
    </w:p>
    <w:p w:rsidR="00643336" w:rsidRPr="008010B4" w:rsidRDefault="00643336" w:rsidP="00F40689">
      <w:pPr>
        <w:spacing w:line="360" w:lineRule="auto"/>
        <w:jc w:val="both"/>
        <w:rPr>
          <w:rFonts w:ascii="Times New Roman" w:hAnsi="Times New Roman"/>
          <w:b/>
          <w:sz w:val="24"/>
          <w:szCs w:val="24"/>
        </w:rPr>
      </w:pPr>
      <w:r w:rsidRPr="008010B4">
        <w:rPr>
          <w:rFonts w:ascii="Times New Roman" w:hAnsi="Times New Roman"/>
          <w:b/>
          <w:sz w:val="24"/>
          <w:szCs w:val="24"/>
        </w:rPr>
        <w:t>Problemy szczegółowe:</w:t>
      </w:r>
    </w:p>
    <w:p w:rsidR="006E2B0F" w:rsidRDefault="006E2B0F" w:rsidP="00F40689">
      <w:pPr>
        <w:spacing w:line="360" w:lineRule="auto"/>
        <w:jc w:val="both"/>
        <w:rPr>
          <w:rFonts w:ascii="Times New Roman" w:hAnsi="Times New Roman" w:cs="Times New Roman"/>
          <w:sz w:val="24"/>
          <w:szCs w:val="24"/>
        </w:rPr>
      </w:pPr>
      <w:r w:rsidRPr="006E2B0F">
        <w:rPr>
          <w:rFonts w:ascii="Times New Roman" w:hAnsi="Times New Roman" w:cs="Times New Roman"/>
          <w:sz w:val="24"/>
          <w:szCs w:val="24"/>
        </w:rPr>
        <w:t>W odniesieniu do pytania pierwszego:</w:t>
      </w:r>
    </w:p>
    <w:p w:rsidR="006E2B0F" w:rsidRDefault="006E2B0F" w:rsidP="00F40689">
      <w:pPr>
        <w:pStyle w:val="Akapitzlist"/>
        <w:numPr>
          <w:ilvl w:val="0"/>
          <w:numId w:val="4"/>
        </w:numPr>
        <w:spacing w:line="360" w:lineRule="auto"/>
        <w:jc w:val="both"/>
        <w:rPr>
          <w:rFonts w:ascii="Times New Roman" w:hAnsi="Times New Roman"/>
          <w:sz w:val="24"/>
          <w:szCs w:val="24"/>
        </w:rPr>
      </w:pPr>
      <w:r w:rsidRPr="006E2B0F">
        <w:rPr>
          <w:rFonts w:ascii="Times New Roman" w:hAnsi="Times New Roman"/>
          <w:sz w:val="24"/>
          <w:szCs w:val="24"/>
        </w:rPr>
        <w:t>Jak pracownicy socjalni oceniają pełnione przez siebie role zawodowe?</w:t>
      </w:r>
    </w:p>
    <w:p w:rsidR="00BC45B6" w:rsidRDefault="006E2B0F" w:rsidP="00F40689">
      <w:pPr>
        <w:pStyle w:val="Akapitzlist"/>
        <w:numPr>
          <w:ilvl w:val="0"/>
          <w:numId w:val="4"/>
        </w:numPr>
        <w:spacing w:line="360" w:lineRule="auto"/>
        <w:jc w:val="both"/>
        <w:rPr>
          <w:rFonts w:ascii="Times New Roman" w:hAnsi="Times New Roman"/>
          <w:sz w:val="24"/>
          <w:szCs w:val="24"/>
        </w:rPr>
      </w:pPr>
      <w:r w:rsidRPr="006E2B0F">
        <w:rPr>
          <w:rFonts w:ascii="Times New Roman" w:hAnsi="Times New Roman"/>
          <w:sz w:val="24"/>
          <w:szCs w:val="24"/>
        </w:rPr>
        <w:t>Jakie postawy wobec wykonywanego zawodu przejawiają badani?</w:t>
      </w:r>
    </w:p>
    <w:p w:rsidR="006E2B0F" w:rsidRDefault="006E2B0F" w:rsidP="00F40689">
      <w:pPr>
        <w:pStyle w:val="Akapitzlist"/>
        <w:numPr>
          <w:ilvl w:val="0"/>
          <w:numId w:val="4"/>
        </w:numPr>
        <w:spacing w:line="360" w:lineRule="auto"/>
        <w:jc w:val="both"/>
        <w:rPr>
          <w:rFonts w:ascii="Times New Roman" w:hAnsi="Times New Roman"/>
          <w:sz w:val="24"/>
          <w:szCs w:val="24"/>
        </w:rPr>
      </w:pPr>
      <w:r w:rsidRPr="006E2B0F">
        <w:rPr>
          <w:rFonts w:ascii="Times New Roman" w:hAnsi="Times New Roman"/>
          <w:sz w:val="24"/>
          <w:szCs w:val="24"/>
        </w:rPr>
        <w:t>Jakie jest poczucie odpowiedzialności zawodowej badanych osób?</w:t>
      </w:r>
    </w:p>
    <w:p w:rsidR="006E2B0F" w:rsidRDefault="006E2B0F" w:rsidP="00F40689">
      <w:pPr>
        <w:pStyle w:val="Akapitzlist"/>
        <w:numPr>
          <w:ilvl w:val="0"/>
          <w:numId w:val="4"/>
        </w:numPr>
        <w:spacing w:line="360" w:lineRule="auto"/>
        <w:jc w:val="both"/>
        <w:rPr>
          <w:rFonts w:ascii="Times New Roman" w:hAnsi="Times New Roman"/>
          <w:sz w:val="24"/>
          <w:szCs w:val="24"/>
        </w:rPr>
      </w:pPr>
      <w:r w:rsidRPr="006E2B0F">
        <w:rPr>
          <w:rFonts w:ascii="Times New Roman" w:hAnsi="Times New Roman"/>
          <w:sz w:val="24"/>
          <w:szCs w:val="24"/>
        </w:rPr>
        <w:t>Jak  pracownicy socjalni radzą sobie z problemami zawodowymi?</w:t>
      </w:r>
    </w:p>
    <w:p w:rsidR="006E2B0F" w:rsidRDefault="006E2B0F" w:rsidP="00F40689">
      <w:pPr>
        <w:pStyle w:val="Akapitzlist"/>
        <w:numPr>
          <w:ilvl w:val="0"/>
          <w:numId w:val="4"/>
        </w:numPr>
        <w:spacing w:line="360" w:lineRule="auto"/>
        <w:jc w:val="both"/>
        <w:rPr>
          <w:rFonts w:ascii="Times New Roman" w:hAnsi="Times New Roman"/>
          <w:sz w:val="24"/>
          <w:szCs w:val="24"/>
        </w:rPr>
      </w:pPr>
      <w:r w:rsidRPr="006E2B0F">
        <w:rPr>
          <w:rFonts w:ascii="Times New Roman" w:hAnsi="Times New Roman"/>
          <w:sz w:val="24"/>
          <w:szCs w:val="24"/>
        </w:rPr>
        <w:t>Czy, a jeżeli tak to w jakim stopniu badani odczuwają wypalenie zawodowe?</w:t>
      </w:r>
    </w:p>
    <w:p w:rsidR="006E2B0F" w:rsidRDefault="006E2B0F" w:rsidP="00F40689">
      <w:pPr>
        <w:spacing w:line="360" w:lineRule="auto"/>
        <w:jc w:val="both"/>
        <w:rPr>
          <w:rFonts w:ascii="Times New Roman" w:hAnsi="Times New Roman" w:cs="Times New Roman"/>
          <w:sz w:val="24"/>
          <w:szCs w:val="24"/>
        </w:rPr>
      </w:pPr>
      <w:r w:rsidRPr="006E2B0F">
        <w:rPr>
          <w:rFonts w:ascii="Times New Roman" w:hAnsi="Times New Roman" w:cs="Times New Roman"/>
          <w:sz w:val="24"/>
          <w:szCs w:val="24"/>
        </w:rPr>
        <w:t>W odniesieniu do pytania drugiego:</w:t>
      </w:r>
    </w:p>
    <w:p w:rsidR="006E2B0F" w:rsidRDefault="006E2B0F" w:rsidP="00F40689">
      <w:pPr>
        <w:pStyle w:val="Akapitzlist"/>
        <w:numPr>
          <w:ilvl w:val="0"/>
          <w:numId w:val="5"/>
        </w:numPr>
        <w:spacing w:line="360" w:lineRule="auto"/>
        <w:jc w:val="both"/>
        <w:rPr>
          <w:rFonts w:ascii="Times New Roman" w:hAnsi="Times New Roman"/>
          <w:sz w:val="24"/>
          <w:szCs w:val="24"/>
        </w:rPr>
      </w:pPr>
      <w:r w:rsidRPr="006E2B0F">
        <w:rPr>
          <w:rFonts w:ascii="Times New Roman" w:hAnsi="Times New Roman"/>
          <w:sz w:val="24"/>
          <w:szCs w:val="24"/>
        </w:rPr>
        <w:t>Jaki jest system wartości ostatecznych badanych pracowników socjalnych?</w:t>
      </w:r>
    </w:p>
    <w:p w:rsidR="006E2B0F" w:rsidRDefault="0065479E" w:rsidP="00F40689">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Jaki</w:t>
      </w:r>
      <w:r w:rsidR="006E2B0F" w:rsidRPr="006E2B0F">
        <w:rPr>
          <w:rFonts w:ascii="Times New Roman" w:hAnsi="Times New Roman"/>
          <w:sz w:val="24"/>
          <w:szCs w:val="24"/>
        </w:rPr>
        <w:t xml:space="preserve"> jest system wartości instrumentalnych respondentów?</w:t>
      </w:r>
    </w:p>
    <w:p w:rsidR="008635C5" w:rsidRPr="00C53455" w:rsidRDefault="006E2B0F" w:rsidP="00F40689">
      <w:pPr>
        <w:pStyle w:val="Akapitzlist"/>
        <w:numPr>
          <w:ilvl w:val="0"/>
          <w:numId w:val="5"/>
        </w:numPr>
        <w:spacing w:line="360" w:lineRule="auto"/>
        <w:jc w:val="both"/>
        <w:rPr>
          <w:rFonts w:ascii="Times New Roman" w:hAnsi="Times New Roman"/>
          <w:sz w:val="24"/>
          <w:szCs w:val="24"/>
        </w:rPr>
      </w:pPr>
      <w:r w:rsidRPr="006E2B0F">
        <w:rPr>
          <w:rFonts w:ascii="Times New Roman" w:hAnsi="Times New Roman"/>
          <w:sz w:val="24"/>
          <w:szCs w:val="24"/>
        </w:rPr>
        <w:t>Jakie wartości  związane z wykonywaną pracą cenią sobie pracownicy socjalni?</w:t>
      </w:r>
    </w:p>
    <w:p w:rsidR="00E23788" w:rsidRPr="00533DB1" w:rsidRDefault="00533DB1" w:rsidP="00F40689">
      <w:pPr>
        <w:pStyle w:val="Akapitzlist"/>
        <w:spacing w:line="360" w:lineRule="auto"/>
        <w:ind w:left="660" w:hanging="660"/>
        <w:jc w:val="both"/>
        <w:rPr>
          <w:rFonts w:ascii="Times New Roman" w:hAnsi="Times New Roman"/>
          <w:sz w:val="24"/>
          <w:szCs w:val="24"/>
        </w:rPr>
      </w:pPr>
      <w:r w:rsidRPr="00533DB1">
        <w:rPr>
          <w:rFonts w:ascii="Times New Roman" w:hAnsi="Times New Roman"/>
          <w:sz w:val="24"/>
          <w:szCs w:val="24"/>
        </w:rPr>
        <w:t>W</w:t>
      </w:r>
      <w:r>
        <w:rPr>
          <w:rFonts w:ascii="Times New Roman" w:hAnsi="Times New Roman"/>
          <w:sz w:val="24"/>
          <w:szCs w:val="24"/>
        </w:rPr>
        <w:t xml:space="preserve"> odniesieniu do pytania trzeciego</w:t>
      </w:r>
      <w:r w:rsidRPr="00533DB1">
        <w:rPr>
          <w:rFonts w:ascii="Times New Roman" w:hAnsi="Times New Roman"/>
          <w:sz w:val="24"/>
          <w:szCs w:val="24"/>
        </w:rPr>
        <w:t>:</w:t>
      </w:r>
    </w:p>
    <w:p w:rsidR="00A02B60" w:rsidRPr="008635C5" w:rsidRDefault="00A02B60" w:rsidP="00F40689">
      <w:pPr>
        <w:pStyle w:val="Akapitzlist"/>
        <w:spacing w:line="360" w:lineRule="auto"/>
        <w:ind w:left="660"/>
        <w:jc w:val="both"/>
        <w:rPr>
          <w:rFonts w:ascii="Times New Roman" w:hAnsi="Times New Roman"/>
          <w:sz w:val="24"/>
          <w:szCs w:val="24"/>
        </w:rPr>
      </w:pPr>
    </w:p>
    <w:p w:rsidR="006E2B0F" w:rsidRPr="006E2B0F" w:rsidRDefault="006E2B0F" w:rsidP="00F40689">
      <w:pPr>
        <w:pStyle w:val="Akapitzlist"/>
        <w:numPr>
          <w:ilvl w:val="0"/>
          <w:numId w:val="6"/>
        </w:numPr>
        <w:spacing w:line="360" w:lineRule="auto"/>
        <w:ind w:left="709" w:hanging="425"/>
        <w:jc w:val="both"/>
        <w:rPr>
          <w:rFonts w:ascii="Times New Roman" w:hAnsi="Times New Roman"/>
          <w:sz w:val="24"/>
          <w:szCs w:val="24"/>
        </w:rPr>
      </w:pPr>
      <w:r w:rsidRPr="006E2B0F">
        <w:rPr>
          <w:rFonts w:ascii="Times New Roman" w:hAnsi="Times New Roman"/>
          <w:sz w:val="24"/>
          <w:szCs w:val="24"/>
        </w:rPr>
        <w:t>Jaka jest zależność między wymiarami funkcjonowania zawodowego pracowników socjalnych a ich systemem wartości ostatecznych?</w:t>
      </w:r>
    </w:p>
    <w:p w:rsidR="00166571" w:rsidRDefault="006E2B0F" w:rsidP="00F40689">
      <w:pPr>
        <w:pStyle w:val="Akapitzlist"/>
        <w:numPr>
          <w:ilvl w:val="0"/>
          <w:numId w:val="6"/>
        </w:numPr>
        <w:spacing w:line="360" w:lineRule="auto"/>
        <w:ind w:left="709" w:hanging="425"/>
        <w:jc w:val="both"/>
        <w:rPr>
          <w:rFonts w:ascii="Times New Roman" w:hAnsi="Times New Roman"/>
          <w:sz w:val="24"/>
          <w:szCs w:val="24"/>
        </w:rPr>
      </w:pPr>
      <w:r w:rsidRPr="006E2B0F">
        <w:rPr>
          <w:rFonts w:ascii="Times New Roman" w:hAnsi="Times New Roman"/>
          <w:sz w:val="24"/>
          <w:szCs w:val="24"/>
        </w:rPr>
        <w:t>Jakie istnieją zależności pomiędzy wymiarami funkcjonowania zawodowego pracowników socjalnych a ich systemem wartości instrumentalnych?</w:t>
      </w:r>
    </w:p>
    <w:p w:rsidR="006E2B0F" w:rsidRDefault="006E2B0F" w:rsidP="00F40689">
      <w:pPr>
        <w:pStyle w:val="Akapitzlist"/>
        <w:numPr>
          <w:ilvl w:val="0"/>
          <w:numId w:val="6"/>
        </w:numPr>
        <w:spacing w:line="360" w:lineRule="auto"/>
        <w:ind w:left="709" w:hanging="425"/>
        <w:jc w:val="both"/>
        <w:rPr>
          <w:rFonts w:ascii="Times New Roman" w:hAnsi="Times New Roman"/>
          <w:sz w:val="24"/>
          <w:szCs w:val="24"/>
        </w:rPr>
      </w:pPr>
      <w:r w:rsidRPr="008E65B2">
        <w:rPr>
          <w:rFonts w:ascii="Times New Roman" w:hAnsi="Times New Roman"/>
          <w:sz w:val="24"/>
          <w:szCs w:val="24"/>
        </w:rPr>
        <w:t>J</w:t>
      </w:r>
      <w:r>
        <w:rPr>
          <w:rFonts w:ascii="Times New Roman" w:hAnsi="Times New Roman"/>
          <w:sz w:val="24"/>
          <w:szCs w:val="24"/>
        </w:rPr>
        <w:t>aki jest związek między wymiarami</w:t>
      </w:r>
      <w:r w:rsidRPr="008E65B2">
        <w:rPr>
          <w:rFonts w:ascii="Times New Roman" w:hAnsi="Times New Roman"/>
          <w:sz w:val="24"/>
          <w:szCs w:val="24"/>
        </w:rPr>
        <w:t xml:space="preserve"> funkcjonowania zawodowego pracowników socjalnych a wartościami jakie wiążą z wykonywaną pracą?</w:t>
      </w:r>
    </w:p>
    <w:p w:rsidR="00FD643C" w:rsidRPr="00D817C0" w:rsidRDefault="00FD643C" w:rsidP="00F40689">
      <w:pPr>
        <w:spacing w:line="360" w:lineRule="auto"/>
        <w:ind w:firstLine="708"/>
        <w:rPr>
          <w:rFonts w:ascii="Times New Roman" w:hAnsi="Times New Roman" w:cs="Times New Roman"/>
          <w:b/>
          <w:sz w:val="24"/>
          <w:szCs w:val="24"/>
        </w:rPr>
      </w:pPr>
      <w:r w:rsidRPr="00D817C0">
        <w:rPr>
          <w:rFonts w:ascii="Times New Roman" w:hAnsi="Times New Roman" w:cs="Times New Roman"/>
          <w:b/>
          <w:sz w:val="24"/>
          <w:szCs w:val="24"/>
        </w:rPr>
        <w:t>Metoda son</w:t>
      </w:r>
      <w:r w:rsidR="008010B4">
        <w:rPr>
          <w:rFonts w:ascii="Times New Roman" w:hAnsi="Times New Roman" w:cs="Times New Roman"/>
          <w:b/>
          <w:sz w:val="24"/>
          <w:szCs w:val="24"/>
        </w:rPr>
        <w:t xml:space="preserve">dażu diagnostycznego </w:t>
      </w:r>
    </w:p>
    <w:p w:rsidR="00270164" w:rsidRPr="00D817C0" w:rsidRDefault="00270164" w:rsidP="00F40689">
      <w:pPr>
        <w:spacing w:line="360" w:lineRule="auto"/>
        <w:ind w:firstLine="708"/>
        <w:rPr>
          <w:rFonts w:ascii="Times New Roman" w:hAnsi="Times New Roman" w:cs="Times New Roman"/>
          <w:b/>
          <w:sz w:val="24"/>
          <w:szCs w:val="24"/>
        </w:rPr>
      </w:pPr>
      <w:r w:rsidRPr="00D817C0">
        <w:rPr>
          <w:rFonts w:ascii="Times New Roman" w:hAnsi="Times New Roman" w:cs="Times New Roman"/>
          <w:b/>
          <w:sz w:val="24"/>
          <w:szCs w:val="24"/>
        </w:rPr>
        <w:t>Te</w:t>
      </w:r>
      <w:r w:rsidR="008010B4">
        <w:rPr>
          <w:rFonts w:ascii="Times New Roman" w:hAnsi="Times New Roman" w:cs="Times New Roman"/>
          <w:b/>
          <w:sz w:val="24"/>
          <w:szCs w:val="24"/>
        </w:rPr>
        <w:t>chniki badań</w:t>
      </w:r>
      <w:r w:rsidRPr="00D817C0">
        <w:rPr>
          <w:rFonts w:ascii="Times New Roman" w:hAnsi="Times New Roman" w:cs="Times New Roman"/>
          <w:b/>
          <w:sz w:val="24"/>
          <w:szCs w:val="24"/>
        </w:rPr>
        <w:t>:</w:t>
      </w:r>
    </w:p>
    <w:p w:rsidR="00270164" w:rsidRDefault="008010B4" w:rsidP="00F40689">
      <w:pPr>
        <w:pStyle w:val="Akapitzlist"/>
        <w:numPr>
          <w:ilvl w:val="0"/>
          <w:numId w:val="7"/>
        </w:numPr>
        <w:spacing w:line="360" w:lineRule="auto"/>
        <w:rPr>
          <w:rFonts w:ascii="Times New Roman" w:hAnsi="Times New Roman"/>
          <w:sz w:val="24"/>
          <w:szCs w:val="24"/>
        </w:rPr>
      </w:pPr>
      <w:r>
        <w:rPr>
          <w:rFonts w:ascii="Times New Roman" w:hAnsi="Times New Roman"/>
          <w:sz w:val="24"/>
          <w:szCs w:val="24"/>
        </w:rPr>
        <w:t xml:space="preserve">Chi² </w:t>
      </w:r>
    </w:p>
    <w:p w:rsidR="00270164" w:rsidRDefault="00270164" w:rsidP="00F40689">
      <w:pPr>
        <w:pStyle w:val="Akapitzlist"/>
        <w:numPr>
          <w:ilvl w:val="0"/>
          <w:numId w:val="7"/>
        </w:numPr>
        <w:spacing w:line="360" w:lineRule="auto"/>
        <w:rPr>
          <w:rFonts w:ascii="Times New Roman" w:hAnsi="Times New Roman"/>
          <w:sz w:val="24"/>
          <w:szCs w:val="24"/>
        </w:rPr>
      </w:pPr>
      <w:r>
        <w:rPr>
          <w:rFonts w:ascii="Times New Roman" w:hAnsi="Times New Roman"/>
          <w:sz w:val="24"/>
          <w:szCs w:val="24"/>
        </w:rPr>
        <w:t xml:space="preserve">t° - Test </w:t>
      </w:r>
      <w:r w:rsidR="008010B4">
        <w:rPr>
          <w:rFonts w:ascii="Times New Roman" w:hAnsi="Times New Roman"/>
          <w:sz w:val="24"/>
          <w:szCs w:val="24"/>
        </w:rPr>
        <w:t>Studenta</w:t>
      </w:r>
    </w:p>
    <w:p w:rsidR="00270164" w:rsidRDefault="00270164" w:rsidP="00F40689">
      <w:pPr>
        <w:pStyle w:val="Akapitzlist"/>
        <w:numPr>
          <w:ilvl w:val="0"/>
          <w:numId w:val="7"/>
        </w:numPr>
        <w:spacing w:line="360" w:lineRule="auto"/>
        <w:rPr>
          <w:rFonts w:ascii="Times New Roman" w:hAnsi="Times New Roman"/>
          <w:sz w:val="24"/>
          <w:szCs w:val="24"/>
        </w:rPr>
      </w:pPr>
      <w:r>
        <w:rPr>
          <w:rFonts w:ascii="Times New Roman" w:hAnsi="Times New Roman"/>
          <w:sz w:val="24"/>
          <w:szCs w:val="24"/>
        </w:rPr>
        <w:t xml:space="preserve">Średnia </w:t>
      </w:r>
    </w:p>
    <w:p w:rsidR="00270164" w:rsidRDefault="00270164" w:rsidP="00F40689">
      <w:pPr>
        <w:pStyle w:val="Akapitzlist"/>
        <w:numPr>
          <w:ilvl w:val="0"/>
          <w:numId w:val="7"/>
        </w:numPr>
        <w:spacing w:line="360" w:lineRule="auto"/>
        <w:rPr>
          <w:rFonts w:ascii="Times New Roman" w:hAnsi="Times New Roman"/>
          <w:sz w:val="24"/>
          <w:szCs w:val="24"/>
        </w:rPr>
      </w:pPr>
      <w:r>
        <w:rPr>
          <w:rFonts w:ascii="Times New Roman" w:hAnsi="Times New Roman"/>
          <w:sz w:val="24"/>
          <w:szCs w:val="24"/>
        </w:rPr>
        <w:t xml:space="preserve">Procenty </w:t>
      </w:r>
    </w:p>
    <w:p w:rsidR="00376EEC" w:rsidRPr="00376EEC" w:rsidRDefault="00376EEC" w:rsidP="00F40689">
      <w:pPr>
        <w:pStyle w:val="Akapitzlist"/>
        <w:numPr>
          <w:ilvl w:val="0"/>
          <w:numId w:val="7"/>
        </w:numPr>
        <w:spacing w:line="360" w:lineRule="auto"/>
        <w:rPr>
          <w:rFonts w:ascii="Times New Roman" w:hAnsi="Times New Roman"/>
          <w:sz w:val="24"/>
          <w:szCs w:val="24"/>
          <w:lang w:val="en-GB"/>
        </w:rPr>
      </w:pPr>
      <w:r w:rsidRPr="00376EEC">
        <w:rPr>
          <w:rFonts w:ascii="Times New Roman" w:hAnsi="Times New Roman"/>
          <w:sz w:val="24"/>
          <w:szCs w:val="24"/>
          <w:lang w:val="en-GB"/>
        </w:rPr>
        <w:t xml:space="preserve">Korelacje r-Pearsona </w:t>
      </w:r>
    </w:p>
    <w:p w:rsidR="00376EEC" w:rsidRPr="00003958" w:rsidRDefault="00376EEC" w:rsidP="00F40689">
      <w:pPr>
        <w:pStyle w:val="Akapitzlist"/>
        <w:numPr>
          <w:ilvl w:val="0"/>
          <w:numId w:val="7"/>
        </w:numPr>
        <w:spacing w:line="360" w:lineRule="auto"/>
        <w:rPr>
          <w:rFonts w:ascii="Times New Roman" w:hAnsi="Times New Roman"/>
          <w:sz w:val="24"/>
          <w:szCs w:val="24"/>
          <w:lang w:val="en-GB"/>
        </w:rPr>
      </w:pPr>
      <w:r w:rsidRPr="00003958">
        <w:rPr>
          <w:rFonts w:ascii="Times New Roman" w:hAnsi="Times New Roman"/>
          <w:sz w:val="24"/>
          <w:szCs w:val="24"/>
          <w:lang w:val="en-GB"/>
        </w:rPr>
        <w:t>Korelacje rang Spearmana</w:t>
      </w:r>
      <w:r w:rsidR="00003958" w:rsidRPr="00003958">
        <w:rPr>
          <w:rFonts w:ascii="Times New Roman" w:hAnsi="Times New Roman"/>
          <w:sz w:val="24"/>
          <w:szCs w:val="24"/>
          <w:lang w:val="en-GB"/>
        </w:rPr>
        <w:t xml:space="preserve"> </w:t>
      </w:r>
    </w:p>
    <w:p w:rsidR="00270164" w:rsidRDefault="00270164" w:rsidP="00F40689">
      <w:pPr>
        <w:pStyle w:val="Akapitzlist"/>
        <w:numPr>
          <w:ilvl w:val="0"/>
          <w:numId w:val="7"/>
        </w:numPr>
        <w:spacing w:line="360" w:lineRule="auto"/>
        <w:rPr>
          <w:rFonts w:ascii="Times New Roman" w:hAnsi="Times New Roman"/>
          <w:sz w:val="24"/>
          <w:szCs w:val="24"/>
          <w:lang w:val="en-GB"/>
        </w:rPr>
      </w:pPr>
      <w:r w:rsidRPr="00270164">
        <w:rPr>
          <w:rFonts w:ascii="Times New Roman" w:hAnsi="Times New Roman"/>
          <w:sz w:val="24"/>
          <w:szCs w:val="24"/>
          <w:lang w:val="en-GB"/>
        </w:rPr>
        <w:lastRenderedPageBreak/>
        <w:t xml:space="preserve">Test ANOVA </w:t>
      </w:r>
    </w:p>
    <w:p w:rsidR="00270164" w:rsidRDefault="00270164" w:rsidP="00F40689">
      <w:pPr>
        <w:pStyle w:val="Akapitzlist"/>
        <w:numPr>
          <w:ilvl w:val="0"/>
          <w:numId w:val="7"/>
        </w:numPr>
        <w:spacing w:line="360" w:lineRule="auto"/>
        <w:rPr>
          <w:rFonts w:ascii="Times New Roman" w:hAnsi="Times New Roman"/>
          <w:sz w:val="24"/>
          <w:szCs w:val="24"/>
          <w:lang w:val="en-GB"/>
        </w:rPr>
      </w:pPr>
      <w:r>
        <w:rPr>
          <w:rFonts w:ascii="Times New Roman" w:hAnsi="Times New Roman"/>
          <w:sz w:val="24"/>
          <w:szCs w:val="24"/>
          <w:lang w:val="en-GB"/>
        </w:rPr>
        <w:t xml:space="preserve">Test NIR </w:t>
      </w:r>
    </w:p>
    <w:p w:rsidR="00270164" w:rsidRPr="009A37BD" w:rsidRDefault="008010B4" w:rsidP="00F40689">
      <w:pPr>
        <w:spacing w:line="360" w:lineRule="auto"/>
        <w:ind w:firstLine="708"/>
        <w:rPr>
          <w:rFonts w:ascii="Times New Roman" w:hAnsi="Times New Roman" w:cs="Times New Roman"/>
          <w:b/>
          <w:sz w:val="24"/>
          <w:szCs w:val="24"/>
          <w:lang w:val="en-GB"/>
        </w:rPr>
      </w:pPr>
      <w:r>
        <w:rPr>
          <w:rFonts w:ascii="Times New Roman" w:hAnsi="Times New Roman" w:cs="Times New Roman"/>
          <w:b/>
          <w:sz w:val="24"/>
          <w:szCs w:val="24"/>
          <w:lang w:val="en-GB"/>
        </w:rPr>
        <w:t>Narzędzia</w:t>
      </w:r>
      <w:r w:rsidR="009A37BD" w:rsidRPr="009A37BD">
        <w:rPr>
          <w:rFonts w:ascii="Times New Roman" w:hAnsi="Times New Roman" w:cs="Times New Roman"/>
          <w:b/>
          <w:sz w:val="24"/>
          <w:szCs w:val="24"/>
          <w:lang w:val="en-GB"/>
        </w:rPr>
        <w:t>:</w:t>
      </w:r>
    </w:p>
    <w:p w:rsidR="00E54D3C" w:rsidRDefault="00E54D3C" w:rsidP="00F40689">
      <w:pPr>
        <w:pStyle w:val="Akapitzlist"/>
        <w:numPr>
          <w:ilvl w:val="0"/>
          <w:numId w:val="8"/>
        </w:numPr>
        <w:autoSpaceDE w:val="0"/>
        <w:autoSpaceDN w:val="0"/>
        <w:adjustRightInd w:val="0"/>
        <w:spacing w:after="0" w:line="360" w:lineRule="auto"/>
        <w:jc w:val="both"/>
        <w:rPr>
          <w:rFonts w:ascii="Times New Roman" w:hAnsi="Times New Roman"/>
          <w:color w:val="000000" w:themeColor="text1"/>
          <w:sz w:val="24"/>
          <w:szCs w:val="24"/>
        </w:rPr>
      </w:pPr>
      <w:r w:rsidRPr="009A37BD">
        <w:rPr>
          <w:rFonts w:ascii="Times New Roman" w:hAnsi="Times New Roman"/>
          <w:sz w:val="24"/>
          <w:szCs w:val="24"/>
        </w:rPr>
        <w:t>Kwestionariusz autorskiej ankiety dla pracowników socjalnych</w:t>
      </w:r>
      <w:r w:rsidRPr="009A37BD">
        <w:rPr>
          <w:rFonts w:ascii="Times New Roman" w:hAnsi="Times New Roman"/>
          <w:color w:val="000000" w:themeColor="text1"/>
          <w:sz w:val="24"/>
          <w:szCs w:val="24"/>
        </w:rPr>
        <w:t>.</w:t>
      </w:r>
    </w:p>
    <w:p w:rsidR="007D6223" w:rsidRDefault="007D6223" w:rsidP="00F40689">
      <w:pPr>
        <w:pStyle w:val="Akapitzlist"/>
        <w:numPr>
          <w:ilvl w:val="0"/>
          <w:numId w:val="8"/>
        </w:numPr>
        <w:autoSpaceDE w:val="0"/>
        <w:autoSpaceDN w:val="0"/>
        <w:adjustRightInd w:val="0"/>
        <w:spacing w:after="0" w:line="360" w:lineRule="auto"/>
        <w:jc w:val="both"/>
        <w:rPr>
          <w:rFonts w:ascii="Times New Roman" w:hAnsi="Times New Roman"/>
          <w:sz w:val="24"/>
          <w:szCs w:val="24"/>
        </w:rPr>
      </w:pPr>
      <w:r w:rsidRPr="009A37BD">
        <w:rPr>
          <w:rFonts w:ascii="Times New Roman" w:hAnsi="Times New Roman"/>
          <w:sz w:val="24"/>
          <w:szCs w:val="24"/>
        </w:rPr>
        <w:t>Kwestionariusz Wskaźników Postaw Zawodowych</w:t>
      </w:r>
      <w:r w:rsidR="00D665DE">
        <w:rPr>
          <w:rFonts w:ascii="Times New Roman" w:hAnsi="Times New Roman"/>
          <w:sz w:val="24"/>
          <w:szCs w:val="24"/>
        </w:rPr>
        <w:t>,</w:t>
      </w:r>
      <w:r w:rsidRPr="009A37BD">
        <w:rPr>
          <w:rFonts w:ascii="Times New Roman" w:hAnsi="Times New Roman"/>
          <w:sz w:val="24"/>
          <w:szCs w:val="24"/>
        </w:rPr>
        <w:t xml:space="preserve">  (WPZ) I. Koneckiej.</w:t>
      </w:r>
    </w:p>
    <w:p w:rsidR="00E54D3C" w:rsidRPr="00D373D6" w:rsidRDefault="007D6223" w:rsidP="00F40689">
      <w:pPr>
        <w:pStyle w:val="Akapitzlist"/>
        <w:numPr>
          <w:ilvl w:val="0"/>
          <w:numId w:val="8"/>
        </w:numPr>
        <w:autoSpaceDE w:val="0"/>
        <w:autoSpaceDN w:val="0"/>
        <w:adjustRightInd w:val="0"/>
        <w:spacing w:after="0" w:line="360" w:lineRule="auto"/>
        <w:jc w:val="both"/>
        <w:rPr>
          <w:rFonts w:ascii="Times New Roman" w:hAnsi="Times New Roman"/>
          <w:sz w:val="24"/>
          <w:szCs w:val="24"/>
        </w:rPr>
      </w:pPr>
      <w:r w:rsidRPr="009A37BD">
        <w:rPr>
          <w:rFonts w:ascii="Times New Roman" w:hAnsi="Times New Roman"/>
          <w:color w:val="000000" w:themeColor="text1"/>
          <w:sz w:val="24"/>
          <w:szCs w:val="24"/>
        </w:rPr>
        <w:t>Kwestionariusz Autorski R. Bery do badania poczucia odpowiedzialności zawodowej.</w:t>
      </w:r>
    </w:p>
    <w:p w:rsidR="007D6223" w:rsidRDefault="007D6223" w:rsidP="00F40689">
      <w:pPr>
        <w:pStyle w:val="Akapitzlist"/>
        <w:numPr>
          <w:ilvl w:val="0"/>
          <w:numId w:val="8"/>
        </w:numPr>
        <w:autoSpaceDE w:val="0"/>
        <w:autoSpaceDN w:val="0"/>
        <w:adjustRightInd w:val="0"/>
        <w:spacing w:after="0" w:line="360" w:lineRule="auto"/>
        <w:jc w:val="both"/>
        <w:rPr>
          <w:rFonts w:ascii="Times New Roman" w:hAnsi="Times New Roman"/>
          <w:sz w:val="24"/>
          <w:szCs w:val="24"/>
        </w:rPr>
      </w:pPr>
      <w:r w:rsidRPr="009A37BD">
        <w:rPr>
          <w:rFonts w:ascii="Times New Roman" w:hAnsi="Times New Roman"/>
          <w:sz w:val="24"/>
          <w:szCs w:val="24"/>
        </w:rPr>
        <w:t>Kwestionariusz do Subiektywnej Oceny Pracy</w:t>
      </w:r>
      <w:r w:rsidR="00D665DE">
        <w:rPr>
          <w:rFonts w:ascii="Times New Roman" w:hAnsi="Times New Roman"/>
          <w:sz w:val="24"/>
          <w:szCs w:val="24"/>
        </w:rPr>
        <w:t>,</w:t>
      </w:r>
      <w:r w:rsidRPr="009A37BD">
        <w:rPr>
          <w:rFonts w:ascii="Times New Roman" w:hAnsi="Times New Roman"/>
          <w:sz w:val="24"/>
          <w:szCs w:val="24"/>
        </w:rPr>
        <w:t xml:space="preserve"> B. Dudek i in. (2004) (SOP).</w:t>
      </w:r>
    </w:p>
    <w:p w:rsidR="007D6223" w:rsidRDefault="007D6223" w:rsidP="00F40689">
      <w:pPr>
        <w:pStyle w:val="Akapitzlist"/>
        <w:numPr>
          <w:ilvl w:val="0"/>
          <w:numId w:val="8"/>
        </w:numPr>
        <w:autoSpaceDE w:val="0"/>
        <w:autoSpaceDN w:val="0"/>
        <w:adjustRightInd w:val="0"/>
        <w:spacing w:after="0" w:line="360" w:lineRule="auto"/>
        <w:jc w:val="both"/>
        <w:rPr>
          <w:rFonts w:ascii="Times New Roman" w:hAnsi="Times New Roman"/>
          <w:sz w:val="24"/>
          <w:szCs w:val="24"/>
        </w:rPr>
      </w:pPr>
      <w:r w:rsidRPr="009A37BD">
        <w:rPr>
          <w:rFonts w:ascii="Times New Roman" w:hAnsi="Times New Roman"/>
          <w:sz w:val="24"/>
          <w:szCs w:val="24"/>
        </w:rPr>
        <w:t>Kwestionariusz  Radzenia Sobie w Sytuacjach Stresowych</w:t>
      </w:r>
      <w:r w:rsidR="00D665DE">
        <w:rPr>
          <w:rFonts w:ascii="Times New Roman" w:hAnsi="Times New Roman"/>
          <w:sz w:val="24"/>
          <w:szCs w:val="24"/>
        </w:rPr>
        <w:t>,</w:t>
      </w:r>
      <w:r w:rsidRPr="009A37BD">
        <w:rPr>
          <w:rFonts w:ascii="Times New Roman" w:hAnsi="Times New Roman"/>
          <w:sz w:val="24"/>
          <w:szCs w:val="24"/>
        </w:rPr>
        <w:t xml:space="preserve"> J. Strelaua i in. (2005) (CISS).</w:t>
      </w:r>
    </w:p>
    <w:p w:rsidR="007D6223" w:rsidRDefault="007D6223" w:rsidP="00F40689">
      <w:pPr>
        <w:pStyle w:val="Akapitzlist"/>
        <w:numPr>
          <w:ilvl w:val="0"/>
          <w:numId w:val="8"/>
        </w:numPr>
        <w:autoSpaceDE w:val="0"/>
        <w:autoSpaceDN w:val="0"/>
        <w:adjustRightInd w:val="0"/>
        <w:spacing w:after="0" w:line="360" w:lineRule="auto"/>
        <w:jc w:val="both"/>
        <w:rPr>
          <w:rFonts w:ascii="Times New Roman" w:hAnsi="Times New Roman"/>
          <w:color w:val="000000" w:themeColor="text1"/>
          <w:sz w:val="24"/>
          <w:szCs w:val="24"/>
        </w:rPr>
      </w:pPr>
      <w:r w:rsidRPr="009A37BD">
        <w:rPr>
          <w:rFonts w:ascii="Times New Roman" w:hAnsi="Times New Roman"/>
          <w:color w:val="000000" w:themeColor="text1"/>
          <w:sz w:val="24"/>
          <w:szCs w:val="24"/>
        </w:rPr>
        <w:t>Skala Odczuć Zawodowych (MBI), Ch. Maslach.</w:t>
      </w:r>
    </w:p>
    <w:p w:rsidR="007D6223" w:rsidRDefault="00C279E0" w:rsidP="00F40689">
      <w:pPr>
        <w:pStyle w:val="Akapitzlist"/>
        <w:numPr>
          <w:ilvl w:val="0"/>
          <w:numId w:val="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Skala Wartości M. Rokeacha,</w:t>
      </w:r>
      <w:r w:rsidR="007D6223" w:rsidRPr="009A37BD">
        <w:rPr>
          <w:rFonts w:ascii="Times New Roman" w:hAnsi="Times New Roman"/>
          <w:sz w:val="24"/>
          <w:szCs w:val="24"/>
        </w:rPr>
        <w:t xml:space="preserve"> (RVS) (1973).</w:t>
      </w:r>
    </w:p>
    <w:p w:rsidR="007D6223" w:rsidRDefault="007D6223" w:rsidP="00F40689">
      <w:pPr>
        <w:pStyle w:val="Akapitzlist"/>
        <w:numPr>
          <w:ilvl w:val="0"/>
          <w:numId w:val="8"/>
        </w:numPr>
        <w:autoSpaceDE w:val="0"/>
        <w:autoSpaceDN w:val="0"/>
        <w:adjustRightInd w:val="0"/>
        <w:spacing w:after="0" w:line="360" w:lineRule="auto"/>
        <w:jc w:val="both"/>
        <w:rPr>
          <w:rFonts w:ascii="Times New Roman" w:hAnsi="Times New Roman"/>
          <w:sz w:val="24"/>
          <w:szCs w:val="24"/>
        </w:rPr>
      </w:pPr>
      <w:r w:rsidRPr="009A37BD">
        <w:rPr>
          <w:rFonts w:ascii="Times New Roman" w:hAnsi="Times New Roman"/>
          <w:sz w:val="24"/>
          <w:szCs w:val="24"/>
        </w:rPr>
        <w:t>Skala Wartości Związanych z Pracą</w:t>
      </w:r>
      <w:r w:rsidR="0094135B">
        <w:rPr>
          <w:rFonts w:ascii="Times New Roman" w:hAnsi="Times New Roman"/>
          <w:sz w:val="24"/>
          <w:szCs w:val="24"/>
        </w:rPr>
        <w:t>,</w:t>
      </w:r>
      <w:r w:rsidRPr="009A37BD">
        <w:rPr>
          <w:rFonts w:ascii="Times New Roman" w:hAnsi="Times New Roman"/>
          <w:sz w:val="24"/>
          <w:szCs w:val="24"/>
        </w:rPr>
        <w:t xml:space="preserve"> B. Bromberka (SWZzP) (1988).  </w:t>
      </w:r>
    </w:p>
    <w:p w:rsidR="003D1930" w:rsidRPr="003D1930" w:rsidRDefault="003D1930" w:rsidP="00F40689">
      <w:pPr>
        <w:autoSpaceDE w:val="0"/>
        <w:autoSpaceDN w:val="0"/>
        <w:adjustRightInd w:val="0"/>
        <w:spacing w:after="0" w:line="360" w:lineRule="auto"/>
        <w:jc w:val="both"/>
        <w:rPr>
          <w:rFonts w:ascii="Times New Roman" w:hAnsi="Times New Roman"/>
          <w:sz w:val="24"/>
          <w:szCs w:val="24"/>
        </w:rPr>
      </w:pPr>
    </w:p>
    <w:p w:rsidR="007D6223" w:rsidRDefault="003D1930" w:rsidP="00F40689">
      <w:pPr>
        <w:pStyle w:val="Akapitzlist"/>
        <w:autoSpaceDE w:val="0"/>
        <w:autoSpaceDN w:val="0"/>
        <w:adjustRightInd w:val="0"/>
        <w:spacing w:after="0" w:line="360" w:lineRule="auto"/>
        <w:ind w:left="0"/>
        <w:jc w:val="both"/>
        <w:rPr>
          <w:rFonts w:ascii="Times New Roman" w:hAnsi="Times New Roman"/>
          <w:b/>
          <w:sz w:val="24"/>
          <w:szCs w:val="24"/>
          <w:lang w:val="en-GB"/>
        </w:rPr>
      </w:pPr>
      <w:r w:rsidRPr="003D1930">
        <w:rPr>
          <w:rFonts w:ascii="Times New Roman" w:hAnsi="Times New Roman"/>
          <w:b/>
          <w:sz w:val="24"/>
          <w:szCs w:val="24"/>
          <w:lang w:val="en-GB"/>
        </w:rPr>
        <w:t>Wyniki badań</w:t>
      </w:r>
      <w:r w:rsidR="006279DA">
        <w:rPr>
          <w:rFonts w:ascii="Times New Roman" w:hAnsi="Times New Roman"/>
          <w:b/>
          <w:sz w:val="24"/>
          <w:szCs w:val="24"/>
          <w:lang w:val="en-GB"/>
        </w:rPr>
        <w:t xml:space="preserve"> naukowych</w:t>
      </w:r>
      <w:r w:rsidRPr="003D1930">
        <w:rPr>
          <w:rFonts w:ascii="Times New Roman" w:hAnsi="Times New Roman"/>
          <w:b/>
          <w:sz w:val="24"/>
          <w:szCs w:val="24"/>
          <w:lang w:val="en-GB"/>
        </w:rPr>
        <w:t>:</w:t>
      </w:r>
    </w:p>
    <w:p w:rsidR="008635C5" w:rsidRPr="003D1930" w:rsidRDefault="008635C5" w:rsidP="00F40689">
      <w:pPr>
        <w:pStyle w:val="Akapitzlist"/>
        <w:autoSpaceDE w:val="0"/>
        <w:autoSpaceDN w:val="0"/>
        <w:adjustRightInd w:val="0"/>
        <w:spacing w:after="0" w:line="360" w:lineRule="auto"/>
        <w:ind w:left="0"/>
        <w:jc w:val="both"/>
        <w:rPr>
          <w:rFonts w:ascii="Times New Roman" w:hAnsi="Times New Roman"/>
          <w:b/>
          <w:sz w:val="24"/>
          <w:szCs w:val="24"/>
          <w:lang w:val="en-GB"/>
        </w:rPr>
      </w:pPr>
    </w:p>
    <w:p w:rsidR="003D1930" w:rsidRPr="003D1930" w:rsidRDefault="003D1930" w:rsidP="00F40689">
      <w:pPr>
        <w:pStyle w:val="Akapitzlist"/>
        <w:numPr>
          <w:ilvl w:val="0"/>
          <w:numId w:val="12"/>
        </w:numPr>
        <w:spacing w:line="360" w:lineRule="auto"/>
        <w:rPr>
          <w:rFonts w:ascii="Times New Roman" w:hAnsi="Times New Roman"/>
          <w:b/>
          <w:sz w:val="24"/>
          <w:szCs w:val="24"/>
        </w:rPr>
      </w:pPr>
      <w:r w:rsidRPr="003D1930">
        <w:rPr>
          <w:rFonts w:ascii="Times New Roman" w:hAnsi="Times New Roman"/>
          <w:b/>
          <w:sz w:val="24"/>
          <w:szCs w:val="24"/>
        </w:rPr>
        <w:t xml:space="preserve">Role zawodowe </w:t>
      </w:r>
    </w:p>
    <w:p w:rsidR="003D1930" w:rsidRPr="003D1930" w:rsidRDefault="003D1930" w:rsidP="00F40689">
      <w:pPr>
        <w:pStyle w:val="Akapitzlist"/>
        <w:numPr>
          <w:ilvl w:val="0"/>
          <w:numId w:val="9"/>
        </w:numPr>
        <w:spacing w:line="360" w:lineRule="auto"/>
        <w:ind w:left="426" w:hanging="284"/>
        <w:rPr>
          <w:rFonts w:ascii="Times New Roman" w:hAnsi="Times New Roman"/>
          <w:sz w:val="24"/>
          <w:szCs w:val="24"/>
        </w:rPr>
      </w:pPr>
      <w:r w:rsidRPr="003D1930">
        <w:rPr>
          <w:rFonts w:ascii="Times New Roman" w:hAnsi="Times New Roman"/>
          <w:sz w:val="24"/>
          <w:szCs w:val="24"/>
        </w:rPr>
        <w:t>Motywy wyboru zawodu:</w:t>
      </w:r>
    </w:p>
    <w:p w:rsidR="003D1930" w:rsidRPr="003D1930" w:rsidRDefault="003D1930" w:rsidP="00F40689">
      <w:pPr>
        <w:pStyle w:val="Akapitzlist"/>
        <w:numPr>
          <w:ilvl w:val="0"/>
          <w:numId w:val="10"/>
        </w:numPr>
        <w:spacing w:line="360" w:lineRule="auto"/>
        <w:rPr>
          <w:rFonts w:ascii="Times New Roman" w:hAnsi="Times New Roman"/>
          <w:sz w:val="24"/>
          <w:szCs w:val="24"/>
        </w:rPr>
      </w:pPr>
      <w:r w:rsidRPr="003D1930">
        <w:rPr>
          <w:rFonts w:ascii="Times New Roman" w:hAnsi="Times New Roman"/>
          <w:sz w:val="24"/>
          <w:szCs w:val="24"/>
        </w:rPr>
        <w:t>posiadane kwalifikacje – 51,9%</w:t>
      </w:r>
    </w:p>
    <w:p w:rsidR="003D1930" w:rsidRPr="003D1930" w:rsidRDefault="003D1930" w:rsidP="00F40689">
      <w:pPr>
        <w:pStyle w:val="Akapitzlist"/>
        <w:numPr>
          <w:ilvl w:val="0"/>
          <w:numId w:val="10"/>
        </w:numPr>
        <w:spacing w:line="360" w:lineRule="auto"/>
        <w:rPr>
          <w:rFonts w:ascii="Times New Roman" w:hAnsi="Times New Roman"/>
          <w:sz w:val="24"/>
          <w:szCs w:val="24"/>
        </w:rPr>
      </w:pPr>
      <w:r w:rsidRPr="003D1930">
        <w:rPr>
          <w:rFonts w:ascii="Times New Roman" w:hAnsi="Times New Roman"/>
          <w:sz w:val="24"/>
          <w:szCs w:val="24"/>
        </w:rPr>
        <w:t>charakter pracy – 36,1%</w:t>
      </w:r>
    </w:p>
    <w:p w:rsidR="003D1930" w:rsidRPr="003D1930" w:rsidRDefault="003D1930" w:rsidP="00F40689">
      <w:pPr>
        <w:pStyle w:val="Akapitzlist"/>
        <w:numPr>
          <w:ilvl w:val="0"/>
          <w:numId w:val="10"/>
        </w:numPr>
        <w:spacing w:line="360" w:lineRule="auto"/>
        <w:rPr>
          <w:rFonts w:ascii="Times New Roman" w:hAnsi="Times New Roman"/>
          <w:sz w:val="24"/>
          <w:szCs w:val="24"/>
        </w:rPr>
      </w:pPr>
      <w:r w:rsidRPr="003D1930">
        <w:rPr>
          <w:rFonts w:ascii="Times New Roman" w:hAnsi="Times New Roman"/>
          <w:sz w:val="24"/>
          <w:szCs w:val="24"/>
        </w:rPr>
        <w:t xml:space="preserve">przypadek – 35,5% </w:t>
      </w:r>
    </w:p>
    <w:p w:rsidR="003D1930" w:rsidRPr="003D1930" w:rsidRDefault="003D1930" w:rsidP="00F40689">
      <w:pPr>
        <w:pStyle w:val="Akapitzlist"/>
        <w:numPr>
          <w:ilvl w:val="0"/>
          <w:numId w:val="9"/>
        </w:numPr>
        <w:spacing w:line="360" w:lineRule="auto"/>
        <w:ind w:left="426" w:hanging="284"/>
        <w:rPr>
          <w:rFonts w:ascii="Times New Roman" w:hAnsi="Times New Roman"/>
          <w:sz w:val="24"/>
          <w:szCs w:val="24"/>
        </w:rPr>
      </w:pPr>
      <w:r w:rsidRPr="003D1930">
        <w:rPr>
          <w:rFonts w:ascii="Times New Roman" w:hAnsi="Times New Roman"/>
          <w:sz w:val="24"/>
          <w:szCs w:val="24"/>
        </w:rPr>
        <w:t>Aspekty roli zawodowej:</w:t>
      </w:r>
    </w:p>
    <w:p w:rsidR="003D1930" w:rsidRPr="003D1930" w:rsidRDefault="003D1930" w:rsidP="00F40689">
      <w:pPr>
        <w:pStyle w:val="Akapitzlist"/>
        <w:numPr>
          <w:ilvl w:val="0"/>
          <w:numId w:val="11"/>
        </w:numPr>
        <w:spacing w:line="360" w:lineRule="auto"/>
        <w:rPr>
          <w:rFonts w:ascii="Times New Roman" w:hAnsi="Times New Roman"/>
          <w:sz w:val="24"/>
          <w:szCs w:val="24"/>
        </w:rPr>
      </w:pPr>
      <w:r w:rsidRPr="003D1930">
        <w:rPr>
          <w:rFonts w:ascii="Times New Roman" w:hAnsi="Times New Roman"/>
          <w:sz w:val="24"/>
          <w:szCs w:val="24"/>
        </w:rPr>
        <w:t>możliwość kierowania pracą innych ludzi – 70,0%</w:t>
      </w:r>
    </w:p>
    <w:p w:rsidR="003D1930" w:rsidRDefault="003D1930" w:rsidP="00F40689">
      <w:pPr>
        <w:pStyle w:val="Akapitzlist"/>
        <w:numPr>
          <w:ilvl w:val="0"/>
          <w:numId w:val="11"/>
        </w:numPr>
        <w:spacing w:line="360" w:lineRule="auto"/>
        <w:rPr>
          <w:rFonts w:ascii="Times New Roman" w:hAnsi="Times New Roman"/>
          <w:sz w:val="24"/>
          <w:szCs w:val="24"/>
        </w:rPr>
      </w:pPr>
      <w:r w:rsidRPr="003D1930">
        <w:rPr>
          <w:rFonts w:ascii="Times New Roman" w:hAnsi="Times New Roman"/>
          <w:sz w:val="24"/>
          <w:szCs w:val="24"/>
        </w:rPr>
        <w:t>prestiż – 50,0%</w:t>
      </w:r>
    </w:p>
    <w:p w:rsidR="003D1930" w:rsidRDefault="003D1930" w:rsidP="00F40689">
      <w:pPr>
        <w:pStyle w:val="Akapitzlist"/>
        <w:numPr>
          <w:ilvl w:val="0"/>
          <w:numId w:val="11"/>
        </w:numPr>
        <w:spacing w:line="360" w:lineRule="auto"/>
        <w:rPr>
          <w:rFonts w:ascii="Times New Roman" w:hAnsi="Times New Roman"/>
          <w:sz w:val="24"/>
          <w:szCs w:val="24"/>
        </w:rPr>
      </w:pPr>
      <w:r w:rsidRPr="003D1930">
        <w:rPr>
          <w:rFonts w:ascii="Times New Roman" w:hAnsi="Times New Roman"/>
          <w:sz w:val="24"/>
          <w:szCs w:val="24"/>
        </w:rPr>
        <w:t>praca twórcza i rozwojowa – 40,0%</w:t>
      </w:r>
    </w:p>
    <w:p w:rsidR="003D1930" w:rsidRPr="003D1930" w:rsidRDefault="003D1930" w:rsidP="00F40689">
      <w:pPr>
        <w:pStyle w:val="Akapitzlist"/>
        <w:numPr>
          <w:ilvl w:val="0"/>
          <w:numId w:val="12"/>
        </w:numPr>
        <w:spacing w:line="360" w:lineRule="auto"/>
        <w:ind w:left="709" w:hanging="425"/>
        <w:rPr>
          <w:rFonts w:ascii="Times New Roman" w:hAnsi="Times New Roman"/>
          <w:b/>
          <w:sz w:val="24"/>
          <w:szCs w:val="24"/>
        </w:rPr>
      </w:pPr>
      <w:r w:rsidRPr="003D1930">
        <w:rPr>
          <w:rFonts w:ascii="Times New Roman" w:hAnsi="Times New Roman"/>
          <w:b/>
          <w:sz w:val="24"/>
          <w:szCs w:val="24"/>
        </w:rPr>
        <w:t>Postawy wobec wykonywanego zawodu</w:t>
      </w:r>
    </w:p>
    <w:p w:rsidR="003D1930" w:rsidRPr="003D1930" w:rsidRDefault="003D1930" w:rsidP="00F40689">
      <w:pPr>
        <w:pStyle w:val="Akapitzlist"/>
        <w:spacing w:line="360" w:lineRule="auto"/>
        <w:ind w:left="142"/>
        <w:rPr>
          <w:rFonts w:ascii="Times New Roman" w:hAnsi="Times New Roman"/>
          <w:sz w:val="24"/>
          <w:szCs w:val="24"/>
        </w:rPr>
      </w:pPr>
      <w:r w:rsidRPr="003D1930">
        <w:rPr>
          <w:rFonts w:ascii="Times New Roman" w:hAnsi="Times New Roman"/>
          <w:sz w:val="24"/>
          <w:szCs w:val="24"/>
        </w:rPr>
        <w:t>Wskaźniki postaw zawodowych (M):</w:t>
      </w:r>
    </w:p>
    <w:p w:rsidR="003D1930" w:rsidRPr="003D1930" w:rsidRDefault="003D1930" w:rsidP="00F40689">
      <w:pPr>
        <w:pStyle w:val="Akapitzlist"/>
        <w:spacing w:line="360" w:lineRule="auto"/>
        <w:ind w:left="851"/>
        <w:rPr>
          <w:rFonts w:ascii="Times New Roman" w:hAnsi="Times New Roman"/>
          <w:sz w:val="24"/>
          <w:szCs w:val="24"/>
        </w:rPr>
      </w:pPr>
      <w:r w:rsidRPr="003D1930">
        <w:rPr>
          <w:rFonts w:ascii="Times New Roman" w:hAnsi="Times New Roman"/>
          <w:sz w:val="24"/>
          <w:szCs w:val="24"/>
        </w:rPr>
        <w:t>a)   możliwość rozwoju – 4,04</w:t>
      </w:r>
    </w:p>
    <w:p w:rsidR="003D1930" w:rsidRPr="003D1930" w:rsidRDefault="003D1930" w:rsidP="00F40689">
      <w:pPr>
        <w:pStyle w:val="Akapitzlist"/>
        <w:spacing w:line="360" w:lineRule="auto"/>
        <w:ind w:left="851"/>
        <w:rPr>
          <w:rFonts w:ascii="Times New Roman" w:hAnsi="Times New Roman"/>
          <w:sz w:val="24"/>
          <w:szCs w:val="24"/>
        </w:rPr>
      </w:pPr>
      <w:r w:rsidRPr="003D1930">
        <w:rPr>
          <w:rFonts w:ascii="Times New Roman" w:hAnsi="Times New Roman"/>
          <w:sz w:val="24"/>
          <w:szCs w:val="24"/>
        </w:rPr>
        <w:t>b)   atmosfera pracy – 3,94</w:t>
      </w:r>
    </w:p>
    <w:p w:rsidR="003D1930" w:rsidRPr="003D1930" w:rsidRDefault="003D1930" w:rsidP="00F40689">
      <w:pPr>
        <w:pStyle w:val="Akapitzlist"/>
        <w:spacing w:line="360" w:lineRule="auto"/>
        <w:ind w:left="851"/>
        <w:rPr>
          <w:rFonts w:ascii="Times New Roman" w:hAnsi="Times New Roman"/>
          <w:sz w:val="24"/>
          <w:szCs w:val="24"/>
        </w:rPr>
      </w:pPr>
      <w:r w:rsidRPr="003D1930">
        <w:rPr>
          <w:rFonts w:ascii="Times New Roman" w:hAnsi="Times New Roman"/>
          <w:sz w:val="24"/>
          <w:szCs w:val="24"/>
        </w:rPr>
        <w:t>c)   odpowiednie obowiązki – 3,61</w:t>
      </w:r>
    </w:p>
    <w:p w:rsidR="003D1930" w:rsidRPr="003D1930" w:rsidRDefault="003D1930" w:rsidP="00F40689">
      <w:pPr>
        <w:pStyle w:val="Akapitzlist"/>
        <w:numPr>
          <w:ilvl w:val="0"/>
          <w:numId w:val="12"/>
        </w:numPr>
        <w:tabs>
          <w:tab w:val="left" w:pos="709"/>
        </w:tabs>
        <w:spacing w:line="360" w:lineRule="auto"/>
        <w:ind w:hanging="436"/>
        <w:rPr>
          <w:rFonts w:ascii="Times New Roman" w:hAnsi="Times New Roman"/>
          <w:b/>
          <w:sz w:val="24"/>
          <w:szCs w:val="24"/>
        </w:rPr>
      </w:pPr>
      <w:r w:rsidRPr="003D1930">
        <w:rPr>
          <w:rFonts w:ascii="Times New Roman" w:hAnsi="Times New Roman"/>
          <w:sz w:val="24"/>
          <w:szCs w:val="24"/>
        </w:rPr>
        <w:tab/>
      </w:r>
      <w:r w:rsidRPr="003D1930">
        <w:rPr>
          <w:rFonts w:ascii="Times New Roman" w:hAnsi="Times New Roman"/>
          <w:b/>
          <w:sz w:val="24"/>
          <w:szCs w:val="24"/>
        </w:rPr>
        <w:t>Poczucie odpowiedzialności zawodowej</w:t>
      </w:r>
    </w:p>
    <w:p w:rsidR="003D1930" w:rsidRPr="003D1930" w:rsidRDefault="003D1930" w:rsidP="00F40689">
      <w:pPr>
        <w:pStyle w:val="Akapitzlist"/>
        <w:spacing w:line="360" w:lineRule="auto"/>
        <w:rPr>
          <w:rFonts w:ascii="Times New Roman" w:hAnsi="Times New Roman"/>
          <w:sz w:val="24"/>
          <w:szCs w:val="24"/>
        </w:rPr>
      </w:pPr>
      <w:r w:rsidRPr="003D1930">
        <w:rPr>
          <w:rFonts w:ascii="Times New Roman" w:hAnsi="Times New Roman"/>
          <w:sz w:val="24"/>
          <w:szCs w:val="24"/>
        </w:rPr>
        <w:t>Cechy decydujące o odpowiedzialności zawodowej:</w:t>
      </w:r>
    </w:p>
    <w:p w:rsidR="003D1930" w:rsidRPr="003D1930" w:rsidRDefault="003D1930" w:rsidP="00F40689">
      <w:pPr>
        <w:pStyle w:val="Akapitzlist"/>
        <w:numPr>
          <w:ilvl w:val="0"/>
          <w:numId w:val="14"/>
        </w:numPr>
        <w:spacing w:line="360" w:lineRule="auto"/>
        <w:rPr>
          <w:rFonts w:ascii="Times New Roman" w:hAnsi="Times New Roman"/>
          <w:sz w:val="24"/>
          <w:szCs w:val="24"/>
        </w:rPr>
      </w:pPr>
      <w:r w:rsidRPr="003D1930">
        <w:rPr>
          <w:rFonts w:ascii="Times New Roman" w:hAnsi="Times New Roman"/>
          <w:sz w:val="24"/>
          <w:szCs w:val="24"/>
        </w:rPr>
        <w:t>dotrzymywanie słowa – 98,0%</w:t>
      </w:r>
    </w:p>
    <w:p w:rsidR="003D1930" w:rsidRDefault="003D1930" w:rsidP="00F40689">
      <w:pPr>
        <w:pStyle w:val="Akapitzlist"/>
        <w:numPr>
          <w:ilvl w:val="0"/>
          <w:numId w:val="14"/>
        </w:numPr>
        <w:spacing w:line="360" w:lineRule="auto"/>
        <w:rPr>
          <w:rFonts w:ascii="Times New Roman" w:hAnsi="Times New Roman"/>
          <w:sz w:val="24"/>
          <w:szCs w:val="24"/>
        </w:rPr>
      </w:pPr>
      <w:r w:rsidRPr="003D1930">
        <w:rPr>
          <w:rFonts w:ascii="Times New Roman" w:hAnsi="Times New Roman"/>
          <w:sz w:val="24"/>
          <w:szCs w:val="24"/>
        </w:rPr>
        <w:lastRenderedPageBreak/>
        <w:t>uczciwość i honor – 97,4%</w:t>
      </w:r>
    </w:p>
    <w:p w:rsidR="003D1930" w:rsidRDefault="003D1930" w:rsidP="00F40689">
      <w:pPr>
        <w:pStyle w:val="Akapitzlist"/>
        <w:numPr>
          <w:ilvl w:val="0"/>
          <w:numId w:val="14"/>
        </w:numPr>
        <w:spacing w:line="360" w:lineRule="auto"/>
        <w:rPr>
          <w:rFonts w:ascii="Times New Roman" w:hAnsi="Times New Roman"/>
          <w:sz w:val="24"/>
          <w:szCs w:val="24"/>
        </w:rPr>
      </w:pPr>
      <w:r w:rsidRPr="003D1930">
        <w:rPr>
          <w:rFonts w:ascii="Times New Roman" w:hAnsi="Times New Roman"/>
          <w:sz w:val="24"/>
          <w:szCs w:val="24"/>
        </w:rPr>
        <w:t>szanowanie przepisów prawa – 96,8%</w:t>
      </w:r>
    </w:p>
    <w:p w:rsidR="003D1930" w:rsidRPr="00A70F6E" w:rsidRDefault="003D1930" w:rsidP="00F40689">
      <w:pPr>
        <w:pStyle w:val="Akapitzlist"/>
        <w:numPr>
          <w:ilvl w:val="0"/>
          <w:numId w:val="12"/>
        </w:numPr>
        <w:spacing w:line="360" w:lineRule="auto"/>
        <w:ind w:left="709" w:hanging="425"/>
        <w:rPr>
          <w:rFonts w:ascii="Times New Roman" w:hAnsi="Times New Roman"/>
          <w:b/>
          <w:sz w:val="24"/>
          <w:szCs w:val="24"/>
        </w:rPr>
      </w:pPr>
      <w:r w:rsidRPr="00A70F6E">
        <w:rPr>
          <w:rFonts w:ascii="Times New Roman" w:hAnsi="Times New Roman"/>
          <w:b/>
          <w:sz w:val="24"/>
          <w:szCs w:val="24"/>
        </w:rPr>
        <w:t>Radzenie sobie w sytuacjach stresowych</w:t>
      </w:r>
    </w:p>
    <w:p w:rsidR="003D1930" w:rsidRPr="00A70F6E" w:rsidRDefault="003D1930" w:rsidP="00F40689">
      <w:pPr>
        <w:pStyle w:val="Akapitzlist"/>
        <w:spacing w:line="360" w:lineRule="auto"/>
        <w:ind w:left="284"/>
        <w:rPr>
          <w:rFonts w:ascii="Times New Roman" w:hAnsi="Times New Roman"/>
          <w:sz w:val="24"/>
          <w:szCs w:val="24"/>
        </w:rPr>
      </w:pPr>
      <w:r w:rsidRPr="00A70F6E">
        <w:rPr>
          <w:rFonts w:ascii="Times New Roman" w:hAnsi="Times New Roman"/>
          <w:sz w:val="24"/>
          <w:szCs w:val="24"/>
        </w:rPr>
        <w:t>Style radzenia sobie z problemami:</w:t>
      </w:r>
    </w:p>
    <w:p w:rsidR="003D1930" w:rsidRPr="00A70F6E" w:rsidRDefault="003D1930" w:rsidP="00F40689">
      <w:pPr>
        <w:pStyle w:val="Akapitzlist"/>
        <w:numPr>
          <w:ilvl w:val="0"/>
          <w:numId w:val="15"/>
        </w:numPr>
        <w:spacing w:line="360" w:lineRule="auto"/>
        <w:ind w:left="1134" w:hanging="425"/>
        <w:rPr>
          <w:rFonts w:ascii="Times New Roman" w:hAnsi="Times New Roman"/>
          <w:sz w:val="24"/>
          <w:szCs w:val="24"/>
        </w:rPr>
      </w:pPr>
      <w:r w:rsidRPr="00A70F6E">
        <w:rPr>
          <w:rFonts w:ascii="Times New Roman" w:hAnsi="Times New Roman"/>
          <w:sz w:val="24"/>
          <w:szCs w:val="24"/>
        </w:rPr>
        <w:t>styl skoncentrowany na zadaniu – przeciętny</w:t>
      </w:r>
    </w:p>
    <w:p w:rsidR="003D1930" w:rsidRPr="00A70F6E" w:rsidRDefault="003D1930" w:rsidP="00F40689">
      <w:pPr>
        <w:pStyle w:val="Akapitzlist"/>
        <w:numPr>
          <w:ilvl w:val="0"/>
          <w:numId w:val="15"/>
        </w:numPr>
        <w:spacing w:line="360" w:lineRule="auto"/>
        <w:ind w:left="1134" w:hanging="425"/>
        <w:rPr>
          <w:rFonts w:ascii="Times New Roman" w:hAnsi="Times New Roman"/>
          <w:sz w:val="24"/>
          <w:szCs w:val="24"/>
        </w:rPr>
      </w:pPr>
      <w:r w:rsidRPr="00A70F6E">
        <w:rPr>
          <w:rFonts w:ascii="Times New Roman" w:hAnsi="Times New Roman"/>
          <w:sz w:val="24"/>
          <w:szCs w:val="24"/>
        </w:rPr>
        <w:t>styl skoncentrowany na emocjach – niski</w:t>
      </w:r>
    </w:p>
    <w:p w:rsidR="00502093" w:rsidRDefault="003D1930" w:rsidP="00F40689">
      <w:pPr>
        <w:pStyle w:val="Akapitzlist"/>
        <w:numPr>
          <w:ilvl w:val="0"/>
          <w:numId w:val="15"/>
        </w:numPr>
        <w:spacing w:line="360" w:lineRule="auto"/>
        <w:ind w:left="1134" w:hanging="425"/>
        <w:rPr>
          <w:rFonts w:ascii="Times New Roman" w:hAnsi="Times New Roman"/>
          <w:sz w:val="24"/>
          <w:szCs w:val="24"/>
        </w:rPr>
      </w:pPr>
      <w:r w:rsidRPr="00A70F6E">
        <w:rPr>
          <w:rFonts w:ascii="Times New Roman" w:hAnsi="Times New Roman"/>
          <w:sz w:val="24"/>
          <w:szCs w:val="24"/>
        </w:rPr>
        <w:t>styl skoncentrowany na unikaniu – przeciętny</w:t>
      </w:r>
    </w:p>
    <w:p w:rsidR="00502093" w:rsidRPr="00502093" w:rsidRDefault="00502093" w:rsidP="00F40689">
      <w:pPr>
        <w:pStyle w:val="Akapitzlist"/>
        <w:numPr>
          <w:ilvl w:val="0"/>
          <w:numId w:val="12"/>
        </w:numPr>
        <w:spacing w:before="240" w:line="360" w:lineRule="auto"/>
        <w:rPr>
          <w:rFonts w:ascii="Times New Roman" w:hAnsi="Times New Roman"/>
          <w:b/>
          <w:sz w:val="24"/>
          <w:szCs w:val="24"/>
        </w:rPr>
      </w:pPr>
      <w:r w:rsidRPr="00502093">
        <w:rPr>
          <w:rFonts w:ascii="Times New Roman" w:hAnsi="Times New Roman"/>
          <w:b/>
          <w:sz w:val="24"/>
          <w:szCs w:val="24"/>
        </w:rPr>
        <w:t xml:space="preserve">Wypalenie zawodowe </w:t>
      </w:r>
    </w:p>
    <w:p w:rsidR="00502093" w:rsidRPr="00502093" w:rsidRDefault="00502093" w:rsidP="00F40689">
      <w:pPr>
        <w:pStyle w:val="Akapitzlist"/>
        <w:numPr>
          <w:ilvl w:val="0"/>
          <w:numId w:val="16"/>
        </w:numPr>
        <w:spacing w:before="240" w:line="360" w:lineRule="auto"/>
        <w:rPr>
          <w:rFonts w:ascii="Times New Roman" w:hAnsi="Times New Roman"/>
          <w:sz w:val="24"/>
          <w:szCs w:val="24"/>
        </w:rPr>
      </w:pPr>
      <w:r w:rsidRPr="00502093">
        <w:rPr>
          <w:rFonts w:ascii="Times New Roman" w:hAnsi="Times New Roman"/>
          <w:sz w:val="24"/>
          <w:szCs w:val="24"/>
        </w:rPr>
        <w:t>Wynik ogólny:</w:t>
      </w:r>
    </w:p>
    <w:p w:rsidR="00502093" w:rsidRPr="00502093" w:rsidRDefault="00502093" w:rsidP="00F40689">
      <w:pPr>
        <w:pStyle w:val="Akapitzlist"/>
        <w:numPr>
          <w:ilvl w:val="0"/>
          <w:numId w:val="17"/>
        </w:numPr>
        <w:spacing w:before="240" w:line="360" w:lineRule="auto"/>
        <w:rPr>
          <w:rFonts w:ascii="Times New Roman" w:hAnsi="Times New Roman"/>
          <w:sz w:val="24"/>
          <w:szCs w:val="24"/>
        </w:rPr>
      </w:pPr>
      <w:r w:rsidRPr="00502093">
        <w:rPr>
          <w:rFonts w:ascii="Times New Roman" w:hAnsi="Times New Roman"/>
          <w:sz w:val="24"/>
          <w:szCs w:val="24"/>
        </w:rPr>
        <w:t>niski – 30,2%</w:t>
      </w:r>
    </w:p>
    <w:p w:rsidR="00502093" w:rsidRPr="00502093" w:rsidRDefault="00502093" w:rsidP="00F40689">
      <w:pPr>
        <w:pStyle w:val="Akapitzlist"/>
        <w:numPr>
          <w:ilvl w:val="0"/>
          <w:numId w:val="17"/>
        </w:numPr>
        <w:spacing w:line="360" w:lineRule="auto"/>
        <w:rPr>
          <w:rFonts w:ascii="Times New Roman" w:hAnsi="Times New Roman"/>
          <w:sz w:val="24"/>
          <w:szCs w:val="24"/>
        </w:rPr>
      </w:pPr>
      <w:r w:rsidRPr="00502093">
        <w:rPr>
          <w:rFonts w:ascii="Times New Roman" w:hAnsi="Times New Roman"/>
          <w:sz w:val="24"/>
          <w:szCs w:val="24"/>
        </w:rPr>
        <w:t>przeciętny – 33,3%</w:t>
      </w:r>
    </w:p>
    <w:p w:rsidR="00502093" w:rsidRPr="00502093" w:rsidRDefault="00502093" w:rsidP="00F40689">
      <w:pPr>
        <w:pStyle w:val="Akapitzlist"/>
        <w:numPr>
          <w:ilvl w:val="0"/>
          <w:numId w:val="17"/>
        </w:numPr>
        <w:spacing w:line="360" w:lineRule="auto"/>
        <w:rPr>
          <w:rFonts w:ascii="Times New Roman" w:hAnsi="Times New Roman"/>
          <w:sz w:val="24"/>
          <w:szCs w:val="24"/>
        </w:rPr>
      </w:pPr>
      <w:r w:rsidRPr="00502093">
        <w:rPr>
          <w:rFonts w:ascii="Times New Roman" w:hAnsi="Times New Roman"/>
          <w:sz w:val="24"/>
          <w:szCs w:val="24"/>
        </w:rPr>
        <w:t>wysoki – 36,5%</w:t>
      </w:r>
    </w:p>
    <w:p w:rsidR="00502093" w:rsidRPr="00502093" w:rsidRDefault="00502093" w:rsidP="00F40689">
      <w:pPr>
        <w:pStyle w:val="Akapitzlist"/>
        <w:numPr>
          <w:ilvl w:val="0"/>
          <w:numId w:val="16"/>
        </w:numPr>
        <w:spacing w:line="360" w:lineRule="auto"/>
        <w:rPr>
          <w:rFonts w:ascii="Times New Roman" w:hAnsi="Times New Roman"/>
          <w:sz w:val="24"/>
          <w:szCs w:val="24"/>
        </w:rPr>
      </w:pPr>
      <w:r w:rsidRPr="00502093">
        <w:rPr>
          <w:rFonts w:ascii="Times New Roman" w:hAnsi="Times New Roman"/>
          <w:sz w:val="24"/>
          <w:szCs w:val="24"/>
        </w:rPr>
        <w:t>Komponenty wypalenia zawodowego:</w:t>
      </w:r>
    </w:p>
    <w:p w:rsidR="00502093" w:rsidRPr="00502093" w:rsidRDefault="00502093" w:rsidP="00F40689">
      <w:pPr>
        <w:pStyle w:val="Akapitzlist"/>
        <w:numPr>
          <w:ilvl w:val="0"/>
          <w:numId w:val="18"/>
        </w:numPr>
        <w:spacing w:line="360" w:lineRule="auto"/>
        <w:rPr>
          <w:rFonts w:ascii="Times New Roman" w:hAnsi="Times New Roman"/>
          <w:sz w:val="24"/>
          <w:szCs w:val="24"/>
        </w:rPr>
      </w:pPr>
      <w:r w:rsidRPr="00502093">
        <w:rPr>
          <w:rFonts w:ascii="Times New Roman" w:hAnsi="Times New Roman"/>
          <w:sz w:val="24"/>
          <w:szCs w:val="24"/>
        </w:rPr>
        <w:t xml:space="preserve">poziom wyczerpania emocjonalnego – przeciętny </w:t>
      </w:r>
    </w:p>
    <w:p w:rsidR="00502093" w:rsidRPr="00502093" w:rsidRDefault="00502093" w:rsidP="00F40689">
      <w:pPr>
        <w:pStyle w:val="Akapitzlist"/>
        <w:numPr>
          <w:ilvl w:val="0"/>
          <w:numId w:val="18"/>
        </w:numPr>
        <w:spacing w:line="360" w:lineRule="auto"/>
        <w:rPr>
          <w:rFonts w:ascii="Times New Roman" w:hAnsi="Times New Roman"/>
          <w:sz w:val="24"/>
          <w:szCs w:val="24"/>
        </w:rPr>
      </w:pPr>
      <w:r w:rsidRPr="00502093">
        <w:rPr>
          <w:rFonts w:ascii="Times New Roman" w:hAnsi="Times New Roman"/>
          <w:sz w:val="24"/>
          <w:szCs w:val="24"/>
        </w:rPr>
        <w:t>poziom depersonalizacji – niski</w:t>
      </w:r>
    </w:p>
    <w:p w:rsidR="00502093" w:rsidRDefault="00502093" w:rsidP="00F40689">
      <w:pPr>
        <w:pStyle w:val="Akapitzlist"/>
        <w:numPr>
          <w:ilvl w:val="0"/>
          <w:numId w:val="18"/>
        </w:numPr>
        <w:spacing w:line="360" w:lineRule="auto"/>
        <w:rPr>
          <w:rFonts w:ascii="Times New Roman" w:hAnsi="Times New Roman"/>
          <w:sz w:val="24"/>
          <w:szCs w:val="24"/>
        </w:rPr>
      </w:pPr>
      <w:r w:rsidRPr="00502093">
        <w:rPr>
          <w:rFonts w:ascii="Times New Roman" w:hAnsi="Times New Roman"/>
          <w:sz w:val="24"/>
          <w:szCs w:val="24"/>
        </w:rPr>
        <w:t>poziom obniżonego poczucia dokonań osobistych – wysoki</w:t>
      </w:r>
    </w:p>
    <w:p w:rsidR="00F77A94" w:rsidRPr="00F77A94" w:rsidRDefault="00502093" w:rsidP="00F40689">
      <w:pPr>
        <w:pStyle w:val="Akapitzlist"/>
        <w:numPr>
          <w:ilvl w:val="0"/>
          <w:numId w:val="12"/>
        </w:numPr>
        <w:tabs>
          <w:tab w:val="left" w:pos="709"/>
        </w:tabs>
        <w:spacing w:line="360" w:lineRule="auto"/>
        <w:rPr>
          <w:rFonts w:ascii="Times New Roman" w:hAnsi="Times New Roman"/>
          <w:sz w:val="24"/>
          <w:szCs w:val="24"/>
        </w:rPr>
      </w:pPr>
      <w:r w:rsidRPr="00F77A94">
        <w:rPr>
          <w:rFonts w:ascii="Times New Roman" w:hAnsi="Times New Roman"/>
          <w:sz w:val="24"/>
          <w:szCs w:val="24"/>
        </w:rPr>
        <w:tab/>
      </w:r>
      <w:r w:rsidR="00F77A94" w:rsidRPr="00F77A94">
        <w:rPr>
          <w:rFonts w:ascii="Times New Roman" w:hAnsi="Times New Roman"/>
          <w:b/>
          <w:sz w:val="24"/>
          <w:szCs w:val="24"/>
        </w:rPr>
        <w:t>Hierarchia wartości ostatecznych</w:t>
      </w:r>
      <w:r w:rsidR="00F77A94" w:rsidRPr="00F77A94">
        <w:rPr>
          <w:rFonts w:ascii="Times New Roman" w:hAnsi="Times New Roman"/>
          <w:sz w:val="24"/>
          <w:szCs w:val="24"/>
        </w:rPr>
        <w:t xml:space="preserve"> (M)</w:t>
      </w:r>
    </w:p>
    <w:p w:rsidR="00F77A94" w:rsidRPr="00F77A94" w:rsidRDefault="00F77A94" w:rsidP="00F40689">
      <w:pPr>
        <w:pStyle w:val="Akapitzlist"/>
        <w:numPr>
          <w:ilvl w:val="0"/>
          <w:numId w:val="19"/>
        </w:numPr>
        <w:spacing w:line="360" w:lineRule="auto"/>
        <w:rPr>
          <w:rFonts w:ascii="Times New Roman" w:hAnsi="Times New Roman"/>
          <w:sz w:val="24"/>
          <w:szCs w:val="24"/>
        </w:rPr>
      </w:pPr>
      <w:r w:rsidRPr="00F77A94">
        <w:rPr>
          <w:rFonts w:ascii="Times New Roman" w:hAnsi="Times New Roman"/>
          <w:sz w:val="24"/>
          <w:szCs w:val="24"/>
        </w:rPr>
        <w:t>bezpieczeństwo rodziny – 4,42</w:t>
      </w:r>
    </w:p>
    <w:p w:rsidR="00F77A94" w:rsidRPr="00F77A94" w:rsidRDefault="00F77A94" w:rsidP="00F40689">
      <w:pPr>
        <w:pStyle w:val="Akapitzlist"/>
        <w:numPr>
          <w:ilvl w:val="0"/>
          <w:numId w:val="19"/>
        </w:numPr>
        <w:spacing w:line="360" w:lineRule="auto"/>
        <w:rPr>
          <w:rFonts w:ascii="Times New Roman" w:hAnsi="Times New Roman"/>
          <w:sz w:val="24"/>
          <w:szCs w:val="24"/>
        </w:rPr>
      </w:pPr>
      <w:r w:rsidRPr="00F77A94">
        <w:rPr>
          <w:rFonts w:ascii="Times New Roman" w:hAnsi="Times New Roman"/>
          <w:sz w:val="24"/>
          <w:szCs w:val="24"/>
        </w:rPr>
        <w:t xml:space="preserve">bezpieczeństwo narodowe – 4,51 </w:t>
      </w:r>
    </w:p>
    <w:p w:rsidR="000F4F1D" w:rsidRDefault="00F77A94" w:rsidP="00F40689">
      <w:pPr>
        <w:pStyle w:val="Akapitzlist"/>
        <w:numPr>
          <w:ilvl w:val="0"/>
          <w:numId w:val="19"/>
        </w:numPr>
        <w:spacing w:line="360" w:lineRule="auto"/>
        <w:rPr>
          <w:rFonts w:ascii="Times New Roman" w:hAnsi="Times New Roman"/>
          <w:sz w:val="24"/>
          <w:szCs w:val="24"/>
        </w:rPr>
      </w:pPr>
      <w:r w:rsidRPr="00F77A94">
        <w:rPr>
          <w:rFonts w:ascii="Times New Roman" w:hAnsi="Times New Roman"/>
          <w:sz w:val="24"/>
          <w:szCs w:val="24"/>
        </w:rPr>
        <w:t>pokój na świecie – 5,27</w:t>
      </w:r>
    </w:p>
    <w:p w:rsidR="000F4F1D" w:rsidRPr="000F4F1D" w:rsidRDefault="000F4F1D" w:rsidP="00F40689">
      <w:pPr>
        <w:pStyle w:val="Akapitzlist"/>
        <w:numPr>
          <w:ilvl w:val="0"/>
          <w:numId w:val="12"/>
        </w:numPr>
        <w:spacing w:line="360" w:lineRule="auto"/>
        <w:ind w:left="709" w:hanging="283"/>
        <w:rPr>
          <w:rFonts w:ascii="Times New Roman" w:hAnsi="Times New Roman"/>
          <w:b/>
          <w:sz w:val="24"/>
          <w:szCs w:val="24"/>
        </w:rPr>
      </w:pPr>
      <w:r w:rsidRPr="000F4F1D">
        <w:rPr>
          <w:rFonts w:ascii="Times New Roman" w:hAnsi="Times New Roman"/>
          <w:b/>
          <w:sz w:val="24"/>
          <w:szCs w:val="24"/>
        </w:rPr>
        <w:t xml:space="preserve">Hierarchia wartości instrumentalnych </w:t>
      </w:r>
      <w:r w:rsidRPr="000F4F1D">
        <w:rPr>
          <w:rFonts w:ascii="Times New Roman" w:hAnsi="Times New Roman"/>
          <w:sz w:val="24"/>
          <w:szCs w:val="24"/>
        </w:rPr>
        <w:t>(M)</w:t>
      </w:r>
    </w:p>
    <w:p w:rsidR="000F4F1D" w:rsidRPr="000F4F1D" w:rsidRDefault="000F4F1D" w:rsidP="00F40689">
      <w:pPr>
        <w:pStyle w:val="Akapitzlist"/>
        <w:numPr>
          <w:ilvl w:val="0"/>
          <w:numId w:val="20"/>
        </w:numPr>
        <w:spacing w:line="360" w:lineRule="auto"/>
        <w:rPr>
          <w:rFonts w:ascii="Times New Roman" w:hAnsi="Times New Roman"/>
          <w:sz w:val="24"/>
          <w:szCs w:val="24"/>
        </w:rPr>
      </w:pPr>
      <w:r w:rsidRPr="000F4F1D">
        <w:rPr>
          <w:rFonts w:ascii="Times New Roman" w:hAnsi="Times New Roman"/>
          <w:sz w:val="24"/>
          <w:szCs w:val="24"/>
        </w:rPr>
        <w:t>odpowiedzialny – 4,50</w:t>
      </w:r>
    </w:p>
    <w:p w:rsidR="000F4F1D" w:rsidRPr="000F4F1D" w:rsidRDefault="000F4F1D" w:rsidP="00F40689">
      <w:pPr>
        <w:pStyle w:val="Akapitzlist"/>
        <w:numPr>
          <w:ilvl w:val="0"/>
          <w:numId w:val="20"/>
        </w:numPr>
        <w:spacing w:line="360" w:lineRule="auto"/>
        <w:rPr>
          <w:rFonts w:ascii="Times New Roman" w:hAnsi="Times New Roman"/>
          <w:sz w:val="24"/>
          <w:szCs w:val="24"/>
        </w:rPr>
      </w:pPr>
      <w:r w:rsidRPr="000F4F1D">
        <w:rPr>
          <w:rFonts w:ascii="Times New Roman" w:hAnsi="Times New Roman"/>
          <w:sz w:val="24"/>
          <w:szCs w:val="24"/>
        </w:rPr>
        <w:t>niezależny – 5,09</w:t>
      </w:r>
    </w:p>
    <w:p w:rsidR="00C61BF2" w:rsidRPr="008635C5" w:rsidRDefault="000F4F1D" w:rsidP="00F40689">
      <w:pPr>
        <w:pStyle w:val="Akapitzlist"/>
        <w:numPr>
          <w:ilvl w:val="0"/>
          <w:numId w:val="20"/>
        </w:numPr>
        <w:spacing w:line="360" w:lineRule="auto"/>
        <w:rPr>
          <w:rFonts w:ascii="Times New Roman" w:hAnsi="Times New Roman"/>
          <w:sz w:val="24"/>
          <w:szCs w:val="24"/>
        </w:rPr>
      </w:pPr>
      <w:r w:rsidRPr="000F4F1D">
        <w:rPr>
          <w:rFonts w:ascii="Times New Roman" w:hAnsi="Times New Roman"/>
          <w:sz w:val="24"/>
          <w:szCs w:val="24"/>
        </w:rPr>
        <w:t>pomocny – 6,58</w:t>
      </w:r>
    </w:p>
    <w:p w:rsidR="00C61BF2" w:rsidRPr="00C61BF2" w:rsidRDefault="00C61BF2" w:rsidP="00F40689">
      <w:pPr>
        <w:pStyle w:val="Akapitzlist"/>
        <w:numPr>
          <w:ilvl w:val="0"/>
          <w:numId w:val="12"/>
        </w:numPr>
        <w:spacing w:line="360" w:lineRule="auto"/>
        <w:rPr>
          <w:rFonts w:ascii="Times New Roman" w:hAnsi="Times New Roman"/>
          <w:b/>
          <w:sz w:val="24"/>
          <w:szCs w:val="24"/>
        </w:rPr>
      </w:pPr>
      <w:r w:rsidRPr="00C61BF2">
        <w:rPr>
          <w:rFonts w:ascii="Times New Roman" w:hAnsi="Times New Roman"/>
          <w:b/>
          <w:sz w:val="24"/>
          <w:szCs w:val="24"/>
        </w:rPr>
        <w:t xml:space="preserve">Wartości zawodowe związane z wykonywaną pracą </w:t>
      </w:r>
      <w:r w:rsidRPr="00C61BF2">
        <w:rPr>
          <w:rFonts w:ascii="Times New Roman" w:hAnsi="Times New Roman"/>
          <w:sz w:val="24"/>
          <w:szCs w:val="24"/>
        </w:rPr>
        <w:t>(M)</w:t>
      </w:r>
    </w:p>
    <w:p w:rsidR="00C61BF2" w:rsidRPr="00C61BF2" w:rsidRDefault="00C61BF2" w:rsidP="00F40689">
      <w:pPr>
        <w:pStyle w:val="Akapitzlist"/>
        <w:numPr>
          <w:ilvl w:val="0"/>
          <w:numId w:val="21"/>
        </w:numPr>
        <w:spacing w:line="360" w:lineRule="auto"/>
        <w:rPr>
          <w:rFonts w:ascii="Times New Roman" w:hAnsi="Times New Roman"/>
          <w:sz w:val="24"/>
          <w:szCs w:val="24"/>
        </w:rPr>
      </w:pPr>
      <w:r w:rsidRPr="00C61BF2">
        <w:rPr>
          <w:rFonts w:ascii="Times New Roman" w:hAnsi="Times New Roman"/>
          <w:sz w:val="24"/>
          <w:szCs w:val="24"/>
        </w:rPr>
        <w:t>wartości o orientacji społecznej – 4,06</w:t>
      </w:r>
    </w:p>
    <w:p w:rsidR="00C61BF2" w:rsidRPr="00C61BF2" w:rsidRDefault="00C61BF2" w:rsidP="00F40689">
      <w:pPr>
        <w:pStyle w:val="Akapitzlist"/>
        <w:numPr>
          <w:ilvl w:val="0"/>
          <w:numId w:val="21"/>
        </w:numPr>
        <w:spacing w:line="360" w:lineRule="auto"/>
        <w:rPr>
          <w:rFonts w:ascii="Times New Roman" w:hAnsi="Times New Roman"/>
          <w:sz w:val="24"/>
          <w:szCs w:val="24"/>
        </w:rPr>
      </w:pPr>
      <w:r w:rsidRPr="00C61BF2">
        <w:rPr>
          <w:rFonts w:ascii="Times New Roman" w:hAnsi="Times New Roman"/>
          <w:sz w:val="24"/>
          <w:szCs w:val="24"/>
        </w:rPr>
        <w:t>wartości o orientacji wewnętrznej – 3,73</w:t>
      </w:r>
    </w:p>
    <w:p w:rsidR="00C61BF2" w:rsidRPr="00C61BF2" w:rsidRDefault="00C61BF2" w:rsidP="00F40689">
      <w:pPr>
        <w:pStyle w:val="Akapitzlist"/>
        <w:numPr>
          <w:ilvl w:val="0"/>
          <w:numId w:val="21"/>
        </w:numPr>
        <w:spacing w:line="360" w:lineRule="auto"/>
        <w:rPr>
          <w:rFonts w:ascii="Times New Roman" w:hAnsi="Times New Roman"/>
          <w:sz w:val="24"/>
          <w:szCs w:val="24"/>
        </w:rPr>
      </w:pPr>
      <w:r w:rsidRPr="00C61BF2">
        <w:rPr>
          <w:rFonts w:ascii="Times New Roman" w:hAnsi="Times New Roman"/>
          <w:sz w:val="24"/>
          <w:szCs w:val="24"/>
        </w:rPr>
        <w:t>wartości o orientacji na własną wygodę – 3,21</w:t>
      </w:r>
    </w:p>
    <w:p w:rsidR="00C61BF2" w:rsidRPr="00C61BF2" w:rsidRDefault="00C61BF2" w:rsidP="00C61BF2">
      <w:pPr>
        <w:pStyle w:val="Akapitzlist"/>
        <w:numPr>
          <w:ilvl w:val="0"/>
          <w:numId w:val="21"/>
        </w:numPr>
        <w:rPr>
          <w:rFonts w:ascii="Times New Roman" w:hAnsi="Times New Roman"/>
          <w:sz w:val="24"/>
          <w:szCs w:val="24"/>
        </w:rPr>
      </w:pPr>
      <w:r w:rsidRPr="00C61BF2">
        <w:rPr>
          <w:rFonts w:ascii="Times New Roman" w:hAnsi="Times New Roman"/>
          <w:sz w:val="24"/>
          <w:szCs w:val="24"/>
        </w:rPr>
        <w:t>wartości o orientacji prestiżowej – 2,77</w:t>
      </w:r>
    </w:p>
    <w:sectPr w:rsidR="00C61BF2" w:rsidRPr="00C61BF2" w:rsidSect="00A70F6E">
      <w:headerReference w:type="default" r:id="rId7"/>
      <w:footerReference w:type="default" r:id="rId8"/>
      <w:pgSz w:w="11906" w:h="16838"/>
      <w:pgMar w:top="1417" w:right="1417"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B4" w:rsidRDefault="00724DB4" w:rsidP="00166571">
      <w:pPr>
        <w:spacing w:after="0" w:line="240" w:lineRule="auto"/>
      </w:pPr>
      <w:r>
        <w:separator/>
      </w:r>
    </w:p>
  </w:endnote>
  <w:endnote w:type="continuationSeparator" w:id="0">
    <w:p w:rsidR="00724DB4" w:rsidRDefault="00724DB4" w:rsidP="00166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227"/>
      <w:docPartObj>
        <w:docPartGallery w:val="Page Numbers (Bottom of Page)"/>
        <w:docPartUnique/>
      </w:docPartObj>
    </w:sdtPr>
    <w:sdtContent>
      <w:p w:rsidR="006B28BE" w:rsidRDefault="00FD1107">
        <w:pPr>
          <w:pStyle w:val="Stopka"/>
          <w:jc w:val="right"/>
        </w:pPr>
        <w:r w:rsidRPr="00166571">
          <w:rPr>
            <w:rFonts w:ascii="Times New Roman" w:hAnsi="Times New Roman" w:cs="Times New Roman"/>
          </w:rPr>
          <w:fldChar w:fldCharType="begin"/>
        </w:r>
        <w:r w:rsidR="006B28BE" w:rsidRPr="00166571">
          <w:rPr>
            <w:rFonts w:ascii="Times New Roman" w:hAnsi="Times New Roman" w:cs="Times New Roman"/>
          </w:rPr>
          <w:instrText xml:space="preserve"> PAGE   \* MERGEFORMAT </w:instrText>
        </w:r>
        <w:r w:rsidRPr="00166571">
          <w:rPr>
            <w:rFonts w:ascii="Times New Roman" w:hAnsi="Times New Roman" w:cs="Times New Roman"/>
          </w:rPr>
          <w:fldChar w:fldCharType="separate"/>
        </w:r>
        <w:r w:rsidR="00617033">
          <w:rPr>
            <w:rFonts w:ascii="Times New Roman" w:hAnsi="Times New Roman" w:cs="Times New Roman"/>
            <w:noProof/>
          </w:rPr>
          <w:t>1</w:t>
        </w:r>
        <w:r w:rsidRPr="00166571">
          <w:rPr>
            <w:rFonts w:ascii="Times New Roman" w:hAnsi="Times New Roman" w:cs="Times New Roman"/>
          </w:rPr>
          <w:fldChar w:fldCharType="end"/>
        </w:r>
      </w:p>
    </w:sdtContent>
  </w:sdt>
  <w:p w:rsidR="006B28BE" w:rsidRDefault="006B28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B4" w:rsidRDefault="00724DB4" w:rsidP="00166571">
      <w:pPr>
        <w:spacing w:after="0" w:line="240" w:lineRule="auto"/>
      </w:pPr>
      <w:r>
        <w:separator/>
      </w:r>
    </w:p>
  </w:footnote>
  <w:footnote w:type="continuationSeparator" w:id="0">
    <w:p w:rsidR="00724DB4" w:rsidRDefault="00724DB4" w:rsidP="00166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33" w:rsidRDefault="00617033">
    <w:pPr>
      <w:pStyle w:val="Nagwek"/>
    </w:pPr>
    <w:r>
      <w:t>Katarzyna Tarka</w:t>
    </w:r>
  </w:p>
  <w:p w:rsidR="00617033" w:rsidRDefault="006170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4A0"/>
    <w:multiLevelType w:val="hybridMultilevel"/>
    <w:tmpl w:val="38FEE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C97A8E"/>
    <w:multiLevelType w:val="hybridMultilevel"/>
    <w:tmpl w:val="260019AC"/>
    <w:lvl w:ilvl="0" w:tplc="73BC61D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nsid w:val="132E7548"/>
    <w:multiLevelType w:val="hybridMultilevel"/>
    <w:tmpl w:val="447EE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B217E"/>
    <w:multiLevelType w:val="hybridMultilevel"/>
    <w:tmpl w:val="3A368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A4582F"/>
    <w:multiLevelType w:val="hybridMultilevel"/>
    <w:tmpl w:val="62F015D2"/>
    <w:lvl w:ilvl="0" w:tplc="142412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235BF9"/>
    <w:multiLevelType w:val="hybridMultilevel"/>
    <w:tmpl w:val="74EC1A32"/>
    <w:lvl w:ilvl="0" w:tplc="582A99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470AC0"/>
    <w:multiLevelType w:val="hybridMultilevel"/>
    <w:tmpl w:val="735AAC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F344912"/>
    <w:multiLevelType w:val="hybridMultilevel"/>
    <w:tmpl w:val="A17CA920"/>
    <w:lvl w:ilvl="0" w:tplc="F9ACCB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3B7241"/>
    <w:multiLevelType w:val="hybridMultilevel"/>
    <w:tmpl w:val="D75EEE76"/>
    <w:lvl w:ilvl="0" w:tplc="1C44BC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56811C0"/>
    <w:multiLevelType w:val="hybridMultilevel"/>
    <w:tmpl w:val="1EEA4C7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72B214D"/>
    <w:multiLevelType w:val="hybridMultilevel"/>
    <w:tmpl w:val="FDF64EA0"/>
    <w:lvl w:ilvl="0" w:tplc="7A64A9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6AC0AA3"/>
    <w:multiLevelType w:val="hybridMultilevel"/>
    <w:tmpl w:val="5838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BD16E1"/>
    <w:multiLevelType w:val="hybridMultilevel"/>
    <w:tmpl w:val="B366F7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FFA5F96"/>
    <w:multiLevelType w:val="hybridMultilevel"/>
    <w:tmpl w:val="A7D4E0AA"/>
    <w:lvl w:ilvl="0" w:tplc="62E09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2C80431"/>
    <w:multiLevelType w:val="hybridMultilevel"/>
    <w:tmpl w:val="D7BA9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9A5E42"/>
    <w:multiLevelType w:val="hybridMultilevel"/>
    <w:tmpl w:val="BBF07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5E0F2D83"/>
    <w:multiLevelType w:val="hybridMultilevel"/>
    <w:tmpl w:val="B1689278"/>
    <w:lvl w:ilvl="0" w:tplc="0C2EA4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3F20747"/>
    <w:multiLevelType w:val="hybridMultilevel"/>
    <w:tmpl w:val="4C62B26C"/>
    <w:lvl w:ilvl="0" w:tplc="58B20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0A4D6D"/>
    <w:multiLevelType w:val="hybridMultilevel"/>
    <w:tmpl w:val="5F1297CE"/>
    <w:lvl w:ilvl="0" w:tplc="287C690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5231DB4"/>
    <w:multiLevelType w:val="hybridMultilevel"/>
    <w:tmpl w:val="B1EE8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F7E5050"/>
    <w:multiLevelType w:val="hybridMultilevel"/>
    <w:tmpl w:val="9AFE775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4"/>
  </w:num>
  <w:num w:numId="2">
    <w:abstractNumId w:val="19"/>
  </w:num>
  <w:num w:numId="3">
    <w:abstractNumId w:val="3"/>
  </w:num>
  <w:num w:numId="4">
    <w:abstractNumId w:val="11"/>
  </w:num>
  <w:num w:numId="5">
    <w:abstractNumId w:val="1"/>
  </w:num>
  <w:num w:numId="6">
    <w:abstractNumId w:val="18"/>
  </w:num>
  <w:num w:numId="7">
    <w:abstractNumId w:val="20"/>
  </w:num>
  <w:num w:numId="8">
    <w:abstractNumId w:val="2"/>
  </w:num>
  <w:num w:numId="9">
    <w:abstractNumId w:val="6"/>
  </w:num>
  <w:num w:numId="10">
    <w:abstractNumId w:val="15"/>
  </w:num>
  <w:num w:numId="11">
    <w:abstractNumId w:val="12"/>
  </w:num>
  <w:num w:numId="12">
    <w:abstractNumId w:val="17"/>
  </w:num>
  <w:num w:numId="13">
    <w:abstractNumId w:val="9"/>
  </w:num>
  <w:num w:numId="14">
    <w:abstractNumId w:val="7"/>
  </w:num>
  <w:num w:numId="15">
    <w:abstractNumId w:val="10"/>
  </w:num>
  <w:num w:numId="16">
    <w:abstractNumId w:val="0"/>
  </w:num>
  <w:num w:numId="17">
    <w:abstractNumId w:val="13"/>
  </w:num>
  <w:num w:numId="18">
    <w:abstractNumId w:val="8"/>
  </w:num>
  <w:num w:numId="19">
    <w:abstractNumId w:val="5"/>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B1689A"/>
    <w:rsid w:val="00003958"/>
    <w:rsid w:val="000B234F"/>
    <w:rsid w:val="000E53D8"/>
    <w:rsid w:val="000F4F1D"/>
    <w:rsid w:val="00106298"/>
    <w:rsid w:val="001122EE"/>
    <w:rsid w:val="00150E57"/>
    <w:rsid w:val="00166571"/>
    <w:rsid w:val="00177F15"/>
    <w:rsid w:val="001A1D1F"/>
    <w:rsid w:val="001D62B2"/>
    <w:rsid w:val="00213CDE"/>
    <w:rsid w:val="00220849"/>
    <w:rsid w:val="002252DA"/>
    <w:rsid w:val="00270164"/>
    <w:rsid w:val="002729AC"/>
    <w:rsid w:val="00274B96"/>
    <w:rsid w:val="002A5F8D"/>
    <w:rsid w:val="002A5FB8"/>
    <w:rsid w:val="002D6B6E"/>
    <w:rsid w:val="00301734"/>
    <w:rsid w:val="00344D7C"/>
    <w:rsid w:val="00344E4E"/>
    <w:rsid w:val="00355DF3"/>
    <w:rsid w:val="0035626A"/>
    <w:rsid w:val="00376EEC"/>
    <w:rsid w:val="003D1930"/>
    <w:rsid w:val="003D28B0"/>
    <w:rsid w:val="0040207A"/>
    <w:rsid w:val="00432CE6"/>
    <w:rsid w:val="00492A35"/>
    <w:rsid w:val="004A63A7"/>
    <w:rsid w:val="00502093"/>
    <w:rsid w:val="00533DB1"/>
    <w:rsid w:val="00584945"/>
    <w:rsid w:val="005D058C"/>
    <w:rsid w:val="005D3DDE"/>
    <w:rsid w:val="005F38B1"/>
    <w:rsid w:val="00617033"/>
    <w:rsid w:val="006279DA"/>
    <w:rsid w:val="00636812"/>
    <w:rsid w:val="00643336"/>
    <w:rsid w:val="00644E76"/>
    <w:rsid w:val="006518E2"/>
    <w:rsid w:val="0065479E"/>
    <w:rsid w:val="00656724"/>
    <w:rsid w:val="0067612B"/>
    <w:rsid w:val="006A1C3F"/>
    <w:rsid w:val="006B28BE"/>
    <w:rsid w:val="006E2B0F"/>
    <w:rsid w:val="006F5AAC"/>
    <w:rsid w:val="00721509"/>
    <w:rsid w:val="00724DB4"/>
    <w:rsid w:val="00741B47"/>
    <w:rsid w:val="007A6A0B"/>
    <w:rsid w:val="007C2F45"/>
    <w:rsid w:val="007C4425"/>
    <w:rsid w:val="007D6223"/>
    <w:rsid w:val="007E2B3C"/>
    <w:rsid w:val="007E6062"/>
    <w:rsid w:val="008006A0"/>
    <w:rsid w:val="008010B4"/>
    <w:rsid w:val="008450BE"/>
    <w:rsid w:val="008635C5"/>
    <w:rsid w:val="0087646B"/>
    <w:rsid w:val="00892736"/>
    <w:rsid w:val="008957D6"/>
    <w:rsid w:val="008B47F9"/>
    <w:rsid w:val="0090056F"/>
    <w:rsid w:val="00930A10"/>
    <w:rsid w:val="0094135B"/>
    <w:rsid w:val="00965078"/>
    <w:rsid w:val="00984185"/>
    <w:rsid w:val="009A1D98"/>
    <w:rsid w:val="009A37BD"/>
    <w:rsid w:val="009E4A68"/>
    <w:rsid w:val="009F50DE"/>
    <w:rsid w:val="00A018C9"/>
    <w:rsid w:val="00A02B60"/>
    <w:rsid w:val="00A2595B"/>
    <w:rsid w:val="00A36389"/>
    <w:rsid w:val="00A70F6E"/>
    <w:rsid w:val="00AF039C"/>
    <w:rsid w:val="00B03D23"/>
    <w:rsid w:val="00B1689A"/>
    <w:rsid w:val="00B7015A"/>
    <w:rsid w:val="00BC45B6"/>
    <w:rsid w:val="00BD5B25"/>
    <w:rsid w:val="00BD7528"/>
    <w:rsid w:val="00C1388B"/>
    <w:rsid w:val="00C279E0"/>
    <w:rsid w:val="00C53455"/>
    <w:rsid w:val="00C61BF2"/>
    <w:rsid w:val="00C7371D"/>
    <w:rsid w:val="00C75419"/>
    <w:rsid w:val="00CB52BF"/>
    <w:rsid w:val="00CD0176"/>
    <w:rsid w:val="00CF737E"/>
    <w:rsid w:val="00D02698"/>
    <w:rsid w:val="00D373D6"/>
    <w:rsid w:val="00D665DE"/>
    <w:rsid w:val="00D71579"/>
    <w:rsid w:val="00D776C0"/>
    <w:rsid w:val="00D817C0"/>
    <w:rsid w:val="00DC21E5"/>
    <w:rsid w:val="00DC5EC6"/>
    <w:rsid w:val="00E12DB7"/>
    <w:rsid w:val="00E161B9"/>
    <w:rsid w:val="00E23788"/>
    <w:rsid w:val="00E261B3"/>
    <w:rsid w:val="00E54D3C"/>
    <w:rsid w:val="00E66B56"/>
    <w:rsid w:val="00E857FB"/>
    <w:rsid w:val="00EC00DE"/>
    <w:rsid w:val="00ED2039"/>
    <w:rsid w:val="00F153B7"/>
    <w:rsid w:val="00F40689"/>
    <w:rsid w:val="00F53968"/>
    <w:rsid w:val="00F60C4E"/>
    <w:rsid w:val="00F77A94"/>
    <w:rsid w:val="00FD1107"/>
    <w:rsid w:val="00FD643C"/>
    <w:rsid w:val="00FF7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1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689A"/>
    <w:pPr>
      <w:ind w:left="720"/>
      <w:contextualSpacing/>
    </w:pPr>
    <w:rPr>
      <w:rFonts w:ascii="Calibri" w:eastAsia="Calibri" w:hAnsi="Calibri" w:cs="Times New Roman"/>
    </w:rPr>
  </w:style>
  <w:style w:type="paragraph" w:styleId="Nagwek">
    <w:name w:val="header"/>
    <w:basedOn w:val="Normalny"/>
    <w:link w:val="NagwekZnak"/>
    <w:uiPriority w:val="99"/>
    <w:unhideWhenUsed/>
    <w:rsid w:val="001665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571"/>
  </w:style>
  <w:style w:type="paragraph" w:styleId="Stopka">
    <w:name w:val="footer"/>
    <w:basedOn w:val="Normalny"/>
    <w:link w:val="StopkaZnak"/>
    <w:uiPriority w:val="99"/>
    <w:unhideWhenUsed/>
    <w:rsid w:val="00166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571"/>
  </w:style>
  <w:style w:type="character" w:customStyle="1" w:styleId="span9">
    <w:name w:val="span9"/>
    <w:basedOn w:val="Domylnaczcionkaakapitu"/>
    <w:rsid w:val="00BD5B25"/>
  </w:style>
  <w:style w:type="table" w:styleId="Tabela-Siatka">
    <w:name w:val="Table Grid"/>
    <w:basedOn w:val="Standardowy"/>
    <w:uiPriority w:val="59"/>
    <w:rsid w:val="003D1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170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7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2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74F5"/>
    <w:rsid w:val="009C74F5"/>
    <w:rsid w:val="00A07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7506DDA60B74C8499FC9A6B4A38D64A">
    <w:name w:val="67506DDA60B74C8499FC9A6B4A38D64A"/>
    <w:rsid w:val="009C74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759</Words>
  <Characters>4557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Kasiunia</dc:creator>
  <cp:keywords/>
  <dc:description/>
  <cp:lastModifiedBy>Kasiunia</cp:lastModifiedBy>
  <cp:revision>112</cp:revision>
  <cp:lastPrinted>2015-11-29T13:00:00Z</cp:lastPrinted>
  <dcterms:created xsi:type="dcterms:W3CDTF">2015-08-30T06:49:00Z</dcterms:created>
  <dcterms:modified xsi:type="dcterms:W3CDTF">2015-11-29T13:01:00Z</dcterms:modified>
</cp:coreProperties>
</file>